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59B" w:rsidRDefault="00036B9D" w:rsidP="00D0159B">
      <w:pPr>
        <w:spacing w:after="0" w:line="240" w:lineRule="auto"/>
        <w:jc w:val="both"/>
      </w:pPr>
      <w:r>
        <w:rPr>
          <w:noProof/>
          <w:lang w:eastAsia="ru-RU"/>
        </w:rPr>
        <w:drawing>
          <wp:anchor distT="0" distB="0" distL="114300" distR="114300" simplePos="0" relativeHeight="251658240" behindDoc="0" locked="0" layoutInCell="1" allowOverlap="1">
            <wp:simplePos x="0" y="0"/>
            <wp:positionH relativeFrom="column">
              <wp:posOffset>-86995</wp:posOffset>
            </wp:positionH>
            <wp:positionV relativeFrom="paragraph">
              <wp:posOffset>-179070</wp:posOffset>
            </wp:positionV>
            <wp:extent cx="6351270" cy="2628900"/>
            <wp:effectExtent l="19050" t="0" r="0" b="0"/>
            <wp:wrapNone/>
            <wp:docPr id="1" name="Рисунок 1" descr="C:\Users\Давлина\Desktop\ВУД-26-27\РП ВУД\ТИТ ВУД\Движение есть жизнь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авлина\Desktop\ВУД-26-27\РП ВУД\ТИТ ВУД\Движение есть жизнь 1-4.jpg"/>
                    <pic:cNvPicPr>
                      <a:picLocks noChangeAspect="1" noChangeArrowheads="1"/>
                    </pic:cNvPicPr>
                  </pic:nvPicPr>
                  <pic:blipFill>
                    <a:blip r:embed="rId5" cstate="print"/>
                    <a:srcRect l="2755" t="2632" r="2306" b="66062"/>
                    <a:stretch>
                      <a:fillRect/>
                    </a:stretch>
                  </pic:blipFill>
                  <pic:spPr bwMode="auto">
                    <a:xfrm>
                      <a:off x="0" y="0"/>
                      <a:ext cx="6351270" cy="2628900"/>
                    </a:xfrm>
                    <a:prstGeom prst="rect">
                      <a:avLst/>
                    </a:prstGeom>
                    <a:noFill/>
                    <a:ln w="9525">
                      <a:noFill/>
                      <a:miter lim="800000"/>
                      <a:headEnd/>
                      <a:tailEnd/>
                    </a:ln>
                  </pic:spPr>
                </pic:pic>
              </a:graphicData>
            </a:graphic>
          </wp:anchor>
        </w:drawing>
      </w:r>
    </w:p>
    <w:p w:rsidR="00036B9D" w:rsidRDefault="00036B9D" w:rsidP="00D0159B">
      <w:pPr>
        <w:spacing w:after="0" w:line="240" w:lineRule="auto"/>
        <w:jc w:val="both"/>
      </w:pPr>
    </w:p>
    <w:p w:rsidR="00036B9D" w:rsidRDefault="00036B9D" w:rsidP="00D0159B">
      <w:pPr>
        <w:spacing w:after="0" w:line="240" w:lineRule="auto"/>
        <w:jc w:val="both"/>
      </w:pPr>
    </w:p>
    <w:p w:rsidR="00036B9D" w:rsidRDefault="00036B9D" w:rsidP="00D0159B">
      <w:pPr>
        <w:spacing w:after="0" w:line="240" w:lineRule="auto"/>
        <w:jc w:val="both"/>
      </w:pPr>
    </w:p>
    <w:p w:rsidR="00036B9D" w:rsidRDefault="00036B9D" w:rsidP="00D0159B">
      <w:pPr>
        <w:spacing w:after="0" w:line="240" w:lineRule="auto"/>
        <w:jc w:val="both"/>
      </w:pPr>
    </w:p>
    <w:p w:rsidR="00036B9D" w:rsidRDefault="00036B9D" w:rsidP="00D0159B">
      <w:pPr>
        <w:spacing w:after="0" w:line="240" w:lineRule="auto"/>
        <w:jc w:val="both"/>
      </w:pPr>
    </w:p>
    <w:p w:rsidR="00036B9D" w:rsidRDefault="00036B9D" w:rsidP="00D0159B">
      <w:pPr>
        <w:spacing w:after="0" w:line="240" w:lineRule="auto"/>
        <w:jc w:val="both"/>
        <w:rPr>
          <w:rFonts w:ascii="Times New Roman" w:hAnsi="Times New Roman"/>
          <w:sz w:val="24"/>
          <w:szCs w:val="24"/>
        </w:rPr>
      </w:pPr>
    </w:p>
    <w:p w:rsidR="00D0159B" w:rsidRDefault="00D0159B" w:rsidP="00D0159B">
      <w:pPr>
        <w:spacing w:after="0" w:line="240" w:lineRule="auto"/>
        <w:jc w:val="both"/>
        <w:rPr>
          <w:rFonts w:ascii="Times New Roman" w:hAnsi="Times New Roman"/>
          <w:sz w:val="24"/>
          <w:szCs w:val="24"/>
        </w:rPr>
      </w:pPr>
    </w:p>
    <w:p w:rsidR="00D0159B" w:rsidRDefault="00D0159B" w:rsidP="00D0159B">
      <w:pPr>
        <w:spacing w:after="0" w:line="240" w:lineRule="auto"/>
        <w:jc w:val="both"/>
        <w:rPr>
          <w:rFonts w:ascii="Times New Roman" w:hAnsi="Times New Roman"/>
          <w:sz w:val="24"/>
          <w:szCs w:val="24"/>
        </w:rPr>
      </w:pPr>
    </w:p>
    <w:p w:rsidR="00D0159B" w:rsidRDefault="00D0159B" w:rsidP="00D0159B">
      <w:pPr>
        <w:spacing w:after="0" w:line="240" w:lineRule="auto"/>
        <w:jc w:val="both"/>
        <w:rPr>
          <w:rFonts w:ascii="Times New Roman" w:hAnsi="Times New Roman"/>
          <w:sz w:val="24"/>
          <w:szCs w:val="24"/>
        </w:rPr>
      </w:pPr>
    </w:p>
    <w:p w:rsidR="00D0159B" w:rsidRDefault="00D0159B" w:rsidP="00D0159B">
      <w:pPr>
        <w:spacing w:after="0" w:line="240" w:lineRule="auto"/>
        <w:jc w:val="both"/>
        <w:rPr>
          <w:rFonts w:ascii="Times New Roman" w:hAnsi="Times New Roman"/>
          <w:sz w:val="24"/>
          <w:szCs w:val="24"/>
        </w:rPr>
      </w:pPr>
    </w:p>
    <w:p w:rsidR="00036B9D" w:rsidRDefault="00036B9D" w:rsidP="00D0159B">
      <w:pPr>
        <w:spacing w:after="0" w:line="240" w:lineRule="auto"/>
        <w:jc w:val="center"/>
        <w:rPr>
          <w:rFonts w:ascii="Times New Roman" w:hAnsi="Times New Roman"/>
          <w:b/>
          <w:sz w:val="52"/>
          <w:szCs w:val="52"/>
        </w:rPr>
      </w:pPr>
    </w:p>
    <w:p w:rsidR="00036B9D" w:rsidRDefault="00036B9D" w:rsidP="00D0159B">
      <w:pPr>
        <w:spacing w:after="0" w:line="240" w:lineRule="auto"/>
        <w:jc w:val="center"/>
        <w:rPr>
          <w:rFonts w:ascii="Times New Roman" w:hAnsi="Times New Roman"/>
          <w:b/>
          <w:sz w:val="52"/>
          <w:szCs w:val="52"/>
        </w:rPr>
      </w:pPr>
    </w:p>
    <w:p w:rsidR="00036B9D" w:rsidRDefault="00036B9D" w:rsidP="00D0159B">
      <w:pPr>
        <w:spacing w:after="0" w:line="240" w:lineRule="auto"/>
        <w:jc w:val="center"/>
        <w:rPr>
          <w:rFonts w:ascii="Times New Roman" w:hAnsi="Times New Roman"/>
          <w:b/>
          <w:sz w:val="52"/>
          <w:szCs w:val="52"/>
        </w:rPr>
      </w:pPr>
    </w:p>
    <w:p w:rsidR="00D0159B" w:rsidRDefault="00D0159B" w:rsidP="00D0159B">
      <w:pPr>
        <w:spacing w:after="0" w:line="240" w:lineRule="auto"/>
        <w:jc w:val="center"/>
        <w:rPr>
          <w:rFonts w:ascii="Times New Roman" w:hAnsi="Times New Roman"/>
          <w:b/>
          <w:sz w:val="52"/>
          <w:szCs w:val="52"/>
        </w:rPr>
      </w:pPr>
      <w:r>
        <w:rPr>
          <w:rFonts w:ascii="Times New Roman" w:hAnsi="Times New Roman"/>
          <w:b/>
          <w:sz w:val="52"/>
          <w:szCs w:val="52"/>
        </w:rPr>
        <w:t>Рабочая программа</w:t>
      </w:r>
    </w:p>
    <w:p w:rsidR="00D0159B" w:rsidRDefault="00036B9D" w:rsidP="00D0159B">
      <w:pPr>
        <w:spacing w:after="0" w:line="240" w:lineRule="auto"/>
        <w:jc w:val="center"/>
        <w:rPr>
          <w:rFonts w:ascii="Times New Roman" w:hAnsi="Times New Roman"/>
          <w:b/>
          <w:sz w:val="36"/>
          <w:szCs w:val="36"/>
        </w:rPr>
      </w:pPr>
      <w:r>
        <w:rPr>
          <w:rFonts w:ascii="Times New Roman" w:hAnsi="Times New Roman"/>
          <w:b/>
          <w:sz w:val="36"/>
          <w:szCs w:val="36"/>
        </w:rPr>
        <w:t>курса внеурочной деятельности</w:t>
      </w:r>
    </w:p>
    <w:p w:rsidR="00D0159B" w:rsidRDefault="00D0159B" w:rsidP="00D0159B">
      <w:pPr>
        <w:spacing w:after="0" w:line="240" w:lineRule="auto"/>
        <w:jc w:val="center"/>
        <w:rPr>
          <w:rFonts w:ascii="Times New Roman" w:hAnsi="Times New Roman"/>
          <w:sz w:val="36"/>
          <w:szCs w:val="36"/>
        </w:rPr>
      </w:pPr>
      <w:r>
        <w:rPr>
          <w:rFonts w:ascii="Times New Roman" w:hAnsi="Times New Roman"/>
          <w:b/>
          <w:sz w:val="36"/>
          <w:szCs w:val="36"/>
        </w:rPr>
        <w:t>«Веселый немецкий»</w:t>
      </w:r>
    </w:p>
    <w:p w:rsidR="00D0159B" w:rsidRPr="00036B9D" w:rsidRDefault="00D0159B" w:rsidP="00036B9D">
      <w:pPr>
        <w:spacing w:after="0" w:line="240" w:lineRule="auto"/>
        <w:jc w:val="center"/>
        <w:rPr>
          <w:rFonts w:ascii="Times New Roman" w:hAnsi="Times New Roman"/>
          <w:sz w:val="36"/>
          <w:szCs w:val="36"/>
        </w:rPr>
      </w:pPr>
      <w:r>
        <w:rPr>
          <w:rFonts w:ascii="Times New Roman" w:hAnsi="Times New Roman"/>
          <w:sz w:val="36"/>
          <w:szCs w:val="36"/>
        </w:rPr>
        <w:t xml:space="preserve"> </w:t>
      </w:r>
    </w:p>
    <w:p w:rsidR="00D0159B" w:rsidRDefault="00D0159B" w:rsidP="00D0159B">
      <w:pPr>
        <w:spacing w:after="0" w:line="240" w:lineRule="auto"/>
        <w:jc w:val="center"/>
        <w:rPr>
          <w:rFonts w:ascii="Times New Roman" w:hAnsi="Times New Roman"/>
          <w:sz w:val="36"/>
          <w:szCs w:val="36"/>
        </w:rPr>
      </w:pPr>
      <w:r>
        <w:rPr>
          <w:rFonts w:ascii="Times New Roman" w:hAnsi="Times New Roman"/>
          <w:sz w:val="36"/>
          <w:szCs w:val="36"/>
        </w:rPr>
        <w:t xml:space="preserve">  5 класс </w:t>
      </w: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both"/>
        <w:rPr>
          <w:rFonts w:ascii="Times New Roman" w:hAnsi="Times New Roman"/>
          <w:sz w:val="24"/>
          <w:szCs w:val="24"/>
        </w:rPr>
      </w:pPr>
    </w:p>
    <w:p w:rsidR="00D0159B" w:rsidRDefault="00D0159B" w:rsidP="00D0159B">
      <w:pPr>
        <w:spacing w:after="0" w:line="240" w:lineRule="auto"/>
        <w:jc w:val="right"/>
        <w:rPr>
          <w:rFonts w:ascii="Times New Roman" w:hAnsi="Times New Roman"/>
          <w:sz w:val="24"/>
          <w:szCs w:val="24"/>
        </w:rPr>
      </w:pPr>
      <w:r>
        <w:rPr>
          <w:rFonts w:ascii="Times New Roman" w:hAnsi="Times New Roman"/>
          <w:sz w:val="28"/>
          <w:szCs w:val="28"/>
        </w:rPr>
        <w:t xml:space="preserve">                                                                                        </w:t>
      </w:r>
    </w:p>
    <w:p w:rsidR="00D0159B" w:rsidRDefault="00D0159B" w:rsidP="00D0159B">
      <w:pPr>
        <w:spacing w:after="0" w:line="240" w:lineRule="auto"/>
        <w:jc w:val="both"/>
        <w:rPr>
          <w:rFonts w:ascii="Times New Roman" w:hAnsi="Times New Roman"/>
          <w:sz w:val="24"/>
          <w:szCs w:val="24"/>
        </w:rPr>
      </w:pPr>
    </w:p>
    <w:p w:rsidR="00D0159B" w:rsidRDefault="00D0159B" w:rsidP="00D0159B">
      <w:pPr>
        <w:spacing w:after="0" w:line="240" w:lineRule="auto"/>
        <w:jc w:val="both"/>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D0159B" w:rsidRDefault="00D0159B" w:rsidP="00D0159B">
      <w:pPr>
        <w:spacing w:after="0" w:line="240" w:lineRule="auto"/>
        <w:jc w:val="center"/>
        <w:rPr>
          <w:rFonts w:ascii="Times New Roman" w:hAnsi="Times New Roman"/>
          <w:sz w:val="24"/>
          <w:szCs w:val="24"/>
        </w:rPr>
      </w:pPr>
    </w:p>
    <w:p w:rsidR="00036B9D" w:rsidRDefault="00036B9D" w:rsidP="00D0159B">
      <w:pPr>
        <w:spacing w:after="0" w:line="240" w:lineRule="auto"/>
        <w:jc w:val="center"/>
        <w:rPr>
          <w:rFonts w:ascii="Times New Roman" w:hAnsi="Times New Roman"/>
          <w:sz w:val="24"/>
          <w:szCs w:val="24"/>
        </w:rPr>
      </w:pPr>
    </w:p>
    <w:p w:rsidR="00036B9D" w:rsidRDefault="00036B9D" w:rsidP="00D0159B">
      <w:pPr>
        <w:spacing w:after="0" w:line="240" w:lineRule="auto"/>
        <w:jc w:val="center"/>
        <w:rPr>
          <w:rFonts w:ascii="Times New Roman" w:hAnsi="Times New Roman"/>
          <w:sz w:val="24"/>
          <w:szCs w:val="24"/>
        </w:rPr>
      </w:pPr>
    </w:p>
    <w:p w:rsidR="00036B9D" w:rsidRDefault="00036B9D" w:rsidP="00D0159B">
      <w:pPr>
        <w:spacing w:after="0" w:line="240" w:lineRule="auto"/>
        <w:jc w:val="center"/>
        <w:rPr>
          <w:rFonts w:ascii="Times New Roman" w:hAnsi="Times New Roman"/>
          <w:sz w:val="24"/>
          <w:szCs w:val="24"/>
        </w:rPr>
      </w:pPr>
    </w:p>
    <w:p w:rsidR="00D0159B" w:rsidRDefault="00036B9D" w:rsidP="00D0159B">
      <w:pPr>
        <w:spacing w:after="0" w:line="240" w:lineRule="auto"/>
        <w:jc w:val="center"/>
        <w:rPr>
          <w:rFonts w:ascii="Times New Roman" w:hAnsi="Times New Roman"/>
          <w:sz w:val="24"/>
          <w:szCs w:val="24"/>
        </w:rPr>
      </w:pPr>
      <w:proofErr w:type="spellStart"/>
      <w:r>
        <w:rPr>
          <w:rFonts w:ascii="Times New Roman" w:hAnsi="Times New Roman"/>
          <w:sz w:val="24"/>
          <w:szCs w:val="24"/>
        </w:rPr>
        <w:t>Аксарина</w:t>
      </w:r>
      <w:proofErr w:type="spellEnd"/>
      <w:r>
        <w:rPr>
          <w:rFonts w:ascii="Times New Roman" w:hAnsi="Times New Roman"/>
          <w:sz w:val="24"/>
          <w:szCs w:val="24"/>
        </w:rPr>
        <w:t>. 2026</w:t>
      </w:r>
    </w:p>
    <w:p w:rsidR="00036B9D" w:rsidRDefault="00036B9D" w:rsidP="00D0159B">
      <w:pPr>
        <w:shd w:val="clear" w:color="auto" w:fill="FFFFFF"/>
        <w:spacing w:after="150" w:line="240" w:lineRule="auto"/>
        <w:rPr>
          <w:rFonts w:ascii="Helvetica" w:eastAsia="Times New Roman" w:hAnsi="Helvetica" w:cs="Helvetica"/>
          <w:color w:val="333333"/>
          <w:sz w:val="21"/>
          <w:szCs w:val="21"/>
          <w:lang w:eastAsia="ru-RU"/>
        </w:rPr>
      </w:pPr>
    </w:p>
    <w:p w:rsidR="00036B9D" w:rsidRDefault="00036B9D" w:rsidP="00D0159B">
      <w:pPr>
        <w:shd w:val="clear" w:color="auto" w:fill="FFFFFF"/>
        <w:spacing w:after="150" w:line="240" w:lineRule="auto"/>
        <w:rPr>
          <w:rFonts w:ascii="Helvetica" w:eastAsia="Times New Roman" w:hAnsi="Helvetica" w:cs="Helvetica"/>
          <w:color w:val="333333"/>
          <w:sz w:val="21"/>
          <w:szCs w:val="21"/>
          <w:lang w:eastAsia="ru-RU"/>
        </w:rPr>
      </w:pPr>
    </w:p>
    <w:p w:rsidR="00036B9D" w:rsidRPr="00036B9D" w:rsidRDefault="00036B9D" w:rsidP="00036B9D">
      <w:pPr>
        <w:shd w:val="clear" w:color="auto" w:fill="FFFFFF"/>
        <w:spacing w:after="150" w:line="240" w:lineRule="auto"/>
        <w:ind w:left="1494"/>
        <w:rPr>
          <w:rFonts w:ascii="Times New Roman" w:eastAsia="Times New Roman" w:hAnsi="Times New Roman" w:cs="Times New Roman"/>
          <w:sz w:val="24"/>
          <w:szCs w:val="24"/>
          <w:lang w:eastAsia="ru-RU"/>
        </w:rPr>
      </w:pPr>
    </w:p>
    <w:p w:rsidR="00036B9D" w:rsidRPr="00036B9D" w:rsidRDefault="00036B9D" w:rsidP="00036B9D">
      <w:pPr>
        <w:shd w:val="clear" w:color="auto" w:fill="FFFFFF"/>
        <w:spacing w:after="150" w:line="240" w:lineRule="auto"/>
        <w:ind w:left="1494"/>
        <w:rPr>
          <w:rFonts w:ascii="Times New Roman" w:eastAsia="Times New Roman" w:hAnsi="Times New Roman" w:cs="Times New Roman"/>
          <w:sz w:val="24"/>
          <w:szCs w:val="24"/>
          <w:lang w:eastAsia="ru-RU"/>
        </w:rPr>
      </w:pPr>
    </w:p>
    <w:p w:rsidR="00036B9D" w:rsidRPr="00036B9D" w:rsidRDefault="00036B9D" w:rsidP="00036B9D">
      <w:pPr>
        <w:shd w:val="clear" w:color="auto" w:fill="FFFFFF"/>
        <w:spacing w:after="150" w:line="240" w:lineRule="auto"/>
        <w:rPr>
          <w:rFonts w:ascii="Times New Roman" w:eastAsia="Times New Roman" w:hAnsi="Times New Roman" w:cs="Times New Roman"/>
          <w:sz w:val="24"/>
          <w:szCs w:val="24"/>
          <w:lang w:eastAsia="ru-RU"/>
        </w:rPr>
      </w:pPr>
    </w:p>
    <w:p w:rsidR="00036B9D" w:rsidRPr="00036B9D" w:rsidRDefault="00036B9D" w:rsidP="00036B9D">
      <w:pPr>
        <w:shd w:val="clear" w:color="auto" w:fill="FFFFFF"/>
        <w:spacing w:after="150" w:line="240" w:lineRule="auto"/>
        <w:ind w:left="1494"/>
        <w:rPr>
          <w:rFonts w:ascii="Times New Roman" w:eastAsia="Times New Roman" w:hAnsi="Times New Roman" w:cs="Times New Roman"/>
          <w:sz w:val="24"/>
          <w:szCs w:val="24"/>
          <w:lang w:eastAsia="ru-RU"/>
        </w:rPr>
      </w:pPr>
    </w:p>
    <w:p w:rsidR="00036B9D" w:rsidRPr="00036B9D" w:rsidRDefault="00036B9D" w:rsidP="00036B9D">
      <w:pPr>
        <w:shd w:val="clear" w:color="auto" w:fill="FFFFFF"/>
        <w:spacing w:after="150" w:line="240" w:lineRule="auto"/>
        <w:ind w:left="1494"/>
        <w:rPr>
          <w:rFonts w:ascii="Times New Roman" w:eastAsia="Times New Roman" w:hAnsi="Times New Roman" w:cs="Times New Roman"/>
          <w:sz w:val="24"/>
          <w:szCs w:val="24"/>
          <w:lang w:eastAsia="ru-RU"/>
        </w:rPr>
      </w:pPr>
    </w:p>
    <w:p w:rsidR="00036B9D" w:rsidRPr="00036B9D" w:rsidRDefault="00036B9D" w:rsidP="00036B9D">
      <w:pPr>
        <w:shd w:val="clear" w:color="auto" w:fill="FFFFFF"/>
        <w:spacing w:after="150" w:line="240" w:lineRule="auto"/>
        <w:ind w:left="1494"/>
        <w:rPr>
          <w:rFonts w:ascii="Times New Roman" w:eastAsia="Times New Roman" w:hAnsi="Times New Roman" w:cs="Times New Roman"/>
          <w:sz w:val="24"/>
          <w:szCs w:val="24"/>
          <w:lang w:eastAsia="ru-RU"/>
        </w:rPr>
      </w:pPr>
    </w:p>
    <w:p w:rsidR="00E15F23" w:rsidRPr="00D0159B" w:rsidRDefault="00E15F23" w:rsidP="00D0159B">
      <w:pPr>
        <w:numPr>
          <w:ilvl w:val="0"/>
          <w:numId w:val="2"/>
        </w:numPr>
        <w:shd w:val="clear" w:color="auto" w:fill="FFFFFF"/>
        <w:spacing w:after="150" w:line="240" w:lineRule="auto"/>
        <w:jc w:val="center"/>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Пояснительная записка</w:t>
      </w:r>
    </w:p>
    <w:p w:rsidR="00E15F23" w:rsidRPr="00D0159B" w:rsidRDefault="00036B9D" w:rsidP="00036B9D">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5F23" w:rsidRPr="00D0159B">
        <w:rPr>
          <w:rFonts w:ascii="Times New Roman" w:eastAsia="Times New Roman" w:hAnsi="Times New Roman" w:cs="Times New Roman"/>
          <w:sz w:val="24"/>
          <w:szCs w:val="24"/>
          <w:lang w:eastAsia="ru-RU"/>
        </w:rPr>
        <w:t>Стандарты второго поколения – современные ориентиры качества образования.</w:t>
      </w:r>
    </w:p>
    <w:p w:rsidR="00E15F23" w:rsidRPr="00D0159B" w:rsidRDefault="00E15F23" w:rsidP="00036B9D">
      <w:pPr>
        <w:shd w:val="clear" w:color="auto" w:fill="FFFFFF"/>
        <w:spacing w:after="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Знание иностранного языка - показатель грамотного, образованного человека. Сегодня </w:t>
      </w:r>
      <w:proofErr w:type="spellStart"/>
      <w:r w:rsidRPr="00D0159B">
        <w:rPr>
          <w:rFonts w:ascii="Times New Roman" w:eastAsia="Times New Roman" w:hAnsi="Times New Roman" w:cs="Times New Roman"/>
          <w:sz w:val="24"/>
          <w:szCs w:val="24"/>
          <w:lang w:eastAsia="ru-RU"/>
        </w:rPr>
        <w:t>востребованность</w:t>
      </w:r>
      <w:proofErr w:type="spellEnd"/>
      <w:r w:rsidRPr="00D0159B">
        <w:rPr>
          <w:rFonts w:ascii="Times New Roman" w:eastAsia="Times New Roman" w:hAnsi="Times New Roman" w:cs="Times New Roman"/>
          <w:sz w:val="24"/>
          <w:szCs w:val="24"/>
          <w:lang w:eastAsia="ru-RU"/>
        </w:rPr>
        <w:t xml:space="preserve"> немецкого языка наряду с английским очень </w:t>
      </w:r>
      <w:proofErr w:type="gramStart"/>
      <w:r w:rsidRPr="00D0159B">
        <w:rPr>
          <w:rFonts w:ascii="Times New Roman" w:eastAsia="Times New Roman" w:hAnsi="Times New Roman" w:cs="Times New Roman"/>
          <w:sz w:val="24"/>
          <w:szCs w:val="24"/>
          <w:lang w:eastAsia="ru-RU"/>
        </w:rPr>
        <w:t>высока</w:t>
      </w:r>
      <w:proofErr w:type="gramEnd"/>
      <w:r w:rsidRPr="00D0159B">
        <w:rPr>
          <w:rFonts w:ascii="Times New Roman" w:eastAsia="Times New Roman" w:hAnsi="Times New Roman" w:cs="Times New Roman"/>
          <w:sz w:val="24"/>
          <w:szCs w:val="24"/>
          <w:lang w:eastAsia="ru-RU"/>
        </w:rPr>
        <w:t>. Деловые, партнерские связи с Германией расширяются, все больше людей испытывают трудности из-за незнания немецкого языка. В условиях перехода на ФГОС нового поколения необходимо искать пути и механизмы, создавать такие условия в школах, так направлять инновационную деятельность, чтобы немецкий язык стал не догмой, а живым языком, необходимым для общения. </w:t>
      </w:r>
      <w:r w:rsidRPr="00D0159B">
        <w:rPr>
          <w:rFonts w:ascii="Times New Roman" w:eastAsia="Times New Roman" w:hAnsi="Times New Roman" w:cs="Times New Roman"/>
          <w:sz w:val="24"/>
          <w:szCs w:val="24"/>
          <w:lang w:eastAsia="ru-RU"/>
        </w:rPr>
        <w:br/>
      </w:r>
      <w:r w:rsidR="00036B9D">
        <w:rPr>
          <w:rFonts w:ascii="Times New Roman" w:eastAsia="Times New Roman" w:hAnsi="Times New Roman" w:cs="Times New Roman"/>
          <w:sz w:val="24"/>
          <w:szCs w:val="24"/>
          <w:lang w:eastAsia="ru-RU"/>
        </w:rPr>
        <w:t xml:space="preserve">    </w:t>
      </w:r>
      <w:r w:rsidRPr="00D0159B">
        <w:rPr>
          <w:rFonts w:ascii="Times New Roman" w:eastAsia="Times New Roman" w:hAnsi="Times New Roman" w:cs="Times New Roman"/>
          <w:sz w:val="24"/>
          <w:szCs w:val="24"/>
          <w:lang w:eastAsia="ru-RU"/>
        </w:rPr>
        <w:t>Для того чтобы учащимся хотелось изучать немецкий язык, учителю надо заинтересовать ребят изучением своего предмета, влюбить их в эту чудесную страну, имя которой Германия. Нужен благоприятный психологический климат на занятиях, т.е. такие условия, когда учащемуся нравится выполнять упражнения, задания, когда он чувствует к себе доброжелательное отношение со стороны преподавателя и одноклассников, когда он вовлечен в полезную деятельность и испытывает чувство радости и удовлетворения от того, что он делает и что может делать на иностранном языке. </w:t>
      </w:r>
    </w:p>
    <w:p w:rsidR="00E15F23" w:rsidRPr="00D0159B" w:rsidRDefault="00E15F23" w:rsidP="00036B9D">
      <w:pPr>
        <w:shd w:val="clear" w:color="auto" w:fill="FFFFFF"/>
        <w:spacing w:after="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В результате изучения немецкого языка у </w:t>
      </w:r>
      <w:proofErr w:type="gramStart"/>
      <w:r w:rsidRPr="00D0159B">
        <w:rPr>
          <w:rFonts w:ascii="Times New Roman" w:eastAsia="Times New Roman" w:hAnsi="Times New Roman" w:cs="Times New Roman"/>
          <w:sz w:val="24"/>
          <w:szCs w:val="24"/>
          <w:lang w:eastAsia="ru-RU"/>
        </w:rPr>
        <w:t>обучающихся</w:t>
      </w:r>
      <w:proofErr w:type="gramEnd"/>
      <w:r w:rsidRPr="00D0159B">
        <w:rPr>
          <w:rFonts w:ascii="Times New Roman" w:eastAsia="Times New Roman" w:hAnsi="Times New Roman" w:cs="Times New Roman"/>
          <w:sz w:val="24"/>
          <w:szCs w:val="24"/>
          <w:lang w:eastAsia="ru-RU"/>
        </w:rPr>
        <w:t>:</w:t>
      </w:r>
    </w:p>
    <w:p w:rsidR="00E15F23" w:rsidRPr="00D0159B" w:rsidRDefault="00E15F23" w:rsidP="00036B9D">
      <w:pPr>
        <w:shd w:val="clear" w:color="auto" w:fill="FFFFFF"/>
        <w:spacing w:after="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-формируется элементарная иноязычная коммуникативная компетенция;</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-будут заложены основы коммуникативной культуры;</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-сформируются положительные мотивации и устойчивый учебно-познавательный интерес к предмету;</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Очень важно удержать интерес ребенка к языку. И тут огромную роль должна быть отведена внеурочной работе по предмету.</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2. Общая характеристика учебного предмета</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Основное внимание в современной школе уделяется повышению результативности обучения и качества, усваиваемых учениками знаний, умений и навыков по предметам, изучаемым в школе.  </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Внеклассные занятия обобщают изученный материал, дополняют его, демонстрируют учащимся результаты овладения языком и способствуют дальнейшему совершенствованию умений и навыков.</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Внеурочная деятельность по своему содержанию и структуре выполняет роль промежуточного звена в изучении немецкого языка.</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Программа    предназначена для учителей немецкого языка и рассчитана на учащихся 5кл</w:t>
      </w:r>
      <w:r w:rsidR="00036B9D" w:rsidRPr="00D0159B">
        <w:rPr>
          <w:rFonts w:ascii="Times New Roman" w:eastAsia="Times New Roman" w:hAnsi="Times New Roman" w:cs="Times New Roman"/>
          <w:sz w:val="24"/>
          <w:szCs w:val="24"/>
          <w:lang w:eastAsia="ru-RU"/>
        </w:rPr>
        <w:t xml:space="preserve"> </w:t>
      </w:r>
      <w:proofErr w:type="gramStart"/>
      <w:r w:rsidRPr="00D0159B">
        <w:rPr>
          <w:rFonts w:ascii="Times New Roman" w:eastAsia="Times New Roman" w:hAnsi="Times New Roman" w:cs="Times New Roman"/>
          <w:sz w:val="24"/>
          <w:szCs w:val="24"/>
          <w:lang w:eastAsia="ru-RU"/>
        </w:rPr>
        <w:t xml:space="preserve">( </w:t>
      </w:r>
      <w:proofErr w:type="gramEnd"/>
      <w:r w:rsidRPr="00D0159B">
        <w:rPr>
          <w:rFonts w:ascii="Times New Roman" w:eastAsia="Times New Roman" w:hAnsi="Times New Roman" w:cs="Times New Roman"/>
          <w:sz w:val="24"/>
          <w:szCs w:val="24"/>
          <w:lang w:eastAsia="ru-RU"/>
        </w:rPr>
        <w:t>1 час  в неделю)</w:t>
      </w:r>
    </w:p>
    <w:p w:rsidR="00E15F23" w:rsidRPr="00D0159B" w:rsidRDefault="00E15F23" w:rsidP="00036B9D">
      <w:pPr>
        <w:shd w:val="clear" w:color="auto" w:fill="FFFFFF"/>
        <w:spacing w:after="150" w:line="240" w:lineRule="auto"/>
        <w:ind w:right="-142"/>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Изучение иностранного языка в раннем возрасте полезно всем детям, независимо от их стартовых способностей, поскольку оно оказывает положительное влияние на развитие психических функций ребёнка, его память, внимание, мышление, восприятие, воображение, стимулирующие общие речевые умения, что подтверждается и результатами исследований. </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3. Описание места учебного предмета в учебном плане.</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Cs/>
          <w:sz w:val="24"/>
          <w:szCs w:val="24"/>
          <w:lang w:eastAsia="ru-RU"/>
        </w:rPr>
        <w:t>Программа разработана для учащихся 5  класса из расчета 1 час  в неделю – всего  34 часа</w:t>
      </w:r>
      <w:r w:rsidRPr="00D0159B">
        <w:rPr>
          <w:rFonts w:ascii="Times New Roman" w:eastAsia="Times New Roman" w:hAnsi="Times New Roman" w:cs="Times New Roman"/>
          <w:b/>
          <w:bCs/>
          <w:sz w:val="24"/>
          <w:szCs w:val="24"/>
          <w:lang w:eastAsia="ru-RU"/>
        </w:rPr>
        <w:t>.</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Цели и задачи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Цель программы:</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формирование у учащихся познавательного интереса, творческой активности, положительного отношения к изучению немецкого языка, к людям говорящим на этом языке, их культурным </w:t>
      </w:r>
      <w:r w:rsidRPr="00D0159B">
        <w:rPr>
          <w:rFonts w:ascii="Times New Roman" w:eastAsia="Times New Roman" w:hAnsi="Times New Roman" w:cs="Times New Roman"/>
          <w:sz w:val="24"/>
          <w:szCs w:val="24"/>
          <w:lang w:eastAsia="ru-RU"/>
        </w:rPr>
        <w:lastRenderedPageBreak/>
        <w:t>традициям и обычаям на основе использования стихов и песен аутентичного характера, большого количества игр и разнообразных творческих заданий.</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Задачи: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i/>
          <w:iCs/>
          <w:sz w:val="24"/>
          <w:szCs w:val="24"/>
          <w:lang w:eastAsia="ru-RU"/>
        </w:rPr>
        <w:t>- </w:t>
      </w:r>
      <w:r w:rsidRPr="00D0159B">
        <w:rPr>
          <w:rFonts w:ascii="Times New Roman" w:eastAsia="Times New Roman" w:hAnsi="Times New Roman" w:cs="Times New Roman"/>
          <w:sz w:val="24"/>
          <w:szCs w:val="24"/>
          <w:lang w:eastAsia="ru-RU"/>
        </w:rPr>
        <w:t>развивать активность и самостоятельность учащихся в речевой деятельности на иностранном языке;</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способствовать активному закреплению полученных на уроке знаний и развитию творческой активности учащихся;</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готовить учащихся к проведению внеклассных мероприятий, а также общешкольных мероприятий на немецком языке.</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-реализация учащимися своих знаний по предмету в активной деятельности;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-создание реальных условий для выполнения коммуникативных задач;</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-создать условия для развития мотивации к познанию мира, других народов;</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-способствовать воспитанию у школьников чувства патриотизма, ценностного отношения к природному и культурному наследию родного края, России, всей планеты;</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-содействовать творческому развитию личности;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-привить навыки коллективной работы;</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-расширить страноведческий кругозор подростков и их общей эрудиции.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Содержание кружка по немецкому языку развивает интерес к овладению иностранным языком, формирует положительные мотивы учебно-познавательной деятельности учащихся, стимулирует самостоятельную работу над языком, знакомит учащихся с культурной жизнью немецкого народа, с его национальной самобытностью, нравами и обычаями, знакомит с фольклором, народными танцами и пением. Создание нестандартной обстановки для изучения иностранного языка (праздничная программа, чаепитие, игра) делает освоение языка более успешным, способствует развитию эмоциональных и творческих качеств учащихся, их фантазии, способности к социальному взаимодействию, радости познания и любознательности. Работа кружка должна быть построена таким образом, чтобы были созданы условия для естественной коммуникации учащихся на немецком языке.</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b/>
          <w:sz w:val="24"/>
          <w:szCs w:val="24"/>
          <w:lang w:eastAsia="ru-RU"/>
        </w:rPr>
      </w:pPr>
      <w:r w:rsidRPr="00D0159B">
        <w:rPr>
          <w:rFonts w:ascii="Times New Roman" w:eastAsia="Times New Roman" w:hAnsi="Times New Roman" w:cs="Times New Roman"/>
          <w:b/>
          <w:sz w:val="24"/>
          <w:szCs w:val="24"/>
          <w:u w:val="single"/>
          <w:lang w:eastAsia="ru-RU"/>
        </w:rPr>
        <w:t>Формы проведения занятий</w:t>
      </w:r>
      <w:r w:rsidRPr="00D0159B">
        <w:rPr>
          <w:rFonts w:ascii="Times New Roman" w:eastAsia="Times New Roman" w:hAnsi="Times New Roman" w:cs="Times New Roman"/>
          <w:b/>
          <w:bCs/>
          <w:sz w:val="24"/>
          <w:szCs w:val="24"/>
          <w:lang w:eastAsia="ru-RU"/>
        </w:rPr>
        <w:t>.</w:t>
      </w:r>
    </w:p>
    <w:p w:rsidR="00E15F23" w:rsidRPr="00D0159B" w:rsidRDefault="00E15F23" w:rsidP="00E15F23">
      <w:pPr>
        <w:numPr>
          <w:ilvl w:val="1"/>
          <w:numId w:val="3"/>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Фронтальная работа</w:t>
      </w:r>
    </w:p>
    <w:p w:rsidR="00E15F23" w:rsidRPr="00D0159B" w:rsidRDefault="00E15F23" w:rsidP="00E15F23">
      <w:pPr>
        <w:numPr>
          <w:ilvl w:val="1"/>
          <w:numId w:val="3"/>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Работа в парах, группе</w:t>
      </w:r>
    </w:p>
    <w:p w:rsidR="00E15F23" w:rsidRPr="00D0159B" w:rsidRDefault="00E15F23" w:rsidP="00E15F23">
      <w:pPr>
        <w:numPr>
          <w:ilvl w:val="1"/>
          <w:numId w:val="3"/>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Ролевые игры</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Занятия проводятся в игровой форме с использованием наглядности. На занятиях разучиваются рифмовки, песни, стихотворения, инсценируются различные ситуации.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u w:val="single"/>
          <w:lang w:eastAsia="ru-RU"/>
        </w:rPr>
        <w:t>Формы подведения итогов реализации данной программы:</w:t>
      </w:r>
    </w:p>
    <w:p w:rsidR="00E15F23" w:rsidRPr="00D0159B" w:rsidRDefault="00E15F23" w:rsidP="00E15F23">
      <w:pPr>
        <w:numPr>
          <w:ilvl w:val="0"/>
          <w:numId w:val="4"/>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Краткие сообщения</w:t>
      </w:r>
    </w:p>
    <w:p w:rsidR="00E15F23" w:rsidRPr="00D0159B" w:rsidRDefault="00E15F23" w:rsidP="00E15F23">
      <w:pPr>
        <w:numPr>
          <w:ilvl w:val="0"/>
          <w:numId w:val="4"/>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Исполнение песен, рифмовок и стихотворений</w:t>
      </w:r>
    </w:p>
    <w:p w:rsidR="00E15F23" w:rsidRPr="00D0159B" w:rsidRDefault="00E15F23" w:rsidP="00E15F23">
      <w:pPr>
        <w:numPr>
          <w:ilvl w:val="0"/>
          <w:numId w:val="4"/>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Инсценировки</w:t>
      </w:r>
    </w:p>
    <w:p w:rsidR="00E15F23" w:rsidRPr="00D0159B" w:rsidRDefault="00E15F23" w:rsidP="00E15F23">
      <w:pPr>
        <w:numPr>
          <w:ilvl w:val="0"/>
          <w:numId w:val="4"/>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Выставки рисунков с кратким сообщением</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 xml:space="preserve">5. Личностные, </w:t>
      </w:r>
      <w:proofErr w:type="spellStart"/>
      <w:r w:rsidRPr="00D0159B">
        <w:rPr>
          <w:rFonts w:ascii="Times New Roman" w:eastAsia="Times New Roman" w:hAnsi="Times New Roman" w:cs="Times New Roman"/>
          <w:b/>
          <w:bCs/>
          <w:sz w:val="24"/>
          <w:szCs w:val="24"/>
          <w:lang w:eastAsia="ru-RU"/>
        </w:rPr>
        <w:t>метапредметные</w:t>
      </w:r>
      <w:proofErr w:type="spellEnd"/>
      <w:r w:rsidRPr="00D0159B">
        <w:rPr>
          <w:rFonts w:ascii="Times New Roman" w:eastAsia="Times New Roman" w:hAnsi="Times New Roman" w:cs="Times New Roman"/>
          <w:b/>
          <w:bCs/>
          <w:sz w:val="24"/>
          <w:szCs w:val="24"/>
          <w:lang w:eastAsia="ru-RU"/>
        </w:rPr>
        <w:t xml:space="preserve"> и предметные результаты освоения иностранного языка на занятиях кружка</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Основная цель обучения немецкому языку на занятиях кружка— совершенствование и дальнейшее развитие иноязычных компетенций через УУД обучающихся.</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lastRenderedPageBreak/>
        <w:t>Личностные результаты</w:t>
      </w:r>
      <w:r w:rsidRPr="00D0159B">
        <w:rPr>
          <w:rFonts w:ascii="Times New Roman" w:eastAsia="Times New Roman" w:hAnsi="Times New Roman" w:cs="Times New Roman"/>
          <w:sz w:val="24"/>
          <w:szCs w:val="24"/>
          <w:lang w:eastAsia="ru-RU"/>
        </w:rPr>
        <w:t>, формируемые при изучении иностранного языка:</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формирование мотивации изучения иностранных языков и стремление к самосовершенствованию в образовательной области «Немецкий язык»;</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осознание возможностей самореализации средствами иностранного языка;</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стремление к совершенствованию собственной речевой культуры в целом;</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формирование коммуникативной компетенции в межкультурной и межэтнической коммуникации;</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развитие таких качеств, как воля, целеустремленность, </w:t>
      </w:r>
      <w:proofErr w:type="spellStart"/>
      <w:r w:rsidRPr="00D0159B">
        <w:rPr>
          <w:rFonts w:ascii="Times New Roman" w:eastAsia="Times New Roman" w:hAnsi="Times New Roman" w:cs="Times New Roman"/>
          <w:sz w:val="24"/>
          <w:szCs w:val="24"/>
          <w:lang w:eastAsia="ru-RU"/>
        </w:rPr>
        <w:t>креативность</w:t>
      </w:r>
      <w:proofErr w:type="spellEnd"/>
      <w:r w:rsidRPr="00D0159B">
        <w:rPr>
          <w:rFonts w:ascii="Times New Roman" w:eastAsia="Times New Roman" w:hAnsi="Times New Roman" w:cs="Times New Roman"/>
          <w:sz w:val="24"/>
          <w:szCs w:val="24"/>
          <w:lang w:eastAsia="ru-RU"/>
        </w:rPr>
        <w:t xml:space="preserve">, инициативность, </w:t>
      </w:r>
      <w:proofErr w:type="spellStart"/>
      <w:r w:rsidRPr="00D0159B">
        <w:rPr>
          <w:rFonts w:ascii="Times New Roman" w:eastAsia="Times New Roman" w:hAnsi="Times New Roman" w:cs="Times New Roman"/>
          <w:sz w:val="24"/>
          <w:szCs w:val="24"/>
          <w:lang w:eastAsia="ru-RU"/>
        </w:rPr>
        <w:t>эмпатия</w:t>
      </w:r>
      <w:proofErr w:type="spellEnd"/>
      <w:r w:rsidRPr="00D0159B">
        <w:rPr>
          <w:rFonts w:ascii="Times New Roman" w:eastAsia="Times New Roman" w:hAnsi="Times New Roman" w:cs="Times New Roman"/>
          <w:sz w:val="24"/>
          <w:szCs w:val="24"/>
          <w:lang w:eastAsia="ru-RU"/>
        </w:rPr>
        <w:t>, трудолюбие, дисциплинированность;</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формирование общекультурной и этнической идентичности как составляющих гражданской идентичности личности;</w:t>
      </w:r>
    </w:p>
    <w:p w:rsidR="00E15F23" w:rsidRPr="00D0159B" w:rsidRDefault="00E15F23" w:rsidP="00E15F23">
      <w:pPr>
        <w:numPr>
          <w:ilvl w:val="0"/>
          <w:numId w:val="5"/>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стремление к лучшему осознанию культуры своего народа и готовность содействовать ознакомлению с ней представителей других стран; толерантное отношение к проявлениям иной культуры; осознание себя гражданином своей страны и мира.</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proofErr w:type="spellStart"/>
      <w:r w:rsidRPr="00D0159B">
        <w:rPr>
          <w:rFonts w:ascii="Times New Roman" w:eastAsia="Times New Roman" w:hAnsi="Times New Roman" w:cs="Times New Roman"/>
          <w:b/>
          <w:bCs/>
          <w:sz w:val="24"/>
          <w:szCs w:val="24"/>
          <w:lang w:eastAsia="ru-RU"/>
        </w:rPr>
        <w:t>Метапредметные</w:t>
      </w:r>
      <w:proofErr w:type="spellEnd"/>
      <w:r w:rsidRPr="00D0159B">
        <w:rPr>
          <w:rFonts w:ascii="Times New Roman" w:eastAsia="Times New Roman" w:hAnsi="Times New Roman" w:cs="Times New Roman"/>
          <w:b/>
          <w:bCs/>
          <w:sz w:val="24"/>
          <w:szCs w:val="24"/>
          <w:lang w:eastAsia="ru-RU"/>
        </w:rPr>
        <w:t xml:space="preserve"> результаты </w:t>
      </w:r>
      <w:r w:rsidRPr="00D0159B">
        <w:rPr>
          <w:rFonts w:ascii="Times New Roman" w:eastAsia="Times New Roman" w:hAnsi="Times New Roman" w:cs="Times New Roman"/>
          <w:sz w:val="24"/>
          <w:szCs w:val="24"/>
          <w:lang w:eastAsia="ru-RU"/>
        </w:rPr>
        <w:t>изучения иностранного языка</w:t>
      </w:r>
      <w:proofErr w:type="gramStart"/>
      <w:r w:rsidRPr="00D0159B">
        <w:rPr>
          <w:rFonts w:ascii="Times New Roman" w:eastAsia="Times New Roman" w:hAnsi="Times New Roman" w:cs="Times New Roman"/>
          <w:sz w:val="24"/>
          <w:szCs w:val="24"/>
          <w:lang w:eastAsia="ru-RU"/>
        </w:rPr>
        <w:t xml:space="preserve"> :</w:t>
      </w:r>
      <w:proofErr w:type="gramEnd"/>
    </w:p>
    <w:p w:rsidR="00E15F23" w:rsidRPr="00D0159B" w:rsidRDefault="00E15F23" w:rsidP="00E15F23">
      <w:pPr>
        <w:numPr>
          <w:ilvl w:val="0"/>
          <w:numId w:val="6"/>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развитие умения планировать свое речевое и неречевое поведение;</w:t>
      </w:r>
    </w:p>
    <w:p w:rsidR="00E15F23" w:rsidRPr="00D0159B" w:rsidRDefault="00E15F23" w:rsidP="00E15F23">
      <w:pPr>
        <w:numPr>
          <w:ilvl w:val="0"/>
          <w:numId w:val="6"/>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развитие коммуникативной компетенции, включая умение взаимодействовать с окружающими, выполняя разные социальные роли;</w:t>
      </w:r>
    </w:p>
    <w:p w:rsidR="00E15F23" w:rsidRPr="00D0159B" w:rsidRDefault="00E15F23" w:rsidP="00E15F23">
      <w:pPr>
        <w:numPr>
          <w:ilvl w:val="0"/>
          <w:numId w:val="6"/>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развитие исследовательских учебных действий, включая навыки работы с информацией: поиск и выделение нужной информации, обобщение и фиксация информации;</w:t>
      </w:r>
    </w:p>
    <w:p w:rsidR="00E15F23" w:rsidRPr="00D0159B" w:rsidRDefault="00E15F23" w:rsidP="00E15F23">
      <w:pPr>
        <w:numPr>
          <w:ilvl w:val="0"/>
          <w:numId w:val="6"/>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развитие смыслового чтения, включая умение определять тему, прогнозировать содержание текста по заголовку/по ключевым словам, выделять основную мысль, главные факты, опуская второстепенные, устанавливать логическую последовательность основных фактов;</w:t>
      </w:r>
    </w:p>
    <w:p w:rsidR="00E15F23" w:rsidRPr="00D0159B" w:rsidRDefault="00E15F23" w:rsidP="00E15F23">
      <w:pPr>
        <w:numPr>
          <w:ilvl w:val="0"/>
          <w:numId w:val="6"/>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осуществление регулятивных действий самонаблюдения, самоконтроля, самооценки в процессе коммуникативной деятельности на ин. языке.</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Предметные результаты </w:t>
      </w:r>
      <w:r w:rsidRPr="00D0159B">
        <w:rPr>
          <w:rFonts w:ascii="Times New Roman" w:eastAsia="Times New Roman" w:hAnsi="Times New Roman" w:cs="Times New Roman"/>
          <w:sz w:val="24"/>
          <w:szCs w:val="24"/>
          <w:lang w:eastAsia="ru-RU"/>
        </w:rPr>
        <w:t>освоения программы по иностранному языку:</w:t>
      </w:r>
    </w:p>
    <w:p w:rsidR="00E15F23" w:rsidRPr="00D0159B" w:rsidRDefault="00E15F23" w:rsidP="00E15F23">
      <w:p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u w:val="single"/>
          <w:lang w:eastAsia="ru-RU"/>
        </w:rPr>
        <w:t>Речевая компетенция: </w:t>
      </w:r>
      <w:r w:rsidRPr="00D0159B">
        <w:rPr>
          <w:rFonts w:ascii="Times New Roman" w:eastAsia="Times New Roman" w:hAnsi="Times New Roman" w:cs="Times New Roman"/>
          <w:sz w:val="24"/>
          <w:szCs w:val="24"/>
          <w:lang w:eastAsia="ru-RU"/>
        </w:rPr>
        <w:br/>
        <w:t>1. Вести элементарные диалоги в различных жизненных ситуациях, рассказывать о себе, своих друзьях, своих увлечениях.</w:t>
      </w:r>
    </w:p>
    <w:p w:rsidR="00E15F23" w:rsidRPr="00D0159B" w:rsidRDefault="00E15F23" w:rsidP="00E15F23">
      <w:pPr>
        <w:numPr>
          <w:ilvl w:val="0"/>
          <w:numId w:val="7"/>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Понимать на слух речь учителя и одноклассников.</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3. Понимать на слух и выполнять просьбы одноклассников, указания учителя, а также понимать на слух связное сообщение учителя, построенное на изученном языковом материале.</w:t>
      </w:r>
      <w:r w:rsidRPr="00D0159B">
        <w:rPr>
          <w:rFonts w:ascii="Times New Roman" w:eastAsia="Times New Roman" w:hAnsi="Times New Roman" w:cs="Times New Roman"/>
          <w:sz w:val="24"/>
          <w:szCs w:val="24"/>
          <w:lang w:eastAsia="ru-RU"/>
        </w:rPr>
        <w:br/>
      </w:r>
      <w:r w:rsidRPr="00D0159B">
        <w:rPr>
          <w:rFonts w:ascii="Times New Roman" w:eastAsia="Times New Roman" w:hAnsi="Times New Roman" w:cs="Times New Roman"/>
          <w:sz w:val="24"/>
          <w:szCs w:val="24"/>
          <w:u w:val="single"/>
          <w:lang w:eastAsia="ru-RU"/>
        </w:rPr>
        <w:t>Языковая компетенция:</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 Адекватное произношение и различение на слух звуков немецкого языка, соблюдение правильного ударения в словах и фразах.</w:t>
      </w:r>
    </w:p>
    <w:p w:rsidR="00E15F23" w:rsidRPr="00D0159B" w:rsidRDefault="00E15F23" w:rsidP="00E15F23">
      <w:pPr>
        <w:numPr>
          <w:ilvl w:val="0"/>
          <w:numId w:val="8"/>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Распознание и употребление в речи изученных лексических единиц.</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proofErr w:type="spellStart"/>
      <w:r w:rsidRPr="00D0159B">
        <w:rPr>
          <w:rFonts w:ascii="Times New Roman" w:eastAsia="Times New Roman" w:hAnsi="Times New Roman" w:cs="Times New Roman"/>
          <w:sz w:val="24"/>
          <w:szCs w:val="24"/>
          <w:u w:val="single"/>
          <w:lang w:eastAsia="ru-RU"/>
        </w:rPr>
        <w:t>Общеучебные</w:t>
      </w:r>
      <w:proofErr w:type="spellEnd"/>
      <w:r w:rsidRPr="00D0159B">
        <w:rPr>
          <w:rFonts w:ascii="Times New Roman" w:eastAsia="Times New Roman" w:hAnsi="Times New Roman" w:cs="Times New Roman"/>
          <w:sz w:val="24"/>
          <w:szCs w:val="24"/>
          <w:u w:val="single"/>
          <w:lang w:eastAsia="ru-RU"/>
        </w:rPr>
        <w:t xml:space="preserve"> умения:</w:t>
      </w:r>
    </w:p>
    <w:p w:rsidR="00E15F23" w:rsidRPr="00D0159B" w:rsidRDefault="00E15F23" w:rsidP="00E15F23">
      <w:pPr>
        <w:numPr>
          <w:ilvl w:val="0"/>
          <w:numId w:val="9"/>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Развитие умения взаимодействовать с окружающими в разных ситуациях.</w:t>
      </w:r>
    </w:p>
    <w:p w:rsidR="00E15F23" w:rsidRPr="00D0159B" w:rsidRDefault="00E15F23" w:rsidP="00E15F23">
      <w:pPr>
        <w:numPr>
          <w:ilvl w:val="0"/>
          <w:numId w:val="9"/>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Развитие коммуникативных способностей школьников, умения выбирать адекватные языковые и речевые средства для успешного решения элементарной коммуникативной задачи.</w:t>
      </w:r>
    </w:p>
    <w:p w:rsidR="00E15F23" w:rsidRPr="00D0159B" w:rsidRDefault="00E15F23" w:rsidP="00E15F23">
      <w:pPr>
        <w:numPr>
          <w:ilvl w:val="0"/>
          <w:numId w:val="9"/>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Расширение общего лингвистического кругозора младшего школьника.</w:t>
      </w:r>
    </w:p>
    <w:p w:rsidR="00E15F23" w:rsidRPr="00D0159B" w:rsidRDefault="00E15F23" w:rsidP="00E15F23">
      <w:p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u w:val="single"/>
          <w:lang w:eastAsia="ru-RU"/>
        </w:rPr>
        <w:lastRenderedPageBreak/>
        <w:t>Виды речевой деятельности:</w:t>
      </w:r>
      <w:r w:rsidRPr="00D0159B">
        <w:rPr>
          <w:rFonts w:ascii="Times New Roman" w:eastAsia="Times New Roman" w:hAnsi="Times New Roman" w:cs="Times New Roman"/>
          <w:sz w:val="24"/>
          <w:szCs w:val="24"/>
          <w:lang w:eastAsia="ru-RU"/>
        </w:rPr>
        <w:br/>
      </w:r>
      <w:r w:rsidRPr="00D0159B">
        <w:rPr>
          <w:rFonts w:ascii="Times New Roman" w:eastAsia="Times New Roman" w:hAnsi="Times New Roman" w:cs="Times New Roman"/>
          <w:b/>
          <w:bCs/>
          <w:sz w:val="24"/>
          <w:szCs w:val="24"/>
          <w:lang w:eastAsia="ru-RU"/>
        </w:rPr>
        <w:t>говорение</w:t>
      </w:r>
      <w:r w:rsidRPr="00D0159B">
        <w:rPr>
          <w:rFonts w:ascii="Times New Roman" w:eastAsia="Times New Roman" w:hAnsi="Times New Roman" w:cs="Times New Roman"/>
          <w:sz w:val="24"/>
          <w:szCs w:val="24"/>
          <w:lang w:eastAsia="ru-RU"/>
        </w:rPr>
        <w:br/>
      </w:r>
      <w:r w:rsidRPr="00D0159B">
        <w:rPr>
          <w:rFonts w:ascii="Times New Roman" w:eastAsia="Times New Roman" w:hAnsi="Times New Roman" w:cs="Times New Roman"/>
          <w:i/>
          <w:iCs/>
          <w:sz w:val="24"/>
          <w:szCs w:val="24"/>
          <w:lang w:eastAsia="ru-RU"/>
        </w:rPr>
        <w:t>1</w:t>
      </w:r>
      <w:r w:rsidRPr="00D0159B">
        <w:rPr>
          <w:rFonts w:ascii="Times New Roman" w:eastAsia="Times New Roman" w:hAnsi="Times New Roman" w:cs="Times New Roman"/>
          <w:b/>
          <w:bCs/>
          <w:sz w:val="24"/>
          <w:szCs w:val="24"/>
          <w:lang w:eastAsia="ru-RU"/>
        </w:rPr>
        <w:t>. </w:t>
      </w:r>
      <w:r w:rsidRPr="00D0159B">
        <w:rPr>
          <w:rFonts w:ascii="Times New Roman" w:eastAsia="Times New Roman" w:hAnsi="Times New Roman" w:cs="Times New Roman"/>
          <w:i/>
          <w:iCs/>
          <w:sz w:val="24"/>
          <w:szCs w:val="24"/>
          <w:lang w:eastAsia="ru-RU"/>
        </w:rPr>
        <w:t>Диалогическая форма</w:t>
      </w:r>
      <w:r w:rsidRPr="00D0159B">
        <w:rPr>
          <w:rFonts w:ascii="Times New Roman" w:eastAsia="Times New Roman" w:hAnsi="Times New Roman" w:cs="Times New Roman"/>
          <w:sz w:val="24"/>
          <w:szCs w:val="24"/>
          <w:lang w:eastAsia="ru-RU"/>
        </w:rPr>
        <w:br/>
        <w:t>умение вести:</w:t>
      </w:r>
    </w:p>
    <w:p w:rsidR="00E15F23" w:rsidRPr="00D0159B" w:rsidRDefault="00E15F23" w:rsidP="00E15F23">
      <w:pPr>
        <w:numPr>
          <w:ilvl w:val="0"/>
          <w:numId w:val="10"/>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этикетные диалоги в типичных ситуациях бытового, </w:t>
      </w:r>
      <w:proofErr w:type="spellStart"/>
      <w:r w:rsidRPr="00D0159B">
        <w:rPr>
          <w:rFonts w:ascii="Times New Roman" w:eastAsia="Times New Roman" w:hAnsi="Times New Roman" w:cs="Times New Roman"/>
          <w:sz w:val="24"/>
          <w:szCs w:val="24"/>
          <w:lang w:eastAsia="ru-RU"/>
        </w:rPr>
        <w:t>учебно</w:t>
      </w:r>
      <w:proofErr w:type="spellEnd"/>
      <w:r w:rsidRPr="00D0159B">
        <w:rPr>
          <w:rFonts w:ascii="Times New Roman" w:eastAsia="Times New Roman" w:hAnsi="Times New Roman" w:cs="Times New Roman"/>
          <w:sz w:val="24"/>
          <w:szCs w:val="24"/>
          <w:lang w:eastAsia="ru-RU"/>
        </w:rPr>
        <w:t xml:space="preserve"> - трудового и межкультурного общения, в том числе с помощью средств коммуникации;</w:t>
      </w:r>
    </w:p>
    <w:p w:rsidR="00E15F23" w:rsidRPr="00D0159B" w:rsidRDefault="00E15F23" w:rsidP="00E15F23">
      <w:pPr>
        <w:numPr>
          <w:ilvl w:val="0"/>
          <w:numId w:val="10"/>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диалог - расспрос (запрос информации и ответ на него);</w:t>
      </w:r>
    </w:p>
    <w:p w:rsidR="00E15F23" w:rsidRPr="00D0159B" w:rsidRDefault="00E15F23" w:rsidP="00E15F23">
      <w:pPr>
        <w:numPr>
          <w:ilvl w:val="0"/>
          <w:numId w:val="10"/>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диалог - побуждение к действию.</w:t>
      </w:r>
    </w:p>
    <w:p w:rsidR="00E15F23" w:rsidRPr="00D0159B" w:rsidRDefault="00E15F23" w:rsidP="00E15F23">
      <w:p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w:t>
      </w:r>
      <w:r w:rsidRPr="00D0159B">
        <w:rPr>
          <w:rFonts w:ascii="Times New Roman" w:eastAsia="Times New Roman" w:hAnsi="Times New Roman" w:cs="Times New Roman"/>
          <w:i/>
          <w:iCs/>
          <w:sz w:val="24"/>
          <w:szCs w:val="24"/>
          <w:lang w:eastAsia="ru-RU"/>
        </w:rPr>
        <w:t>2. Монологическая форма</w:t>
      </w:r>
      <w:r w:rsidRPr="00D0159B">
        <w:rPr>
          <w:rFonts w:ascii="Times New Roman" w:eastAsia="Times New Roman" w:hAnsi="Times New Roman" w:cs="Times New Roman"/>
          <w:sz w:val="24"/>
          <w:szCs w:val="24"/>
          <w:lang w:eastAsia="ru-RU"/>
        </w:rPr>
        <w:br/>
        <w:t>Умение пользоваться:</w:t>
      </w:r>
    </w:p>
    <w:p w:rsidR="00E15F23" w:rsidRPr="00D0159B" w:rsidRDefault="00E15F23" w:rsidP="00E15F23">
      <w:pPr>
        <w:numPr>
          <w:ilvl w:val="0"/>
          <w:numId w:val="11"/>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основными коммуникативными типами речи: описание, рассказ, характеристика (персонажей).</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proofErr w:type="spellStart"/>
      <w:r w:rsidRPr="00D0159B">
        <w:rPr>
          <w:rFonts w:ascii="Times New Roman" w:eastAsia="Times New Roman" w:hAnsi="Times New Roman" w:cs="Times New Roman"/>
          <w:b/>
          <w:bCs/>
          <w:sz w:val="24"/>
          <w:szCs w:val="24"/>
          <w:lang w:eastAsia="ru-RU"/>
        </w:rPr>
        <w:t>аудирование</w:t>
      </w:r>
      <w:proofErr w:type="spellEnd"/>
      <w:r w:rsidRPr="00D0159B">
        <w:rPr>
          <w:rFonts w:ascii="Times New Roman" w:eastAsia="Times New Roman" w:hAnsi="Times New Roman" w:cs="Times New Roman"/>
          <w:sz w:val="24"/>
          <w:szCs w:val="24"/>
          <w:lang w:eastAsia="ru-RU"/>
        </w:rPr>
        <w:br/>
        <w:t>воспринимать на слух и понимать:</w:t>
      </w:r>
    </w:p>
    <w:p w:rsidR="00E15F23" w:rsidRPr="00D0159B" w:rsidRDefault="00E15F23" w:rsidP="00E15F23">
      <w:pPr>
        <w:numPr>
          <w:ilvl w:val="0"/>
          <w:numId w:val="12"/>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речь учителя и одноклассников в процессе общения на занятии и вербально/</w:t>
      </w:r>
      <w:proofErr w:type="spellStart"/>
      <w:r w:rsidRPr="00D0159B">
        <w:rPr>
          <w:rFonts w:ascii="Times New Roman" w:eastAsia="Times New Roman" w:hAnsi="Times New Roman" w:cs="Times New Roman"/>
          <w:sz w:val="24"/>
          <w:szCs w:val="24"/>
          <w:lang w:eastAsia="ru-RU"/>
        </w:rPr>
        <w:t>невербально</w:t>
      </w:r>
      <w:proofErr w:type="spellEnd"/>
      <w:r w:rsidRPr="00D0159B">
        <w:rPr>
          <w:rFonts w:ascii="Times New Roman" w:eastAsia="Times New Roman" w:hAnsi="Times New Roman" w:cs="Times New Roman"/>
          <w:sz w:val="24"/>
          <w:szCs w:val="24"/>
          <w:lang w:eastAsia="ru-RU"/>
        </w:rPr>
        <w:t xml:space="preserve"> реагировать на услышанное;</w:t>
      </w:r>
    </w:p>
    <w:p w:rsidR="00E15F23" w:rsidRPr="00D0159B" w:rsidRDefault="00E15F23" w:rsidP="00E15F23">
      <w:pPr>
        <w:numPr>
          <w:ilvl w:val="0"/>
          <w:numId w:val="12"/>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небольшие доступные тексты в аудиозаписи, построенные в основном на изученном языковом материале, в том числе полученные с помощью средств языковой коммуникации.</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чтение</w:t>
      </w:r>
      <w:r w:rsidRPr="00D0159B">
        <w:rPr>
          <w:rFonts w:ascii="Times New Roman" w:eastAsia="Times New Roman" w:hAnsi="Times New Roman" w:cs="Times New Roman"/>
          <w:sz w:val="24"/>
          <w:szCs w:val="24"/>
          <w:lang w:eastAsia="ru-RU"/>
        </w:rPr>
        <w:br/>
        <w:t>читать:</w:t>
      </w:r>
    </w:p>
    <w:p w:rsidR="00E15F23" w:rsidRPr="00D0159B" w:rsidRDefault="00E15F23" w:rsidP="00E15F23">
      <w:pPr>
        <w:numPr>
          <w:ilvl w:val="0"/>
          <w:numId w:val="13"/>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вслух небольшие тексты, построенные на изученном языковом материале;</w:t>
      </w:r>
    </w:p>
    <w:p w:rsidR="00E15F23" w:rsidRPr="00D0159B" w:rsidRDefault="00E15F23" w:rsidP="00E15F23">
      <w:pPr>
        <w:numPr>
          <w:ilvl w:val="0"/>
          <w:numId w:val="13"/>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т.д.).</w:t>
      </w:r>
    </w:p>
    <w:p w:rsidR="00E15F23" w:rsidRPr="00D0159B" w:rsidRDefault="00E15F23" w:rsidP="00E15F23">
      <w:p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письмо</w:t>
      </w:r>
      <w:r w:rsidRPr="00D0159B">
        <w:rPr>
          <w:rFonts w:ascii="Times New Roman" w:eastAsia="Times New Roman" w:hAnsi="Times New Roman" w:cs="Times New Roman"/>
          <w:sz w:val="24"/>
          <w:szCs w:val="24"/>
          <w:lang w:eastAsia="ru-RU"/>
        </w:rPr>
        <w:br/>
        <w:t>владеть:</w:t>
      </w:r>
    </w:p>
    <w:p w:rsidR="00E15F23" w:rsidRPr="00D0159B" w:rsidRDefault="00E15F23" w:rsidP="00E15F23">
      <w:pPr>
        <w:numPr>
          <w:ilvl w:val="0"/>
          <w:numId w:val="14"/>
        </w:numPr>
        <w:shd w:val="clear" w:color="auto" w:fill="FFFFFF"/>
        <w:spacing w:after="150" w:line="240" w:lineRule="auto"/>
        <w:jc w:val="both"/>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основами письменной речи: писать по образцу поздравление с праздником, короткое личное письмо.</w:t>
      </w:r>
    </w:p>
    <w:p w:rsidR="00E15F23" w:rsidRPr="00036B9D" w:rsidRDefault="00E15F23" w:rsidP="00036B9D">
      <w:p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b/>
          <w:bCs/>
          <w:sz w:val="24"/>
          <w:szCs w:val="24"/>
          <w:lang w:eastAsia="ru-RU"/>
        </w:rPr>
        <w:t>Используемые технологии:</w:t>
      </w:r>
    </w:p>
    <w:p w:rsidR="00E15F23" w:rsidRPr="00036B9D" w:rsidRDefault="00E15F23" w:rsidP="00036B9D">
      <w:pPr>
        <w:numPr>
          <w:ilvl w:val="0"/>
          <w:numId w:val="15"/>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метод проектов;</w:t>
      </w:r>
    </w:p>
    <w:p w:rsidR="00E15F23" w:rsidRPr="00036B9D" w:rsidRDefault="00E15F23" w:rsidP="00036B9D">
      <w:pPr>
        <w:numPr>
          <w:ilvl w:val="0"/>
          <w:numId w:val="15"/>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технология ИКТ;</w:t>
      </w:r>
    </w:p>
    <w:p w:rsidR="00E15F23" w:rsidRPr="00036B9D" w:rsidRDefault="00E15F23" w:rsidP="00036B9D">
      <w:pPr>
        <w:numPr>
          <w:ilvl w:val="0"/>
          <w:numId w:val="15"/>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игра.</w:t>
      </w:r>
    </w:p>
    <w:p w:rsidR="00E15F23" w:rsidRPr="00036B9D" w:rsidRDefault="00E15F23" w:rsidP="00036B9D">
      <w:p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b/>
          <w:bCs/>
          <w:sz w:val="24"/>
          <w:szCs w:val="24"/>
          <w:lang w:eastAsia="ru-RU"/>
        </w:rPr>
        <w:t>Формы контроля знаний:</w:t>
      </w:r>
    </w:p>
    <w:p w:rsidR="00E15F23" w:rsidRPr="00036B9D" w:rsidRDefault="00E15F23" w:rsidP="00036B9D">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ролевые игры;</w:t>
      </w:r>
    </w:p>
    <w:p w:rsidR="00E15F23" w:rsidRPr="00036B9D" w:rsidRDefault="00E15F23" w:rsidP="00036B9D">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проведение выставок;</w:t>
      </w:r>
    </w:p>
    <w:p w:rsidR="00E15F23" w:rsidRPr="00036B9D" w:rsidRDefault="00E15F23" w:rsidP="00036B9D">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подготовка и защита проектов;</w:t>
      </w:r>
    </w:p>
    <w:p w:rsidR="00E15F23" w:rsidRPr="00036B9D" w:rsidRDefault="00E15F23" w:rsidP="00036B9D">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презентация творческих работ;</w:t>
      </w:r>
    </w:p>
    <w:p w:rsidR="00E15F23" w:rsidRPr="00036B9D" w:rsidRDefault="00E15F23" w:rsidP="00036B9D">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театральные выступления;</w:t>
      </w:r>
    </w:p>
    <w:p w:rsidR="00E15F23" w:rsidRPr="00036B9D" w:rsidRDefault="00E15F23" w:rsidP="00036B9D">
      <w:pPr>
        <w:numPr>
          <w:ilvl w:val="0"/>
          <w:numId w:val="16"/>
        </w:numPr>
        <w:shd w:val="clear" w:color="auto" w:fill="FFFFFF"/>
        <w:spacing w:after="0" w:line="240" w:lineRule="auto"/>
        <w:rPr>
          <w:rFonts w:ascii="Times New Roman" w:eastAsia="Times New Roman" w:hAnsi="Times New Roman" w:cs="Times New Roman"/>
          <w:sz w:val="24"/>
          <w:szCs w:val="24"/>
          <w:lang w:eastAsia="ru-RU"/>
        </w:rPr>
      </w:pPr>
      <w:r w:rsidRPr="00036B9D">
        <w:rPr>
          <w:rFonts w:ascii="Times New Roman" w:eastAsia="Times New Roman" w:hAnsi="Times New Roman" w:cs="Times New Roman"/>
          <w:sz w:val="24"/>
          <w:szCs w:val="24"/>
          <w:lang w:eastAsia="ru-RU"/>
        </w:rPr>
        <w:t>оформление и написание писем.</w:t>
      </w:r>
    </w:p>
    <w:p w:rsidR="00E15F23" w:rsidRPr="00036B9D" w:rsidRDefault="00E15F23" w:rsidP="00036B9D">
      <w:pPr>
        <w:shd w:val="clear" w:color="auto" w:fill="FFFFFF"/>
        <w:spacing w:after="0" w:line="240" w:lineRule="auto"/>
        <w:rPr>
          <w:rFonts w:ascii="Times New Roman" w:eastAsia="Times New Roman" w:hAnsi="Times New Roman" w:cs="Times New Roman"/>
          <w:sz w:val="24"/>
          <w:szCs w:val="24"/>
          <w:lang w:eastAsia="ru-RU"/>
        </w:rPr>
      </w:pPr>
    </w:p>
    <w:p w:rsidR="00E15F23" w:rsidRPr="00D0159B" w:rsidRDefault="00E15F23" w:rsidP="00036B9D">
      <w:pPr>
        <w:shd w:val="clear" w:color="auto" w:fill="FFFFFF"/>
        <w:spacing w:after="0" w:line="240" w:lineRule="auto"/>
        <w:rPr>
          <w:rFonts w:ascii="Helvetica" w:eastAsia="Times New Roman" w:hAnsi="Helvetica" w:cs="Helvetica"/>
          <w:sz w:val="21"/>
          <w:szCs w:val="21"/>
          <w:lang w:eastAsia="ru-RU"/>
        </w:rPr>
      </w:pPr>
      <w:r w:rsidRPr="00D0159B">
        <w:rPr>
          <w:rFonts w:ascii="Helvetica" w:eastAsia="Times New Roman" w:hAnsi="Helvetica" w:cs="Helvetica"/>
          <w:b/>
          <w:bCs/>
          <w:sz w:val="21"/>
          <w:szCs w:val="21"/>
          <w:lang w:eastAsia="ru-RU"/>
        </w:rPr>
        <w:t xml:space="preserve"> </w:t>
      </w:r>
    </w:p>
    <w:p w:rsidR="00E15F23" w:rsidRPr="00D0159B" w:rsidRDefault="00E15F23" w:rsidP="00E15F23">
      <w:pPr>
        <w:shd w:val="clear" w:color="auto" w:fill="FFFFFF"/>
        <w:spacing w:after="150" w:line="240" w:lineRule="auto"/>
        <w:rPr>
          <w:rFonts w:ascii="Helvetica" w:eastAsia="Times New Roman" w:hAnsi="Helvetica" w:cs="Helvetica"/>
          <w:sz w:val="21"/>
          <w:szCs w:val="21"/>
          <w:lang w:eastAsia="ru-RU"/>
        </w:rPr>
      </w:pPr>
    </w:p>
    <w:p w:rsidR="00E15F23" w:rsidRPr="00D0159B" w:rsidRDefault="00E15F23" w:rsidP="00E15F23">
      <w:pPr>
        <w:spacing w:after="0" w:line="240" w:lineRule="auto"/>
        <w:rPr>
          <w:rFonts w:ascii="Arial" w:eastAsia="Times New Roman" w:hAnsi="Arial" w:cs="Arial"/>
          <w:sz w:val="21"/>
          <w:szCs w:val="21"/>
          <w:lang w:eastAsia="ru-RU"/>
        </w:rPr>
        <w:sectPr w:rsidR="00E15F23" w:rsidRPr="00D0159B" w:rsidSect="00036B9D">
          <w:pgSz w:w="11906" w:h="16838"/>
          <w:pgMar w:top="426" w:right="707" w:bottom="1134" w:left="851" w:header="709" w:footer="709" w:gutter="0"/>
          <w:cols w:space="720"/>
        </w:sectPr>
      </w:pPr>
    </w:p>
    <w:p w:rsidR="00E15F23" w:rsidRPr="00D0159B" w:rsidRDefault="00E15F23" w:rsidP="00036B9D">
      <w:pPr>
        <w:shd w:val="clear" w:color="auto" w:fill="FFFFFF"/>
        <w:spacing w:after="150" w:line="240" w:lineRule="auto"/>
        <w:jc w:val="center"/>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lastRenderedPageBreak/>
        <w:t xml:space="preserve">Календарно-тематическое планирование   </w:t>
      </w:r>
      <w:r w:rsidR="00D0159B" w:rsidRPr="00D0159B">
        <w:rPr>
          <w:rFonts w:ascii="Times New Roman" w:eastAsia="Times New Roman" w:hAnsi="Times New Roman" w:cs="Times New Roman"/>
          <w:b/>
          <w:bCs/>
          <w:sz w:val="24"/>
          <w:szCs w:val="24"/>
          <w:lang w:eastAsia="ru-RU"/>
        </w:rPr>
        <w:t xml:space="preserve"> 5</w:t>
      </w:r>
      <w:r w:rsidRPr="00D0159B">
        <w:rPr>
          <w:rFonts w:ascii="Times New Roman" w:eastAsia="Times New Roman" w:hAnsi="Times New Roman" w:cs="Times New Roman"/>
          <w:b/>
          <w:bCs/>
          <w:sz w:val="24"/>
          <w:szCs w:val="24"/>
          <w:lang w:eastAsia="ru-RU"/>
        </w:rPr>
        <w:t xml:space="preserve"> класс</w:t>
      </w:r>
      <w:r w:rsidRPr="00D0159B">
        <w:rPr>
          <w:rFonts w:ascii="Times New Roman" w:eastAsia="Times New Roman" w:hAnsi="Times New Roman" w:cs="Times New Roman"/>
          <w:sz w:val="24"/>
          <w:szCs w:val="24"/>
          <w:lang w:eastAsia="ru-RU"/>
        </w:rPr>
        <w:t xml:space="preserve">  </w:t>
      </w:r>
      <w:r w:rsidRPr="00D0159B">
        <w:rPr>
          <w:rFonts w:ascii="Times New Roman" w:eastAsia="Times New Roman" w:hAnsi="Times New Roman" w:cs="Times New Roman"/>
          <w:b/>
          <w:bCs/>
          <w:sz w:val="24"/>
          <w:szCs w:val="24"/>
          <w:lang w:eastAsia="ru-RU"/>
        </w:rPr>
        <w:t xml:space="preserve">  3</w:t>
      </w:r>
      <w:r w:rsidR="00036B9D">
        <w:rPr>
          <w:rFonts w:ascii="Times New Roman" w:eastAsia="Times New Roman" w:hAnsi="Times New Roman" w:cs="Times New Roman"/>
          <w:b/>
          <w:bCs/>
          <w:sz w:val="24"/>
          <w:szCs w:val="24"/>
          <w:lang w:eastAsia="ru-RU"/>
        </w:rPr>
        <w:t>4</w:t>
      </w:r>
      <w:r w:rsidRPr="00D0159B">
        <w:rPr>
          <w:rFonts w:ascii="Times New Roman" w:eastAsia="Times New Roman" w:hAnsi="Times New Roman" w:cs="Times New Roman"/>
          <w:b/>
          <w:bCs/>
          <w:sz w:val="24"/>
          <w:szCs w:val="24"/>
          <w:lang w:eastAsia="ru-RU"/>
        </w:rPr>
        <w:t xml:space="preserve"> ч</w:t>
      </w:r>
    </w:p>
    <w:p w:rsidR="00E15F23" w:rsidRPr="00D0159B" w:rsidRDefault="00E15F23" w:rsidP="00E15F23">
      <w:pPr>
        <w:shd w:val="clear" w:color="auto" w:fill="FFFFFF"/>
        <w:spacing w:after="150" w:line="240" w:lineRule="auto"/>
        <w:rPr>
          <w:rFonts w:ascii="Times New Roman" w:eastAsia="Times New Roman" w:hAnsi="Times New Roman" w:cs="Times New Roman"/>
          <w:sz w:val="24"/>
          <w:szCs w:val="24"/>
          <w:lang w:eastAsia="ru-RU"/>
        </w:rPr>
      </w:pPr>
    </w:p>
    <w:tbl>
      <w:tblPr>
        <w:tblW w:w="5552" w:type="pct"/>
        <w:tblInd w:w="-1161" w:type="dxa"/>
        <w:shd w:val="clear" w:color="auto" w:fill="FFFFFF"/>
        <w:tblCellMar>
          <w:top w:w="105" w:type="dxa"/>
          <w:left w:w="105" w:type="dxa"/>
          <w:bottom w:w="105" w:type="dxa"/>
          <w:right w:w="105" w:type="dxa"/>
        </w:tblCellMar>
        <w:tblLook w:val="04A0"/>
      </w:tblPr>
      <w:tblGrid>
        <w:gridCol w:w="589"/>
        <w:gridCol w:w="5507"/>
        <w:gridCol w:w="4536"/>
      </w:tblGrid>
      <w:tr w:rsidR="00036B9D" w:rsidRPr="00D0159B" w:rsidTr="00036B9D">
        <w:trPr>
          <w:trHeight w:val="563"/>
        </w:trPr>
        <w:tc>
          <w:tcPr>
            <w:tcW w:w="277" w:type="pct"/>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jc w:val="center"/>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w:t>
            </w:r>
          </w:p>
          <w:p w:rsidR="00036B9D" w:rsidRPr="00D0159B" w:rsidRDefault="00036B9D" w:rsidP="00036B9D">
            <w:pPr>
              <w:spacing w:after="0" w:line="240" w:lineRule="auto"/>
              <w:jc w:val="center"/>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п/п</w:t>
            </w:r>
          </w:p>
        </w:tc>
        <w:tc>
          <w:tcPr>
            <w:tcW w:w="2590" w:type="pct"/>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jc w:val="center"/>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lang w:eastAsia="ru-RU"/>
              </w:rPr>
              <w:t>Тема занятия</w:t>
            </w:r>
          </w:p>
        </w:tc>
        <w:tc>
          <w:tcPr>
            <w:tcW w:w="2133" w:type="pct"/>
            <w:tcBorders>
              <w:top w:val="single" w:sz="6" w:space="0" w:color="000001"/>
              <w:left w:val="single" w:sz="4" w:space="0" w:color="auto"/>
              <w:bottom w:val="single" w:sz="4" w:space="0" w:color="auto"/>
              <w:right w:val="single" w:sz="6" w:space="0" w:color="000001"/>
            </w:tcBorders>
            <w:shd w:val="clear" w:color="auto" w:fill="FFFFFF"/>
            <w:hideMark/>
          </w:tcPr>
          <w:p w:rsidR="00036B9D" w:rsidRPr="00D0159B" w:rsidRDefault="00036B9D" w:rsidP="00036B9D">
            <w:pPr>
              <w:spacing w:after="0" w:line="240" w:lineRule="auto"/>
              <w:rPr>
                <w:rFonts w:ascii="Times New Roman" w:eastAsia="Times New Roman" w:hAnsi="Times New Roman" w:cs="Times New Roman"/>
                <w:b/>
                <w:sz w:val="24"/>
                <w:szCs w:val="24"/>
                <w:lang w:eastAsia="ru-RU"/>
              </w:rPr>
            </w:pPr>
            <w:r w:rsidRPr="00D0159B">
              <w:rPr>
                <w:rFonts w:ascii="Times New Roman" w:eastAsia="Times New Roman" w:hAnsi="Times New Roman" w:cs="Times New Roman"/>
                <w:b/>
                <w:sz w:val="24"/>
                <w:szCs w:val="24"/>
                <w:lang w:eastAsia="ru-RU"/>
              </w:rPr>
              <w:t>Примечание</w:t>
            </w:r>
          </w:p>
        </w:tc>
      </w:tr>
      <w:tr w:rsidR="00036B9D" w:rsidRPr="00D0159B" w:rsidTr="00036B9D">
        <w:trPr>
          <w:trHeight w:val="369"/>
        </w:trPr>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6B9D" w:rsidRPr="00D0159B" w:rsidRDefault="00036B9D" w:rsidP="00036B9D">
            <w:pPr>
              <w:spacing w:after="0"/>
              <w:rPr>
                <w:rFonts w:ascii="Times New Roman" w:eastAsia="Times New Roman" w:hAnsi="Times New Roman" w:cs="Times New Roman"/>
                <w:sz w:val="24"/>
                <w:szCs w:val="24"/>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6B9D" w:rsidRPr="00D0159B" w:rsidRDefault="00036B9D" w:rsidP="00036B9D">
            <w:pPr>
              <w:spacing w:after="0"/>
              <w:rPr>
                <w:rFonts w:ascii="Times New Roman" w:eastAsia="Times New Roman" w:hAnsi="Times New Roman" w:cs="Times New Roman"/>
                <w:sz w:val="24"/>
                <w:szCs w:val="24"/>
                <w:lang w:eastAsia="ru-RU"/>
              </w:rPr>
            </w:pPr>
          </w:p>
        </w:tc>
        <w:tc>
          <w:tcPr>
            <w:tcW w:w="2133" w:type="pct"/>
            <w:tcBorders>
              <w:top w:val="single" w:sz="4" w:space="0" w:color="auto"/>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b/>
                <w:bCs/>
                <w:sz w:val="24"/>
                <w:szCs w:val="24"/>
                <w:lang w:eastAsia="ru-RU"/>
              </w:rPr>
            </w:pPr>
          </w:p>
        </w:tc>
      </w:tr>
      <w:tr w:rsidR="00036B9D" w:rsidRPr="00D0159B" w:rsidTr="00036B9D">
        <w:trPr>
          <w:trHeight w:val="861"/>
        </w:trPr>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sz w:val="24"/>
                <w:szCs w:val="24"/>
                <w:lang w:eastAsia="ru-RU"/>
              </w:rPr>
              <w:t>Знакомство</w:t>
            </w:r>
            <w:r w:rsidRPr="00D0159B">
              <w:rPr>
                <w:rFonts w:ascii="Times New Roman" w:eastAsia="Times New Roman" w:hAnsi="Times New Roman" w:cs="Times New Roman"/>
                <w:sz w:val="24"/>
                <w:szCs w:val="24"/>
                <w:lang w:eastAsia="ru-RU"/>
              </w:rPr>
              <w:t xml:space="preserve"> с немецкоязычными странами. Известные немецкие писатели и сказочные персонажи.  </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rPr>
          <w:trHeight w:val="900"/>
        </w:trPr>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2.</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Великие сказочники </w:t>
            </w:r>
            <w:proofErr w:type="spellStart"/>
            <w:r w:rsidRPr="00D0159B">
              <w:rPr>
                <w:rFonts w:ascii="Times New Roman" w:eastAsia="Times New Roman" w:hAnsi="Times New Roman" w:cs="Times New Roman"/>
                <w:sz w:val="24"/>
                <w:szCs w:val="24"/>
                <w:lang w:eastAsia="ru-RU"/>
              </w:rPr>
              <w:t>Германии.Чтение</w:t>
            </w:r>
            <w:proofErr w:type="spellEnd"/>
            <w:r w:rsidRPr="00D0159B">
              <w:rPr>
                <w:rFonts w:ascii="Times New Roman" w:eastAsia="Times New Roman" w:hAnsi="Times New Roman" w:cs="Times New Roman"/>
                <w:sz w:val="24"/>
                <w:szCs w:val="24"/>
                <w:lang w:eastAsia="ru-RU"/>
              </w:rPr>
              <w:t xml:space="preserve"> сказок. Просмотр мультфильма по мотивам сказок Братьев Гримм.</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rPr>
          <w:trHeight w:val="299"/>
        </w:trPr>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3</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Живые картинки. Приветствие. Прощание.</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4</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Визитная карточка. Сколько тебе лет?</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5</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Игра «Репортер». Расскажи о себе.</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6</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w:t>
            </w:r>
            <w:r w:rsidRPr="0036370D">
              <w:rPr>
                <w:rFonts w:ascii="Times New Roman" w:eastAsia="Times New Roman" w:hAnsi="Times New Roman" w:cs="Times New Roman"/>
                <w:b/>
                <w:sz w:val="24"/>
                <w:szCs w:val="24"/>
                <w:lang w:eastAsia="ru-RU"/>
              </w:rPr>
              <w:t>Алфавит</w:t>
            </w:r>
            <w:r w:rsidRPr="00D0159B">
              <w:rPr>
                <w:rFonts w:ascii="Times New Roman" w:eastAsia="Times New Roman" w:hAnsi="Times New Roman" w:cs="Times New Roman"/>
                <w:sz w:val="24"/>
                <w:szCs w:val="24"/>
                <w:lang w:eastAsia="ru-RU"/>
              </w:rPr>
              <w:t xml:space="preserve"> </w:t>
            </w:r>
            <w:proofErr w:type="spellStart"/>
            <w:r w:rsidRPr="00D0159B">
              <w:rPr>
                <w:rFonts w:ascii="Times New Roman" w:eastAsia="Times New Roman" w:hAnsi="Times New Roman" w:cs="Times New Roman"/>
                <w:sz w:val="24"/>
                <w:szCs w:val="24"/>
                <w:lang w:eastAsia="ru-RU"/>
              </w:rPr>
              <w:t>Алфавит</w:t>
            </w:r>
            <w:proofErr w:type="spellEnd"/>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7</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Правила чтения</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8</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Веселая фонетика</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9</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6911A9" w:rsidRDefault="00036B9D" w:rsidP="00036B9D">
            <w:pPr>
              <w:spacing w:after="0" w:line="240" w:lineRule="auto"/>
              <w:rPr>
                <w:rFonts w:ascii="Times New Roman" w:eastAsia="Times New Roman" w:hAnsi="Times New Roman" w:cs="Times New Roman"/>
                <w:sz w:val="24"/>
                <w:szCs w:val="24"/>
                <w:lang w:val="en-US" w:eastAsia="ru-RU"/>
              </w:rPr>
            </w:pPr>
            <w:r w:rsidRPr="006911A9">
              <w:rPr>
                <w:rFonts w:ascii="Times New Roman" w:eastAsia="Times New Roman" w:hAnsi="Times New Roman" w:cs="Times New Roman"/>
                <w:b/>
                <w:sz w:val="24"/>
                <w:szCs w:val="24"/>
                <w:lang w:eastAsia="ru-RU"/>
              </w:rPr>
              <w:t>Семья.</w:t>
            </w:r>
            <w:proofErr w:type="gramStart"/>
            <w:r w:rsidRPr="00D015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 xml:space="preserve"> </w:t>
            </w:r>
            <w:r w:rsidRPr="00D0159B">
              <w:rPr>
                <w:rFonts w:ascii="Times New Roman" w:eastAsia="Times New Roman" w:hAnsi="Times New Roman" w:cs="Times New Roman"/>
                <w:sz w:val="24"/>
                <w:szCs w:val="24"/>
                <w:lang w:eastAsia="ru-RU"/>
              </w:rPr>
              <w:t>.</w:t>
            </w:r>
            <w:proofErr w:type="gramEnd"/>
            <w:r w:rsidRPr="00D015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 xml:space="preserve"> </w:t>
            </w:r>
            <w:r w:rsidRPr="006911A9">
              <w:rPr>
                <w:rFonts w:ascii="Times New Roman" w:eastAsia="Times New Roman" w:hAnsi="Times New Roman" w:cs="Times New Roman"/>
                <w:sz w:val="24"/>
                <w:szCs w:val="24"/>
                <w:lang w:eastAsia="ru-RU"/>
              </w:rPr>
              <w:t xml:space="preserve">Семья. </w:t>
            </w:r>
            <w:r w:rsidRPr="006911A9">
              <w:rPr>
                <w:rFonts w:ascii="Times New Roman" w:eastAsia="Times New Roman" w:hAnsi="Times New Roman" w:cs="Times New Roman"/>
                <w:sz w:val="24"/>
                <w:szCs w:val="24"/>
                <w:lang w:val="en-US" w:eastAsia="ru-RU"/>
              </w:rPr>
              <w:t xml:space="preserve"> </w:t>
            </w:r>
            <w:r w:rsidRPr="006911A9">
              <w:rPr>
                <w:rFonts w:ascii="Times New Roman" w:eastAsia="Times New Roman" w:hAnsi="Times New Roman" w:cs="Times New Roman"/>
                <w:sz w:val="24"/>
                <w:szCs w:val="24"/>
                <w:lang w:eastAsia="ru-RU"/>
              </w:rPr>
              <w:t>..</w:t>
            </w:r>
            <w:r w:rsidRPr="00D015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 xml:space="preserve"> </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10</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Мои родители</w:t>
            </w:r>
            <w:proofErr w:type="gramStart"/>
            <w:r w:rsidRPr="00D0159B">
              <w:rPr>
                <w:rFonts w:ascii="Times New Roman" w:eastAsia="Times New Roman" w:hAnsi="Times New Roman" w:cs="Times New Roman"/>
                <w:sz w:val="24"/>
                <w:szCs w:val="24"/>
                <w:lang w:eastAsia="ru-RU"/>
              </w:rPr>
              <w:t xml:space="preserve">.. </w:t>
            </w:r>
            <w:r w:rsidRPr="006911A9">
              <w:rPr>
                <w:rFonts w:ascii="Times New Roman" w:eastAsia="Times New Roman" w:hAnsi="Times New Roman" w:cs="Times New Roman"/>
                <w:sz w:val="24"/>
                <w:szCs w:val="24"/>
                <w:lang w:eastAsia="ru-RU"/>
              </w:rPr>
              <w:t xml:space="preserve"> </w:t>
            </w:r>
            <w:proofErr w:type="gramEnd"/>
            <w:r w:rsidRPr="00D0159B">
              <w:rPr>
                <w:rFonts w:ascii="Times New Roman" w:eastAsia="Times New Roman" w:hAnsi="Times New Roman" w:cs="Times New Roman"/>
                <w:sz w:val="24"/>
                <w:szCs w:val="24"/>
                <w:lang w:eastAsia="ru-RU"/>
              </w:rPr>
              <w:t>Счет от 1 до  12</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rPr>
          <w:trHeight w:val="405"/>
        </w:trPr>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11</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Моя семья.</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12</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Мои родственники.</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13</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Семейный альбом.</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14</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B31908">
              <w:rPr>
                <w:rFonts w:ascii="Times New Roman" w:eastAsia="Times New Roman" w:hAnsi="Times New Roman" w:cs="Times New Roman"/>
                <w:b/>
                <w:sz w:val="24"/>
                <w:szCs w:val="24"/>
                <w:lang w:eastAsia="ru-RU"/>
              </w:rPr>
              <w:t>Праздники и традиции.</w:t>
            </w:r>
            <w:r>
              <w:rPr>
                <w:rFonts w:ascii="Times New Roman" w:eastAsia="Times New Roman" w:hAnsi="Times New Roman" w:cs="Times New Roman"/>
                <w:sz w:val="24"/>
                <w:szCs w:val="24"/>
                <w:lang w:eastAsia="ru-RU"/>
              </w:rPr>
              <w:t xml:space="preserve">  </w:t>
            </w:r>
            <w:r w:rsidRPr="00D0159B">
              <w:rPr>
                <w:rFonts w:ascii="Times New Roman" w:eastAsia="Times New Roman" w:hAnsi="Times New Roman" w:cs="Times New Roman"/>
                <w:sz w:val="24"/>
                <w:szCs w:val="24"/>
                <w:lang w:eastAsia="ru-RU"/>
              </w:rPr>
              <w:t xml:space="preserve">Рождество в семейном кругу. Традиции в Германии. Разучивание песни  </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15</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Поздравительные открытки</w:t>
            </w:r>
            <w:r w:rsidRPr="00B31908">
              <w:rPr>
                <w:rFonts w:ascii="Times New Roman" w:eastAsia="Times New Roman" w:hAnsi="Times New Roman" w:cs="Times New Roman"/>
                <w:b/>
                <w:sz w:val="24"/>
                <w:szCs w:val="24"/>
                <w:lang w:eastAsia="ru-RU"/>
              </w:rPr>
              <w:t xml:space="preserve"> </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16</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w:t>
            </w:r>
            <w:bookmarkStart w:id="0" w:name="_GoBack"/>
            <w:r w:rsidRPr="00D0159B">
              <w:rPr>
                <w:rFonts w:ascii="Times New Roman" w:eastAsia="Times New Roman" w:hAnsi="Times New Roman" w:cs="Times New Roman"/>
                <w:sz w:val="24"/>
                <w:szCs w:val="24"/>
                <w:lang w:eastAsia="ru-RU"/>
              </w:rPr>
              <w:t xml:space="preserve">Новый год в Германии  </w:t>
            </w:r>
            <w:bookmarkEnd w:id="0"/>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17</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Животные.</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18</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Животные в моем доме</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19</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Зоопарк.</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20</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Времена года</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21</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Любимое время года</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lastRenderedPageBreak/>
              <w:t>22</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Природа. Растения.</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rPr>
          <w:trHeight w:val="240"/>
        </w:trPr>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23</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Цвета.</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24</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Нарисуй радугу!</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25</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Приятного аппетита! Этикетный диалог за столом.</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26</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Что ты любишь. Любимые продукты питания.</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27</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Игра «Поле чудес».</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28</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Школа. Школьные принадлежности.</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29</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Найди школьный предмет.</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30</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Давай порисуем.</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31</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Собери портфель.</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32</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Игра «Помоги Незнайке».</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33</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Игра «Аукцион знаний».</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r w:rsidR="00036B9D" w:rsidRPr="00D0159B" w:rsidTr="00036B9D">
        <w:trPr>
          <w:trHeight w:val="389"/>
        </w:trPr>
        <w:tc>
          <w:tcPr>
            <w:tcW w:w="277"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 34</w:t>
            </w:r>
          </w:p>
        </w:tc>
        <w:tc>
          <w:tcPr>
            <w:tcW w:w="2590" w:type="pc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Праздник «Немецкого языка». Обобщение и повторение.</w:t>
            </w:r>
          </w:p>
        </w:tc>
        <w:tc>
          <w:tcPr>
            <w:tcW w:w="2133" w:type="pct"/>
            <w:tcBorders>
              <w:top w:val="single" w:sz="6" w:space="0" w:color="000001"/>
              <w:left w:val="single" w:sz="4" w:space="0" w:color="auto"/>
              <w:bottom w:val="single" w:sz="6" w:space="0" w:color="000001"/>
              <w:right w:val="single" w:sz="6" w:space="0" w:color="000001"/>
            </w:tcBorders>
            <w:shd w:val="clear" w:color="auto" w:fill="FFFFFF"/>
          </w:tcPr>
          <w:p w:rsidR="00036B9D" w:rsidRPr="00D0159B" w:rsidRDefault="00036B9D" w:rsidP="00036B9D">
            <w:pPr>
              <w:spacing w:after="0" w:line="240" w:lineRule="auto"/>
              <w:rPr>
                <w:rFonts w:ascii="Times New Roman" w:eastAsia="Times New Roman" w:hAnsi="Times New Roman" w:cs="Times New Roman"/>
                <w:sz w:val="24"/>
                <w:szCs w:val="24"/>
                <w:lang w:eastAsia="ru-RU"/>
              </w:rPr>
            </w:pPr>
          </w:p>
        </w:tc>
      </w:tr>
    </w:tbl>
    <w:p w:rsidR="00E15F23" w:rsidRPr="00D0159B" w:rsidRDefault="00E15F23" w:rsidP="00036B9D">
      <w:pPr>
        <w:shd w:val="clear" w:color="auto" w:fill="FFFFFF"/>
        <w:spacing w:after="0" w:line="240" w:lineRule="auto"/>
        <w:rPr>
          <w:rFonts w:ascii="Times New Roman" w:eastAsia="Times New Roman" w:hAnsi="Times New Roman" w:cs="Times New Roman"/>
          <w:sz w:val="24"/>
          <w:szCs w:val="24"/>
          <w:lang w:eastAsia="ru-RU"/>
        </w:rPr>
      </w:pPr>
    </w:p>
    <w:p w:rsidR="00E15F23" w:rsidRPr="00D0159B" w:rsidRDefault="00E15F23" w:rsidP="00036B9D">
      <w:pPr>
        <w:shd w:val="clear" w:color="auto" w:fill="FFFFFF"/>
        <w:spacing w:after="0" w:line="240" w:lineRule="auto"/>
        <w:rPr>
          <w:rFonts w:ascii="Times New Roman" w:eastAsia="Times New Roman" w:hAnsi="Times New Roman" w:cs="Times New Roman"/>
          <w:sz w:val="24"/>
          <w:szCs w:val="24"/>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036B9D">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D0159B" w:rsidRDefault="00D0159B" w:rsidP="00E15F23">
      <w:pPr>
        <w:spacing w:after="0" w:line="240" w:lineRule="auto"/>
        <w:rPr>
          <w:rFonts w:ascii="Times New Roman" w:eastAsia="Times New Roman" w:hAnsi="Times New Roman" w:cs="Times New Roman"/>
          <w:b/>
          <w:bCs/>
          <w:sz w:val="24"/>
          <w:szCs w:val="24"/>
          <w:shd w:val="clear" w:color="auto" w:fill="FFFFFF"/>
          <w:lang w:eastAsia="ru-RU"/>
        </w:rPr>
      </w:pPr>
    </w:p>
    <w:p w:rsidR="00E15F23" w:rsidRPr="00D0159B" w:rsidRDefault="00E15F23" w:rsidP="00E15F23">
      <w:pPr>
        <w:spacing w:after="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b/>
          <w:bCs/>
          <w:sz w:val="24"/>
          <w:szCs w:val="24"/>
          <w:shd w:val="clear" w:color="auto" w:fill="FFFFFF"/>
          <w:lang w:eastAsia="ru-RU"/>
        </w:rPr>
        <w:t>Литература</w:t>
      </w:r>
    </w:p>
    <w:p w:rsidR="00E15F23" w:rsidRPr="00D0159B" w:rsidRDefault="00E15F23" w:rsidP="00E15F23">
      <w:pPr>
        <w:numPr>
          <w:ilvl w:val="0"/>
          <w:numId w:val="17"/>
        </w:num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lastRenderedPageBreak/>
        <w:t xml:space="preserve">И.Л. </w:t>
      </w:r>
      <w:proofErr w:type="spellStart"/>
      <w:r w:rsidRPr="00D0159B">
        <w:rPr>
          <w:rFonts w:ascii="Times New Roman" w:eastAsia="Times New Roman" w:hAnsi="Times New Roman" w:cs="Times New Roman"/>
          <w:sz w:val="24"/>
          <w:szCs w:val="24"/>
          <w:lang w:eastAsia="ru-RU"/>
        </w:rPr>
        <w:t>Бим</w:t>
      </w:r>
      <w:proofErr w:type="spellEnd"/>
      <w:r w:rsidRPr="00D0159B">
        <w:rPr>
          <w:rFonts w:ascii="Times New Roman" w:eastAsia="Times New Roman" w:hAnsi="Times New Roman" w:cs="Times New Roman"/>
          <w:sz w:val="24"/>
          <w:szCs w:val="24"/>
          <w:lang w:eastAsia="ru-RU"/>
        </w:rPr>
        <w:t xml:space="preserve">, В.В. Сафонова, А.В. </w:t>
      </w:r>
      <w:proofErr w:type="spellStart"/>
      <w:r w:rsidRPr="00D0159B">
        <w:rPr>
          <w:rFonts w:ascii="Times New Roman" w:eastAsia="Times New Roman" w:hAnsi="Times New Roman" w:cs="Times New Roman"/>
          <w:sz w:val="24"/>
          <w:szCs w:val="24"/>
          <w:lang w:eastAsia="ru-RU"/>
        </w:rPr>
        <w:t>Щепилова</w:t>
      </w:r>
      <w:proofErr w:type="spellEnd"/>
      <w:r w:rsidRPr="00D0159B">
        <w:rPr>
          <w:rFonts w:ascii="Times New Roman" w:eastAsia="Times New Roman" w:hAnsi="Times New Roman" w:cs="Times New Roman"/>
          <w:sz w:val="24"/>
          <w:szCs w:val="24"/>
          <w:lang w:eastAsia="ru-RU"/>
        </w:rPr>
        <w:t>. Методическое письмо «О преподавании иностранного языка в условиях введения Федерального компонента государственного стандарта общего образования»</w:t>
      </w:r>
    </w:p>
    <w:p w:rsidR="00E15F23" w:rsidRPr="00D0159B" w:rsidRDefault="00E15F23" w:rsidP="00E15F23">
      <w:pPr>
        <w:numPr>
          <w:ilvl w:val="0"/>
          <w:numId w:val="17"/>
        </w:num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Л.З. Якушина «Связь урока и внеурочной работы по иностранному языку» М: Высшая школа,1990</w:t>
      </w:r>
    </w:p>
    <w:p w:rsidR="00E15F23" w:rsidRPr="00D0159B" w:rsidRDefault="00E15F23" w:rsidP="00E15F23">
      <w:pPr>
        <w:numPr>
          <w:ilvl w:val="0"/>
          <w:numId w:val="17"/>
        </w:num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Я.М. </w:t>
      </w:r>
      <w:proofErr w:type="spellStart"/>
      <w:r w:rsidRPr="00D0159B">
        <w:rPr>
          <w:rFonts w:ascii="Times New Roman" w:eastAsia="Times New Roman" w:hAnsi="Times New Roman" w:cs="Times New Roman"/>
          <w:sz w:val="24"/>
          <w:szCs w:val="24"/>
          <w:lang w:eastAsia="ru-RU"/>
        </w:rPr>
        <w:t>Колкер</w:t>
      </w:r>
      <w:proofErr w:type="spellEnd"/>
      <w:r w:rsidRPr="00D0159B">
        <w:rPr>
          <w:rFonts w:ascii="Times New Roman" w:eastAsia="Times New Roman" w:hAnsi="Times New Roman" w:cs="Times New Roman"/>
          <w:sz w:val="24"/>
          <w:szCs w:val="24"/>
          <w:lang w:eastAsia="ru-RU"/>
        </w:rPr>
        <w:t xml:space="preserve">, Е.С.Устинова, Т.М. </w:t>
      </w:r>
      <w:proofErr w:type="spellStart"/>
      <w:r w:rsidRPr="00D0159B">
        <w:rPr>
          <w:rFonts w:ascii="Times New Roman" w:eastAsia="Times New Roman" w:hAnsi="Times New Roman" w:cs="Times New Roman"/>
          <w:sz w:val="24"/>
          <w:szCs w:val="24"/>
          <w:lang w:eastAsia="ru-RU"/>
        </w:rPr>
        <w:t>Еналиева</w:t>
      </w:r>
      <w:proofErr w:type="spellEnd"/>
      <w:r w:rsidRPr="00D0159B">
        <w:rPr>
          <w:rFonts w:ascii="Times New Roman" w:eastAsia="Times New Roman" w:hAnsi="Times New Roman" w:cs="Times New Roman"/>
          <w:sz w:val="24"/>
          <w:szCs w:val="24"/>
          <w:lang w:eastAsia="ru-RU"/>
        </w:rPr>
        <w:t xml:space="preserve"> - Практическая методика обучения иностранному языку, М</w:t>
      </w:r>
      <w:proofErr w:type="gramStart"/>
      <w:r w:rsidRPr="00D0159B">
        <w:rPr>
          <w:rFonts w:ascii="Times New Roman" w:eastAsia="Times New Roman" w:hAnsi="Times New Roman" w:cs="Times New Roman"/>
          <w:sz w:val="24"/>
          <w:szCs w:val="24"/>
          <w:lang w:eastAsia="ru-RU"/>
        </w:rPr>
        <w:t>:И</w:t>
      </w:r>
      <w:proofErr w:type="gramEnd"/>
      <w:r w:rsidRPr="00D0159B">
        <w:rPr>
          <w:rFonts w:ascii="Times New Roman" w:eastAsia="Times New Roman" w:hAnsi="Times New Roman" w:cs="Times New Roman"/>
          <w:sz w:val="24"/>
          <w:szCs w:val="24"/>
          <w:lang w:eastAsia="ru-RU"/>
        </w:rPr>
        <w:t>здательский центр "Академия", 2005</w:t>
      </w:r>
    </w:p>
    <w:p w:rsidR="00E15F23" w:rsidRPr="00D0159B" w:rsidRDefault="00E15F23" w:rsidP="00E15F23">
      <w:pPr>
        <w:numPr>
          <w:ilvl w:val="0"/>
          <w:numId w:val="17"/>
        </w:num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 xml:space="preserve">В.И. </w:t>
      </w:r>
      <w:proofErr w:type="spellStart"/>
      <w:r w:rsidRPr="00D0159B">
        <w:rPr>
          <w:rFonts w:ascii="Times New Roman" w:eastAsia="Times New Roman" w:hAnsi="Times New Roman" w:cs="Times New Roman"/>
          <w:sz w:val="24"/>
          <w:szCs w:val="24"/>
          <w:lang w:eastAsia="ru-RU"/>
        </w:rPr>
        <w:t>Шепелева</w:t>
      </w:r>
      <w:proofErr w:type="spellEnd"/>
      <w:r w:rsidRPr="00D0159B">
        <w:rPr>
          <w:rFonts w:ascii="Times New Roman" w:eastAsia="Times New Roman" w:hAnsi="Times New Roman" w:cs="Times New Roman"/>
          <w:sz w:val="24"/>
          <w:szCs w:val="24"/>
          <w:lang w:eastAsia="ru-RU"/>
        </w:rPr>
        <w:t>. Принципы организации внеклассной работы</w:t>
      </w:r>
    </w:p>
    <w:p w:rsidR="00E15F23" w:rsidRPr="00D0159B" w:rsidRDefault="00E15F23" w:rsidP="00E15F23">
      <w:pPr>
        <w:numPr>
          <w:ilvl w:val="0"/>
          <w:numId w:val="17"/>
        </w:numPr>
        <w:shd w:val="clear" w:color="auto" w:fill="FFFFFF"/>
        <w:spacing w:after="150" w:line="240" w:lineRule="auto"/>
        <w:rPr>
          <w:rFonts w:ascii="Times New Roman" w:eastAsia="Times New Roman" w:hAnsi="Times New Roman" w:cs="Times New Roman"/>
          <w:sz w:val="24"/>
          <w:szCs w:val="24"/>
          <w:lang w:eastAsia="ru-RU"/>
        </w:rPr>
      </w:pPr>
      <w:proofErr w:type="spellStart"/>
      <w:r w:rsidRPr="00D0159B">
        <w:rPr>
          <w:rFonts w:ascii="Times New Roman" w:eastAsia="Times New Roman" w:hAnsi="Times New Roman" w:cs="Times New Roman"/>
          <w:sz w:val="24"/>
          <w:szCs w:val="24"/>
          <w:lang w:eastAsia="ru-RU"/>
        </w:rPr>
        <w:t>Живенко</w:t>
      </w:r>
      <w:proofErr w:type="spellEnd"/>
      <w:r w:rsidRPr="00D0159B">
        <w:rPr>
          <w:rFonts w:ascii="Times New Roman" w:eastAsia="Times New Roman" w:hAnsi="Times New Roman" w:cs="Times New Roman"/>
          <w:sz w:val="24"/>
          <w:szCs w:val="24"/>
          <w:lang w:eastAsia="ru-RU"/>
        </w:rPr>
        <w:t xml:space="preserve"> Т.Г.. Занимательный немецкий. 2-11 классы. Внеклассные мероприятия. Волгоград. Издательство « Учитель», 2010 .</w:t>
      </w:r>
    </w:p>
    <w:p w:rsidR="00E15F23" w:rsidRPr="00D0159B" w:rsidRDefault="00E15F23" w:rsidP="00E15F23">
      <w:pPr>
        <w:numPr>
          <w:ilvl w:val="0"/>
          <w:numId w:val="17"/>
        </w:numPr>
        <w:shd w:val="clear" w:color="auto" w:fill="FFFFFF"/>
        <w:spacing w:after="150" w:line="240" w:lineRule="auto"/>
        <w:rPr>
          <w:rFonts w:ascii="Times New Roman" w:eastAsia="Times New Roman" w:hAnsi="Times New Roman" w:cs="Times New Roman"/>
          <w:sz w:val="24"/>
          <w:szCs w:val="24"/>
          <w:lang w:eastAsia="ru-RU"/>
        </w:rPr>
      </w:pPr>
      <w:r w:rsidRPr="00D0159B">
        <w:rPr>
          <w:rFonts w:ascii="Times New Roman" w:eastAsia="Times New Roman" w:hAnsi="Times New Roman" w:cs="Times New Roman"/>
          <w:sz w:val="24"/>
          <w:szCs w:val="24"/>
          <w:lang w:eastAsia="ru-RU"/>
        </w:rPr>
        <w:t>Лебедева Г.Н. Внеклассная работа по немецкому языку на начальном этапе обучения. – М.: Глобус, 2008.</w:t>
      </w:r>
    </w:p>
    <w:p w:rsidR="00E15F23" w:rsidRDefault="00E15F23" w:rsidP="00E15F23">
      <w:r>
        <w:t xml:space="preserve">  </w:t>
      </w:r>
    </w:p>
    <w:p w:rsidR="00E15F23" w:rsidRDefault="00E15F23" w:rsidP="00E15F23"/>
    <w:p w:rsidR="00E15F23" w:rsidRDefault="00E15F23" w:rsidP="00E15F23">
      <w:r>
        <w:t xml:space="preserve"> </w:t>
      </w:r>
    </w:p>
    <w:p w:rsidR="00D62785" w:rsidRPr="00D62785" w:rsidRDefault="00D62785" w:rsidP="00D62785">
      <w:pPr>
        <w:jc w:val="both"/>
        <w:rPr>
          <w:rFonts w:ascii="Times New Roman" w:hAnsi="Times New Roman" w:cs="Times New Roman"/>
          <w:sz w:val="24"/>
          <w:szCs w:val="24"/>
        </w:rPr>
      </w:pPr>
    </w:p>
    <w:sectPr w:rsidR="00D62785" w:rsidRPr="00D62785" w:rsidSect="000569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A2E66F6"/>
    <w:lvl w:ilvl="0">
      <w:numFmt w:val="bullet"/>
      <w:lvlText w:val="*"/>
      <w:lvlJc w:val="left"/>
      <w:pPr>
        <w:ind w:left="0" w:firstLine="0"/>
      </w:pPr>
    </w:lvl>
  </w:abstractNum>
  <w:abstractNum w:abstractNumId="1">
    <w:nsid w:val="13D63C53"/>
    <w:multiLevelType w:val="multilevel"/>
    <w:tmpl w:val="EDFC5FC2"/>
    <w:lvl w:ilvl="0">
      <w:start w:val="1"/>
      <w:numFmt w:val="decimal"/>
      <w:lvlText w:val="%1."/>
      <w:lvlJc w:val="left"/>
      <w:pPr>
        <w:tabs>
          <w:tab w:val="num" w:pos="1494"/>
        </w:tabs>
        <w:ind w:left="1494" w:hanging="360"/>
      </w:pPr>
    </w:lvl>
    <w:lvl w:ilvl="1">
      <w:start w:val="1"/>
      <w:numFmt w:val="decimal"/>
      <w:lvlText w:val="%2."/>
      <w:lvlJc w:val="left"/>
      <w:pPr>
        <w:tabs>
          <w:tab w:val="num" w:pos="2214"/>
        </w:tabs>
        <w:ind w:left="2214" w:hanging="360"/>
      </w:pPr>
    </w:lvl>
    <w:lvl w:ilvl="2">
      <w:start w:val="1"/>
      <w:numFmt w:val="decimal"/>
      <w:lvlText w:val="%3."/>
      <w:lvlJc w:val="left"/>
      <w:pPr>
        <w:tabs>
          <w:tab w:val="num" w:pos="2934"/>
        </w:tabs>
        <w:ind w:left="2934" w:hanging="360"/>
      </w:pPr>
    </w:lvl>
    <w:lvl w:ilvl="3">
      <w:start w:val="1"/>
      <w:numFmt w:val="decimal"/>
      <w:lvlText w:val="%4."/>
      <w:lvlJc w:val="left"/>
      <w:pPr>
        <w:tabs>
          <w:tab w:val="num" w:pos="3654"/>
        </w:tabs>
        <w:ind w:left="3654" w:hanging="360"/>
      </w:pPr>
    </w:lvl>
    <w:lvl w:ilvl="4">
      <w:start w:val="1"/>
      <w:numFmt w:val="decimal"/>
      <w:lvlText w:val="%5."/>
      <w:lvlJc w:val="left"/>
      <w:pPr>
        <w:tabs>
          <w:tab w:val="num" w:pos="4374"/>
        </w:tabs>
        <w:ind w:left="4374" w:hanging="360"/>
      </w:pPr>
    </w:lvl>
    <w:lvl w:ilvl="5">
      <w:start w:val="1"/>
      <w:numFmt w:val="decimal"/>
      <w:lvlText w:val="%6."/>
      <w:lvlJc w:val="left"/>
      <w:pPr>
        <w:tabs>
          <w:tab w:val="num" w:pos="5094"/>
        </w:tabs>
        <w:ind w:left="5094" w:hanging="360"/>
      </w:pPr>
    </w:lvl>
    <w:lvl w:ilvl="6">
      <w:start w:val="1"/>
      <w:numFmt w:val="decimal"/>
      <w:lvlText w:val="%7."/>
      <w:lvlJc w:val="left"/>
      <w:pPr>
        <w:tabs>
          <w:tab w:val="num" w:pos="5814"/>
        </w:tabs>
        <w:ind w:left="5814" w:hanging="360"/>
      </w:pPr>
    </w:lvl>
    <w:lvl w:ilvl="7">
      <w:start w:val="1"/>
      <w:numFmt w:val="decimal"/>
      <w:lvlText w:val="%8."/>
      <w:lvlJc w:val="left"/>
      <w:pPr>
        <w:tabs>
          <w:tab w:val="num" w:pos="6534"/>
        </w:tabs>
        <w:ind w:left="6534" w:hanging="360"/>
      </w:pPr>
    </w:lvl>
    <w:lvl w:ilvl="8">
      <w:start w:val="1"/>
      <w:numFmt w:val="decimal"/>
      <w:lvlText w:val="%9."/>
      <w:lvlJc w:val="left"/>
      <w:pPr>
        <w:tabs>
          <w:tab w:val="num" w:pos="7254"/>
        </w:tabs>
        <w:ind w:left="7254" w:hanging="360"/>
      </w:pPr>
    </w:lvl>
  </w:abstractNum>
  <w:abstractNum w:abstractNumId="2">
    <w:nsid w:val="1B2A6317"/>
    <w:multiLevelType w:val="multilevel"/>
    <w:tmpl w:val="726E8B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CB57EEE"/>
    <w:multiLevelType w:val="multilevel"/>
    <w:tmpl w:val="A48AB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20965656"/>
    <w:multiLevelType w:val="multilevel"/>
    <w:tmpl w:val="C7BCE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7050920"/>
    <w:multiLevelType w:val="multilevel"/>
    <w:tmpl w:val="8886F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2171FCB"/>
    <w:multiLevelType w:val="multilevel"/>
    <w:tmpl w:val="B994D1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A4456D6"/>
    <w:multiLevelType w:val="multilevel"/>
    <w:tmpl w:val="3168AC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96005A1"/>
    <w:multiLevelType w:val="multilevel"/>
    <w:tmpl w:val="3BE8A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C282755"/>
    <w:multiLevelType w:val="multilevel"/>
    <w:tmpl w:val="3D623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668B1F18"/>
    <w:multiLevelType w:val="multilevel"/>
    <w:tmpl w:val="204EC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6A15031B"/>
    <w:multiLevelType w:val="multilevel"/>
    <w:tmpl w:val="ABBA86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E032BC6"/>
    <w:multiLevelType w:val="multilevel"/>
    <w:tmpl w:val="0D40B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72AA4251"/>
    <w:multiLevelType w:val="multilevel"/>
    <w:tmpl w:val="B91037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74A12662"/>
    <w:multiLevelType w:val="multilevel"/>
    <w:tmpl w:val="67767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75DF3B22"/>
    <w:multiLevelType w:val="multilevel"/>
    <w:tmpl w:val="714A7E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DD24232"/>
    <w:multiLevelType w:val="multilevel"/>
    <w:tmpl w:val="56D0C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211"/>
        <w:lvlJc w:val="left"/>
        <w:pPr>
          <w:ind w:left="0" w:firstLine="0"/>
        </w:pPr>
        <w:rPr>
          <w:rFonts w:ascii="Times New Roman" w:hAnsi="Times New Roman" w:cs="Times New Roman" w:hint="default"/>
        </w:rPr>
      </w:lvl>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2"/>
  </w:num>
  <w:num w:numId="5">
    <w:abstractNumId w:val="8"/>
  </w:num>
  <w:num w:numId="6">
    <w:abstractNumId w:val="1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0"/>
  </w:num>
  <w:num w:numId="12">
    <w:abstractNumId w:val="4"/>
  </w:num>
  <w:num w:numId="13">
    <w:abstractNumId w:val="16"/>
  </w:num>
  <w:num w:numId="14">
    <w:abstractNumId w:val="9"/>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2CA6"/>
    <w:rsid w:val="00036B9D"/>
    <w:rsid w:val="000569E6"/>
    <w:rsid w:val="00072CA6"/>
    <w:rsid w:val="00146768"/>
    <w:rsid w:val="0036370D"/>
    <w:rsid w:val="006911A9"/>
    <w:rsid w:val="00A553E7"/>
    <w:rsid w:val="00A70A66"/>
    <w:rsid w:val="00B137FF"/>
    <w:rsid w:val="00B31908"/>
    <w:rsid w:val="00B63573"/>
    <w:rsid w:val="00D0159B"/>
    <w:rsid w:val="00D62785"/>
    <w:rsid w:val="00E15F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7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6B9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6B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547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1719</Words>
  <Characters>9802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dc:creator>
  <cp:keywords/>
  <dc:description/>
  <cp:lastModifiedBy>Давлина</cp:lastModifiedBy>
  <cp:revision>11</cp:revision>
  <cp:lastPrinted>2018-09-21T05:04:00Z</cp:lastPrinted>
  <dcterms:created xsi:type="dcterms:W3CDTF">2018-09-18T09:43:00Z</dcterms:created>
  <dcterms:modified xsi:type="dcterms:W3CDTF">2026-10-08T03:54:00Z</dcterms:modified>
</cp:coreProperties>
</file>