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8DD" w:rsidRPr="008C28DD" w:rsidRDefault="008C28DD" w:rsidP="008C28DD">
      <w:pPr>
        <w:shd w:val="clear" w:color="auto" w:fill="FFFFFF"/>
        <w:spacing w:after="100" w:afterAutospacing="1" w:line="56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color w:val="FF0000"/>
          <w:kern w:val="36"/>
          <w:sz w:val="43"/>
          <w:szCs w:val="43"/>
          <w:u w:val="single"/>
          <w:lang w:eastAsia="ru-RU"/>
        </w:rPr>
      </w:pPr>
      <w:bookmarkStart w:id="0" w:name="_GoBack"/>
      <w:proofErr w:type="spellStart"/>
      <w:r w:rsidRPr="008C28DD">
        <w:rPr>
          <w:rFonts w:ascii="inherit" w:eastAsia="Times New Roman" w:hAnsi="inherit" w:cs="Times New Roman"/>
          <w:b/>
          <w:color w:val="FF0000"/>
          <w:kern w:val="36"/>
          <w:sz w:val="43"/>
          <w:szCs w:val="43"/>
          <w:u w:val="single"/>
          <w:lang w:eastAsia="ru-RU"/>
        </w:rPr>
        <w:t>Ишимский</w:t>
      </w:r>
      <w:proofErr w:type="spellEnd"/>
      <w:r w:rsidRPr="008C28DD">
        <w:rPr>
          <w:rFonts w:ascii="inherit" w:eastAsia="Times New Roman" w:hAnsi="inherit" w:cs="Times New Roman"/>
          <w:b/>
          <w:color w:val="FF0000"/>
          <w:kern w:val="36"/>
          <w:sz w:val="43"/>
          <w:szCs w:val="43"/>
          <w:u w:val="single"/>
          <w:lang w:eastAsia="ru-RU"/>
        </w:rPr>
        <w:t xml:space="preserve"> педагогический институт им. П.П. Ершова (филиал) Тюменского государственного университета: траектория поступления 2026</w:t>
      </w:r>
    </w:p>
    <w:p w:rsidR="008C28DD" w:rsidRPr="008C28DD" w:rsidRDefault="008C28DD" w:rsidP="008C28DD">
      <w:pPr>
        <w:shd w:val="clear" w:color="auto" w:fill="FFFFFF"/>
        <w:spacing w:after="100" w:afterAutospacing="1" w:line="560" w:lineRule="atLeast"/>
        <w:jc w:val="center"/>
        <w:textAlignment w:val="baseline"/>
        <w:outlineLvl w:val="0"/>
        <w:rPr>
          <w:rFonts w:ascii="inherit" w:eastAsia="Times New Roman" w:hAnsi="inherit" w:cs="Times New Roman"/>
          <w:color w:val="343434"/>
          <w:kern w:val="36"/>
          <w:sz w:val="43"/>
          <w:szCs w:val="43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kern w:val="36"/>
          <w:sz w:val="43"/>
          <w:szCs w:val="43"/>
          <w:lang w:eastAsia="ru-RU"/>
        </w:rPr>
        <w:t>Календарь абитуриента 202</w:t>
      </w:r>
      <w:r>
        <w:rPr>
          <w:rFonts w:ascii="inherit" w:eastAsia="Times New Roman" w:hAnsi="inherit" w:cs="Times New Roman"/>
          <w:color w:val="343434"/>
          <w:kern w:val="36"/>
          <w:sz w:val="43"/>
          <w:szCs w:val="43"/>
          <w:lang w:eastAsia="ru-RU"/>
        </w:rPr>
        <w:t>6</w:t>
      </w:r>
    </w:p>
    <w:p w:rsidR="008C28DD" w:rsidRPr="008C28DD" w:rsidRDefault="008C28DD" w:rsidP="008C28DD">
      <w:pPr>
        <w:shd w:val="clear" w:color="auto" w:fill="FFFFFF"/>
        <w:spacing w:beforeAutospacing="1" w:after="0" w:afterAutospacing="1" w:line="360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</w:pPr>
      <w:hyperlink r:id="rId5" w:anchor="VO" w:history="1"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 xml:space="preserve">Высшее </w:t>
        </w:r>
        <w:proofErr w:type="gramStart"/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>образование</w:t>
        </w:r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bdr w:val="none" w:sz="0" w:space="0" w:color="auto" w:frame="1"/>
            <w:lang w:eastAsia="ru-RU"/>
          </w:rPr>
          <w:br/>
        </w:r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>(</w:t>
        </w:r>
        <w:proofErr w:type="gramEnd"/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>очная форма обучения)</w:t>
        </w:r>
      </w:hyperlink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20 июня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Начало подачи документов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20 июля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документов от поступающих на бюджет по результатам вступительных испытаний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25 июля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документов от поступающих на бюджет по результатам ЕГЭ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1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согласий на зачисление на бюджет (квоты и БВИ)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3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Зачисление на бюджет (квоты и БВИ)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5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согласий на зачисление на бюджет (общий конкурс)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lastRenderedPageBreak/>
        <w:t>7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Зачисление на бюджет (общий конкурс)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26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документов от поступающих на платные места по результатам ВИ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27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документов от поступающих на платные места по результатам ЕГЭ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29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Зачисление на платные места</w:t>
      </w:r>
    </w:p>
    <w:p w:rsidR="008C28DD" w:rsidRPr="008C28DD" w:rsidRDefault="008C28DD" w:rsidP="008C28DD">
      <w:pPr>
        <w:shd w:val="clear" w:color="auto" w:fill="FFFFFF"/>
        <w:spacing w:beforeAutospacing="1" w:after="0" w:afterAutospacing="1" w:line="360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</w:pPr>
      <w:hyperlink r:id="rId6" w:anchor="SPO" w:history="1"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>Среднее профессиона</w:t>
        </w:r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>л</w:t>
        </w:r>
        <w:r w:rsidRPr="008C28DD">
          <w:rPr>
            <w:rFonts w:ascii="inherit" w:eastAsia="Times New Roman" w:hAnsi="inherit" w:cs="Times New Roman"/>
            <w:b/>
            <w:bCs/>
            <w:color w:val="00AEEF"/>
            <w:sz w:val="32"/>
            <w:szCs w:val="32"/>
            <w:u w:val="single"/>
            <w:bdr w:val="none" w:sz="0" w:space="0" w:color="auto" w:frame="1"/>
            <w:lang w:eastAsia="ru-RU"/>
          </w:rPr>
          <w:t>ьное образование</w:t>
        </w:r>
      </w:hyperlink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20 июня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Начало подачи документов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15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документов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22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Окончание приема оригиналов документов об образовании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29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Зачисление на платные места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24"/>
          <w:szCs w:val="24"/>
          <w:lang w:eastAsia="ru-RU"/>
        </w:rPr>
        <w:t>29 августа</w:t>
      </w:r>
    </w:p>
    <w:p w:rsidR="008C28DD" w:rsidRPr="008C28DD" w:rsidRDefault="008C28DD" w:rsidP="008C28DD">
      <w:pPr>
        <w:shd w:val="clear" w:color="auto" w:fill="E2F7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Зачисление на платные места</w:t>
      </w:r>
    </w:p>
    <w:p w:rsidR="008C28DD" w:rsidRPr="008C28DD" w:rsidRDefault="008C28DD" w:rsidP="008C28DD">
      <w:pPr>
        <w:shd w:val="clear" w:color="auto" w:fill="FFFFFF"/>
        <w:spacing w:before="100" w:beforeAutospacing="1" w:after="100" w:afterAutospacing="1" w:line="560" w:lineRule="atLeast"/>
        <w:textAlignment w:val="baseline"/>
        <w:outlineLvl w:val="0"/>
        <w:rPr>
          <w:rFonts w:ascii="inherit" w:eastAsia="Times New Roman" w:hAnsi="inherit" w:cs="Times New Roman"/>
          <w:color w:val="343434"/>
          <w:kern w:val="36"/>
          <w:sz w:val="43"/>
          <w:szCs w:val="43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kern w:val="36"/>
          <w:sz w:val="43"/>
          <w:szCs w:val="43"/>
          <w:lang w:eastAsia="ru-RU"/>
        </w:rPr>
        <w:lastRenderedPageBreak/>
        <w:t>Высшее образование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</w:pPr>
      <w:r w:rsidRPr="008C28DD"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  <w:pict>
          <v:rect id="_x0000_i1025" style="width:0;height:1.5pt" o:hralign="center" o:hrstd="t" o:hr="t" fillcolor="#a0a0a0" stroked="f"/>
        </w:pict>
      </w:r>
    </w:p>
    <w:p w:rsidR="008C28DD" w:rsidRPr="008C28DD" w:rsidRDefault="008C28DD" w:rsidP="008C28DD">
      <w:pPr>
        <w:shd w:val="clear" w:color="auto" w:fill="FFFFFF"/>
        <w:spacing w:beforeAutospacing="1" w:after="0" w:afterAutospacing="1" w:line="560" w:lineRule="atLeast"/>
        <w:textAlignment w:val="baseline"/>
        <w:outlineLvl w:val="1"/>
        <w:rPr>
          <w:rFonts w:ascii="inherit" w:eastAsia="Times New Roman" w:hAnsi="inherit" w:cs="Times New Roman"/>
          <w:color w:val="343434"/>
          <w:sz w:val="43"/>
          <w:szCs w:val="43"/>
          <w:lang w:eastAsia="ru-RU"/>
        </w:rPr>
      </w:pPr>
      <w:hyperlink r:id="rId7" w:history="1">
        <w:r w:rsidRPr="008C28DD">
          <w:rPr>
            <w:rFonts w:ascii="inherit" w:eastAsia="Times New Roman" w:hAnsi="inherit" w:cs="Times New Roman"/>
            <w:color w:val="00AEEF"/>
            <w:sz w:val="43"/>
            <w:szCs w:val="43"/>
            <w:u w:val="single"/>
            <w:bdr w:val="none" w:sz="0" w:space="0" w:color="auto" w:frame="1"/>
            <w:lang w:eastAsia="ru-RU"/>
          </w:rPr>
          <w:t>Профили подготовки</w:t>
        </w:r>
      </w:hyperlink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t xml:space="preserve">44.03.05 Педагогическое </w:t>
      </w:r>
      <w:proofErr w:type="gramStart"/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t>образование</w:t>
      </w:r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br/>
        <w:t>(</w:t>
      </w:r>
      <w:proofErr w:type="gramEnd"/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t>с двумя профилями подготовки)</w:t>
      </w:r>
    </w:p>
    <w:p w:rsidR="008C28DD" w:rsidRPr="008C28DD" w:rsidRDefault="008C28DD" w:rsidP="008C28DD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t>44.03.01 Педагогическое образование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t>44.03.02 Психолого-педагогическое образование</w:t>
      </w: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</w:pPr>
    </w:p>
    <w:p w:rsidR="008C28DD" w:rsidRPr="008C28DD" w:rsidRDefault="008C28DD" w:rsidP="008C28DD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32"/>
          <w:szCs w:val="32"/>
          <w:lang w:eastAsia="ru-RU"/>
        </w:rPr>
        <w:t>44.03.04 Профессиональное обучение</w:t>
      </w:r>
    </w:p>
    <w:p w:rsidR="008C28DD" w:rsidRPr="008C28DD" w:rsidRDefault="008C28DD" w:rsidP="008C2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hyperlink r:id="rId8" w:tgtFrame="_blank" w:tooltip="Программа вступительных испытаний" w:history="1">
        <w:r w:rsidRPr="008C28DD">
          <w:rPr>
            <w:rFonts w:ascii="inherit" w:eastAsia="Times New Roman" w:hAnsi="inherit" w:cs="Times New Roman"/>
            <w:color w:val="000000"/>
            <w:sz w:val="26"/>
            <w:szCs w:val="26"/>
            <w:u w:val="single"/>
            <w:bdr w:val="none" w:sz="0" w:space="0" w:color="auto" w:frame="1"/>
            <w:lang w:eastAsia="ru-RU"/>
          </w:rPr>
          <w:t>Программа вступительных испытаний</w:t>
        </w:r>
        <w:r w:rsidRPr="008C28DD">
          <w:rPr>
            <w:rFonts w:ascii="inherit" w:eastAsia="Times New Roman" w:hAnsi="inherit" w:cs="Times New Roman"/>
            <w:i/>
            <w:iCs/>
            <w:color w:val="6D6E71"/>
            <w:sz w:val="21"/>
            <w:szCs w:val="21"/>
            <w:bdr w:val="none" w:sz="0" w:space="0" w:color="auto" w:frame="1"/>
            <w:lang w:eastAsia="ru-RU"/>
          </w:rPr>
          <w:t>416.8 Кб</w:t>
        </w:r>
      </w:hyperlink>
    </w:p>
    <w:p w:rsidR="008C28DD" w:rsidRPr="008C28DD" w:rsidRDefault="008C28DD" w:rsidP="008C28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hyperlink r:id="rId9" w:tgtFrame="" w:tooltip="Правила приёма на обучение по программам бакалавриата и специалитета на 2025-2026 учебный год" w:history="1">
        <w:r w:rsidRPr="008C28DD">
          <w:rPr>
            <w:rFonts w:ascii="inherit" w:eastAsia="Times New Roman" w:hAnsi="inherit" w:cs="Times New Roman"/>
            <w:color w:val="000000"/>
            <w:sz w:val="26"/>
            <w:szCs w:val="26"/>
            <w:u w:val="single"/>
            <w:bdr w:val="none" w:sz="0" w:space="0" w:color="auto" w:frame="1"/>
            <w:lang w:eastAsia="ru-RU"/>
          </w:rPr>
          <w:t xml:space="preserve">Правила приёма на обучение по программам </w:t>
        </w:r>
        <w:proofErr w:type="spellStart"/>
        <w:r w:rsidRPr="008C28DD">
          <w:rPr>
            <w:rFonts w:ascii="inherit" w:eastAsia="Times New Roman" w:hAnsi="inherit" w:cs="Times New Roman"/>
            <w:color w:val="000000"/>
            <w:sz w:val="26"/>
            <w:szCs w:val="26"/>
            <w:u w:val="single"/>
            <w:bdr w:val="none" w:sz="0" w:space="0" w:color="auto" w:frame="1"/>
            <w:lang w:eastAsia="ru-RU"/>
          </w:rPr>
          <w:t>бакалавриата</w:t>
        </w:r>
        <w:proofErr w:type="spellEnd"/>
        <w:r w:rsidRPr="008C28DD">
          <w:rPr>
            <w:rFonts w:ascii="inherit" w:eastAsia="Times New Roman" w:hAnsi="inherit" w:cs="Times New Roman"/>
            <w:color w:val="000000"/>
            <w:sz w:val="26"/>
            <w:szCs w:val="26"/>
            <w:u w:val="single"/>
            <w:bdr w:val="none" w:sz="0" w:space="0" w:color="auto" w:frame="1"/>
            <w:lang w:eastAsia="ru-RU"/>
          </w:rPr>
          <w:t xml:space="preserve"> и </w:t>
        </w:r>
        <w:proofErr w:type="spellStart"/>
        <w:r w:rsidRPr="008C28DD">
          <w:rPr>
            <w:rFonts w:ascii="inherit" w:eastAsia="Times New Roman" w:hAnsi="inherit" w:cs="Times New Roman"/>
            <w:color w:val="000000"/>
            <w:sz w:val="26"/>
            <w:szCs w:val="26"/>
            <w:u w:val="single"/>
            <w:bdr w:val="none" w:sz="0" w:space="0" w:color="auto" w:frame="1"/>
            <w:lang w:eastAsia="ru-RU"/>
          </w:rPr>
          <w:t>специалитета</w:t>
        </w:r>
        <w:proofErr w:type="spellEnd"/>
        <w:r w:rsidRPr="008C28DD">
          <w:rPr>
            <w:rFonts w:ascii="inherit" w:eastAsia="Times New Roman" w:hAnsi="inherit" w:cs="Times New Roman"/>
            <w:color w:val="000000"/>
            <w:sz w:val="26"/>
            <w:szCs w:val="26"/>
            <w:u w:val="single"/>
            <w:bdr w:val="none" w:sz="0" w:space="0" w:color="auto" w:frame="1"/>
            <w:lang w:eastAsia="ru-RU"/>
          </w:rPr>
          <w:t xml:space="preserve"> на 2025-2026 учебный год</w:t>
        </w:r>
        <w:r w:rsidRPr="008C28DD">
          <w:rPr>
            <w:rFonts w:ascii="inherit" w:eastAsia="Times New Roman" w:hAnsi="inherit" w:cs="Times New Roman"/>
            <w:i/>
            <w:iCs/>
            <w:color w:val="6D6E71"/>
            <w:sz w:val="21"/>
            <w:szCs w:val="21"/>
            <w:bdr w:val="none" w:sz="0" w:space="0" w:color="auto" w:frame="1"/>
            <w:lang w:eastAsia="ru-RU"/>
          </w:rPr>
          <w:t>736.3 Кб</w:t>
        </w:r>
      </w:hyperlink>
    </w:p>
    <w:p w:rsidR="008C28DD" w:rsidRPr="008C28DD" w:rsidRDefault="008C28DD" w:rsidP="008C2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8DD"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  <w:br/>
      </w:r>
      <w:r w:rsidRPr="008C28DD"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  <w:br/>
      </w:r>
    </w:p>
    <w:p w:rsidR="008C28DD" w:rsidRPr="008C28DD" w:rsidRDefault="008C28DD" w:rsidP="008C28DD">
      <w:pPr>
        <w:shd w:val="clear" w:color="auto" w:fill="E2F7FF"/>
        <w:spacing w:after="100" w:afterAutospacing="1" w:line="360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  <w:t>Целевой приём</w:t>
      </w:r>
    </w:p>
    <w:p w:rsidR="008C28DD" w:rsidRPr="008C28DD" w:rsidRDefault="008C28DD" w:rsidP="008C28DD">
      <w:pPr>
        <w:shd w:val="clear" w:color="auto" w:fill="E2F7FF"/>
        <w:spacing w:after="0" w:afterAutospacing="1" w:line="240" w:lineRule="auto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Целевое обучение - получение гражданином профессионального образования в соответствии с договором,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квалификацией. </w:t>
      </w: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br/>
      </w: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br/>
      </w:r>
      <w:hyperlink r:id="rId10" w:anchor="1" w:history="1">
        <w:r w:rsidRPr="008C28DD">
          <w:rPr>
            <w:rFonts w:ascii="inherit" w:eastAsia="Times New Roman" w:hAnsi="inherit" w:cs="Times New Roman"/>
            <w:color w:val="00AEEF"/>
            <w:sz w:val="19"/>
            <w:szCs w:val="19"/>
            <w:u w:val="single"/>
            <w:bdr w:val="none" w:sz="0" w:space="0" w:color="auto" w:frame="1"/>
            <w:lang w:eastAsia="ru-RU"/>
          </w:rPr>
          <w:t>Даты приема на целевое обучение в рамках установленной целевой квоты</w:t>
        </w:r>
      </w:hyperlink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br/>
      </w: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br/>
        <w:t>Информация о количестве мест для приема на целевое обучение в рамках установленной квоты размещается на сайте не позднее 10 апреля.</w:t>
      </w: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br/>
      </w: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br/>
        <w:t>С порядком организации приема на целевое обучение можно ознакомиться </w:t>
      </w:r>
      <w:hyperlink r:id="rId11" w:history="1">
        <w:r w:rsidRPr="008C28DD">
          <w:rPr>
            <w:rFonts w:ascii="inherit" w:eastAsia="Times New Roman" w:hAnsi="inherit" w:cs="Times New Roman"/>
            <w:b/>
            <w:bCs/>
            <w:color w:val="00AEEF"/>
            <w:sz w:val="19"/>
            <w:szCs w:val="19"/>
            <w:u w:val="single"/>
            <w:bdr w:val="none" w:sz="0" w:space="0" w:color="auto" w:frame="1"/>
            <w:lang w:eastAsia="ru-RU"/>
          </w:rPr>
          <w:t>ТУТ</w:t>
        </w:r>
      </w:hyperlink>
    </w:p>
    <w:p w:rsidR="008C28DD" w:rsidRPr="008C28DD" w:rsidRDefault="008C28DD" w:rsidP="008C2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8DD">
        <w:rPr>
          <w:rFonts w:ascii="Onest" w:eastAsia="Times New Roman" w:hAnsi="Onest" w:cs="Times New Roman"/>
          <w:color w:val="343434"/>
          <w:sz w:val="19"/>
          <w:szCs w:val="19"/>
          <w:lang w:eastAsia="ru-RU"/>
        </w:rPr>
        <w:br/>
      </w:r>
    </w:p>
    <w:p w:rsidR="008C28DD" w:rsidRPr="008C28DD" w:rsidRDefault="008C28DD" w:rsidP="008C28DD">
      <w:pPr>
        <w:shd w:val="clear" w:color="auto" w:fill="FFFFFF"/>
        <w:spacing w:before="100" w:beforeAutospacing="1" w:after="100" w:afterAutospacing="1" w:line="360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  <w:t>Перечень необходимых документов:</w:t>
      </w:r>
    </w:p>
    <w:p w:rsidR="008C28DD" w:rsidRPr="008C28DD" w:rsidRDefault="008C28DD" w:rsidP="008C28DD">
      <w:pPr>
        <w:numPr>
          <w:ilvl w:val="0"/>
          <w:numId w:val="1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аттестат/диплом (оригинал и копия)</w:t>
      </w:r>
    </w:p>
    <w:p w:rsidR="008C28DD" w:rsidRPr="008C28DD" w:rsidRDefault="008C28DD" w:rsidP="008C28DD">
      <w:pPr>
        <w:numPr>
          <w:ilvl w:val="0"/>
          <w:numId w:val="1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копии: паспорта, ИНН, СНИЛС</w:t>
      </w:r>
    </w:p>
    <w:p w:rsidR="008C28DD" w:rsidRPr="008C28DD" w:rsidRDefault="008C28DD" w:rsidP="008C28DD">
      <w:pPr>
        <w:numPr>
          <w:ilvl w:val="0"/>
          <w:numId w:val="1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медицинская справка по форме 086/у</w:t>
      </w:r>
    </w:p>
    <w:p w:rsidR="008C28DD" w:rsidRPr="008C28DD" w:rsidRDefault="008C28DD" w:rsidP="008C28DD">
      <w:pPr>
        <w:numPr>
          <w:ilvl w:val="0"/>
          <w:numId w:val="1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фото 3*4</w:t>
      </w:r>
    </w:p>
    <w:p w:rsidR="008C28DD" w:rsidRPr="008C28DD" w:rsidRDefault="008C28DD" w:rsidP="008C28DD">
      <w:pPr>
        <w:numPr>
          <w:ilvl w:val="0"/>
          <w:numId w:val="1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другие документы, подтверждающие особые права и индивидуальные достижения</w:t>
      </w:r>
    </w:p>
    <w:p w:rsidR="008C28DD" w:rsidRPr="008C28DD" w:rsidRDefault="008C28DD" w:rsidP="008C28DD">
      <w:pPr>
        <w:shd w:val="clear" w:color="auto" w:fill="FFFFFF"/>
        <w:spacing w:before="100" w:beforeAutospacing="1" w:after="100" w:afterAutospacing="1" w:line="360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</w:pPr>
      <w:r w:rsidRPr="008C28DD">
        <w:rPr>
          <w:rFonts w:ascii="inherit" w:eastAsia="Times New Roman" w:hAnsi="inherit" w:cs="Times New Roman"/>
          <w:b/>
          <w:bCs/>
          <w:color w:val="343434"/>
          <w:sz w:val="32"/>
          <w:szCs w:val="32"/>
          <w:lang w:eastAsia="ru-RU"/>
        </w:rPr>
        <w:t>Подать документы можно следующим способом:</w:t>
      </w:r>
    </w:p>
    <w:p w:rsidR="008C28DD" w:rsidRPr="008C28DD" w:rsidRDefault="008C28DD" w:rsidP="008C28DD">
      <w:pPr>
        <w:numPr>
          <w:ilvl w:val="0"/>
          <w:numId w:val="2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lastRenderedPageBreak/>
        <w:t>лично в Приемной комиссии (г. Ишим, ул. Ленина, 1)</w:t>
      </w:r>
    </w:p>
    <w:p w:rsidR="008C28DD" w:rsidRPr="008C28DD" w:rsidRDefault="008C28DD" w:rsidP="008C28DD">
      <w:pPr>
        <w:numPr>
          <w:ilvl w:val="0"/>
          <w:numId w:val="2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 xml:space="preserve">через Единый Портал </w:t>
      </w:r>
      <w:proofErr w:type="spellStart"/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Госуслуг</w:t>
      </w:r>
      <w:proofErr w:type="spellEnd"/>
    </w:p>
    <w:p w:rsidR="008C28DD" w:rsidRPr="008C28DD" w:rsidRDefault="008C28DD" w:rsidP="008C28DD">
      <w:pPr>
        <w:numPr>
          <w:ilvl w:val="0"/>
          <w:numId w:val="2"/>
        </w:numPr>
        <w:shd w:val="clear" w:color="auto" w:fill="FFFFFF"/>
        <w:spacing w:before="160" w:line="240" w:lineRule="auto"/>
        <w:ind w:left="0"/>
        <w:textAlignment w:val="baseline"/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</w:pPr>
      <w:r w:rsidRPr="008C28DD">
        <w:rPr>
          <w:rFonts w:ascii="inherit" w:eastAsia="Times New Roman" w:hAnsi="inherit" w:cs="Times New Roman"/>
          <w:color w:val="343434"/>
          <w:sz w:val="19"/>
          <w:szCs w:val="19"/>
          <w:lang w:eastAsia="ru-RU"/>
        </w:rPr>
        <w:t>через операторов почтовой связи общего пользования по адресу: 627750 г. Ишим, ул. Ленина, д.1, с пометкой «Приемная комиссия»</w:t>
      </w:r>
    </w:p>
    <w:bookmarkEnd w:id="0"/>
    <w:p w:rsidR="009C0B12" w:rsidRDefault="009C0B12"/>
    <w:sectPr w:rsidR="009C0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nes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2C61F9"/>
    <w:multiLevelType w:val="multilevel"/>
    <w:tmpl w:val="D71E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101DCF"/>
    <w:multiLevelType w:val="multilevel"/>
    <w:tmpl w:val="65EC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B12"/>
    <w:rsid w:val="008C28DD"/>
    <w:rsid w:val="009C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86D60-FF49-4D96-ADB7-8C75B6BF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9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83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1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061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3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861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66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9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39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16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716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1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59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542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0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191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5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83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04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2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48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7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60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02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1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344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2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3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51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8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77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6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8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3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83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79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04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66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467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55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5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9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32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7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43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4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1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70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1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37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5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4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465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33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581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92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49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6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33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69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7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7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2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3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58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76229">
                  <w:marLeft w:val="0"/>
                  <w:marRight w:val="0"/>
                  <w:marTop w:val="0"/>
                  <w:marBottom w:val="0"/>
                  <w:divBdr>
                    <w:top w:val="single" w:sz="6" w:space="0" w:color="34343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31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95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6721">
                  <w:marLeft w:val="0"/>
                  <w:marRight w:val="0"/>
                  <w:marTop w:val="0"/>
                  <w:marBottom w:val="0"/>
                  <w:divBdr>
                    <w:top w:val="single" w:sz="6" w:space="0" w:color="34343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793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4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9235">
                  <w:marLeft w:val="0"/>
                  <w:marRight w:val="0"/>
                  <w:marTop w:val="0"/>
                  <w:marBottom w:val="0"/>
                  <w:divBdr>
                    <w:top w:val="single" w:sz="6" w:space="0" w:color="34343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45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10664">
                  <w:marLeft w:val="0"/>
                  <w:marRight w:val="0"/>
                  <w:marTop w:val="0"/>
                  <w:marBottom w:val="0"/>
                  <w:divBdr>
                    <w:top w:val="single" w:sz="6" w:space="0" w:color="34343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19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2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3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762776">
                                  <w:marLeft w:val="0"/>
                                  <w:marRight w:val="32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11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543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5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3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290714">
                                  <w:marLeft w:val="0"/>
                                  <w:marRight w:val="32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2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8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63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8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92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9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mn.ru/upload/medialibrary/0e9/xo2xf5hvezo2ui164s01cgh49w2uspkb/Programma-vstupitelnykh-ispytaniy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biturient.utmn.ru/napravleniya/?vyz=46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him.utmn.ru/postuplenie/kalendar-abiturienta/" TargetMode="External"/><Relationship Id="rId11" Type="http://schemas.openxmlformats.org/officeDocument/2006/relationships/hyperlink" Target="https://www.utmn.ru/abiturient/tselevoe-obuchenie/" TargetMode="External"/><Relationship Id="rId5" Type="http://schemas.openxmlformats.org/officeDocument/2006/relationships/hyperlink" Target="https://ishim.utmn.ru/postuplenie/kalendar-abiturienta/" TargetMode="External"/><Relationship Id="rId10" Type="http://schemas.openxmlformats.org/officeDocument/2006/relationships/hyperlink" Target="https://www.utmn.ru/abiturient/tselevoe-obuchen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mn.ru/upload/medialibrary/7df/7pbafugzzso4qq36szkfpxb87ute8zg2/PRAVILA-priema-_-bakalavriat_-spetsialitet-2025_2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Капустина О.В.</dc:creator>
  <cp:keywords/>
  <dc:description/>
  <cp:lastModifiedBy>Капустина О.В.</cp:lastModifiedBy>
  <cp:revision>2</cp:revision>
  <dcterms:created xsi:type="dcterms:W3CDTF">2026-04-02T06:27:00Z</dcterms:created>
  <dcterms:modified xsi:type="dcterms:W3CDTF">2026-04-02T06:27:00Z</dcterms:modified>
</cp:coreProperties>
</file>