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B2A" w:rsidRDefault="0093625E">
      <w:pPr>
        <w:rPr>
          <w:sz w:val="24"/>
          <w:szCs w:val="24"/>
        </w:rPr>
      </w:pPr>
      <w:r>
        <w:rPr>
          <w:noProof/>
        </w:rPr>
        <w:drawing>
          <wp:anchor distT="0" distB="0" distL="114300" distR="114300" simplePos="0" relativeHeight="251665408" behindDoc="0" locked="0" layoutInCell="1" allowOverlap="1" wp14:anchorId="2DD350C6" wp14:editId="1ECE87C2">
            <wp:simplePos x="0" y="0"/>
            <wp:positionH relativeFrom="column">
              <wp:posOffset>-904876</wp:posOffset>
            </wp:positionH>
            <wp:positionV relativeFrom="paragraph">
              <wp:posOffset>-923925</wp:posOffset>
            </wp:positionV>
            <wp:extent cx="7686675" cy="1085082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7690535" cy="10856272"/>
                    </a:xfrm>
                    <a:prstGeom prst="rect">
                      <a:avLst/>
                    </a:prstGeom>
                  </pic:spPr>
                </pic:pic>
              </a:graphicData>
            </a:graphic>
            <wp14:sizeRelH relativeFrom="page">
              <wp14:pctWidth>0</wp14:pctWidth>
            </wp14:sizeRelH>
            <wp14:sizeRelV relativeFrom="page">
              <wp14:pctHeight>0</wp14:pctHeight>
            </wp14:sizeRelV>
          </wp:anchor>
        </w:drawing>
      </w:r>
    </w:p>
    <w:p w:rsidR="00131B2A" w:rsidRDefault="00131B2A">
      <w:pPr>
        <w:sectPr w:rsidR="00131B2A">
          <w:footerReference w:type="default" r:id="rId8"/>
          <w:pgSz w:w="11900" w:h="16836"/>
          <w:pgMar w:top="1440" w:right="1440" w:bottom="875" w:left="1440" w:header="0" w:footer="0" w:gutter="0"/>
          <w:cols w:space="0"/>
        </w:sectPr>
      </w:pPr>
    </w:p>
    <w:p w:rsidR="00131B2A" w:rsidRDefault="00131B2A">
      <w:pPr>
        <w:jc w:val="righ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0" w:lineRule="exact"/>
        <w:rPr>
          <w:sz w:val="20"/>
          <w:szCs w:val="20"/>
        </w:rPr>
      </w:pPr>
    </w:p>
    <w:p w:rsidR="00131B2A" w:rsidRDefault="00002778">
      <w:pPr>
        <w:ind w:left="4162"/>
        <w:rPr>
          <w:sz w:val="20"/>
          <w:szCs w:val="20"/>
        </w:rPr>
      </w:pPr>
      <w:r>
        <w:rPr>
          <w:rFonts w:eastAsia="Times New Roman"/>
          <w:b/>
          <w:bCs/>
        </w:rPr>
        <w:t>Оглавление</w:t>
      </w:r>
    </w:p>
    <w:p w:rsidR="00131B2A" w:rsidRDefault="00131B2A">
      <w:pPr>
        <w:spacing w:line="2" w:lineRule="exact"/>
        <w:rPr>
          <w:sz w:val="20"/>
          <w:szCs w:val="20"/>
        </w:rPr>
      </w:pPr>
    </w:p>
    <w:p w:rsidR="00131B2A" w:rsidRDefault="00002778">
      <w:pPr>
        <w:numPr>
          <w:ilvl w:val="0"/>
          <w:numId w:val="1"/>
        </w:numPr>
        <w:tabs>
          <w:tab w:val="left" w:pos="222"/>
        </w:tabs>
        <w:ind w:left="222" w:hanging="222"/>
        <w:rPr>
          <w:rFonts w:eastAsia="Times New Roman"/>
          <w:b/>
          <w:bCs/>
        </w:rPr>
      </w:pPr>
      <w:r>
        <w:rPr>
          <w:rFonts w:eastAsia="Times New Roman"/>
          <w:b/>
          <w:bCs/>
        </w:rPr>
        <w:t>Целевой раздел</w:t>
      </w:r>
    </w:p>
    <w:p w:rsidR="00131B2A" w:rsidRDefault="00002778">
      <w:pPr>
        <w:spacing w:line="234" w:lineRule="auto"/>
        <w:ind w:left="2"/>
        <w:rPr>
          <w:sz w:val="20"/>
          <w:szCs w:val="20"/>
        </w:rPr>
      </w:pPr>
      <w:r>
        <w:rPr>
          <w:rFonts w:eastAsia="Times New Roman"/>
        </w:rPr>
        <w:t>1.1. Пояснительная записка ................................................................................................................ ………3</w:t>
      </w:r>
    </w:p>
    <w:p w:rsidR="00131B2A" w:rsidRDefault="00131B2A">
      <w:pPr>
        <w:spacing w:line="13" w:lineRule="exact"/>
        <w:rPr>
          <w:sz w:val="20"/>
          <w:szCs w:val="20"/>
        </w:rPr>
      </w:pPr>
    </w:p>
    <w:p w:rsidR="00131B2A" w:rsidRDefault="00002778">
      <w:pPr>
        <w:spacing w:line="250" w:lineRule="auto"/>
        <w:ind w:left="2" w:right="440"/>
        <w:rPr>
          <w:sz w:val="20"/>
          <w:szCs w:val="20"/>
        </w:rPr>
      </w:pPr>
      <w:r>
        <w:rPr>
          <w:rFonts w:eastAsia="Times New Roman"/>
          <w:sz w:val="21"/>
          <w:szCs w:val="21"/>
        </w:rPr>
        <w:t>1.2. Планируемые результаты освоения обучающимися с задержкой психического развития адаптированной основной общеобразовательной программы начального общего образования .. ….. ..8</w:t>
      </w:r>
    </w:p>
    <w:p w:rsidR="00131B2A" w:rsidRDefault="00131B2A">
      <w:pPr>
        <w:spacing w:line="1" w:lineRule="exact"/>
        <w:rPr>
          <w:sz w:val="20"/>
          <w:szCs w:val="20"/>
        </w:rPr>
      </w:pPr>
    </w:p>
    <w:p w:rsidR="00131B2A" w:rsidRDefault="00002778">
      <w:pPr>
        <w:spacing w:line="235" w:lineRule="auto"/>
        <w:ind w:left="2" w:right="400"/>
        <w:rPr>
          <w:sz w:val="20"/>
          <w:szCs w:val="20"/>
        </w:rPr>
      </w:pPr>
      <w:r>
        <w:rPr>
          <w:rFonts w:eastAsia="Times New Roman"/>
        </w:rPr>
        <w:t>1.3.Система оценки достижения обучающимися с задержкой психического развития планируемых результатов освоения адаптированной основной общеобразовательной программы начального</w:t>
      </w:r>
    </w:p>
    <w:p w:rsidR="00131B2A" w:rsidRDefault="00002778">
      <w:pPr>
        <w:tabs>
          <w:tab w:val="left" w:pos="3502"/>
        </w:tabs>
        <w:ind w:left="2"/>
        <w:rPr>
          <w:sz w:val="20"/>
          <w:szCs w:val="20"/>
        </w:rPr>
      </w:pPr>
      <w:r>
        <w:rPr>
          <w:rFonts w:eastAsia="Times New Roman"/>
        </w:rPr>
        <w:t>общего образования</w:t>
      </w:r>
      <w:r>
        <w:rPr>
          <w:sz w:val="20"/>
          <w:szCs w:val="20"/>
        </w:rPr>
        <w:tab/>
      </w:r>
      <w:r>
        <w:rPr>
          <w:rFonts w:eastAsia="Times New Roman"/>
        </w:rPr>
        <w:t>……………………………………………………………………..15</w:t>
      </w:r>
    </w:p>
    <w:p w:rsidR="00131B2A" w:rsidRDefault="00131B2A">
      <w:pPr>
        <w:spacing w:line="1" w:lineRule="exact"/>
        <w:rPr>
          <w:sz w:val="20"/>
          <w:szCs w:val="20"/>
        </w:rPr>
      </w:pPr>
    </w:p>
    <w:p w:rsidR="00131B2A" w:rsidRDefault="00002778">
      <w:pPr>
        <w:numPr>
          <w:ilvl w:val="0"/>
          <w:numId w:val="2"/>
        </w:numPr>
        <w:tabs>
          <w:tab w:val="left" w:pos="242"/>
        </w:tabs>
        <w:ind w:left="242" w:hanging="242"/>
        <w:rPr>
          <w:rFonts w:eastAsia="Times New Roman"/>
        </w:rPr>
      </w:pPr>
      <w:r>
        <w:rPr>
          <w:rFonts w:eastAsia="Times New Roman"/>
        </w:rPr>
        <w:t>Содержательный раздел</w:t>
      </w:r>
    </w:p>
    <w:p w:rsidR="00131B2A" w:rsidRDefault="00002778">
      <w:pPr>
        <w:tabs>
          <w:tab w:val="left" w:leader="dot" w:pos="8882"/>
        </w:tabs>
        <w:ind w:left="2"/>
        <w:rPr>
          <w:sz w:val="20"/>
          <w:szCs w:val="20"/>
        </w:rPr>
      </w:pPr>
      <w:r>
        <w:rPr>
          <w:rFonts w:eastAsia="Times New Roman"/>
        </w:rPr>
        <w:t>2.1 Программа формирования универсальных учебных действий</w:t>
      </w:r>
      <w:r>
        <w:rPr>
          <w:sz w:val="20"/>
          <w:szCs w:val="20"/>
        </w:rPr>
        <w:tab/>
      </w:r>
      <w:r>
        <w:rPr>
          <w:rFonts w:eastAsia="Times New Roman"/>
          <w:sz w:val="21"/>
          <w:szCs w:val="21"/>
        </w:rPr>
        <w:t>…….29</w:t>
      </w:r>
    </w:p>
    <w:p w:rsidR="00131B2A" w:rsidRDefault="00002778">
      <w:pPr>
        <w:spacing w:line="238" w:lineRule="auto"/>
        <w:ind w:left="2"/>
        <w:rPr>
          <w:sz w:val="20"/>
          <w:szCs w:val="20"/>
        </w:rPr>
      </w:pPr>
      <w:r>
        <w:rPr>
          <w:rFonts w:eastAsia="Times New Roman"/>
        </w:rPr>
        <w:t>2.2. Программы учебных предметов, курсов коррекционно-</w:t>
      </w:r>
    </w:p>
    <w:p w:rsidR="00131B2A" w:rsidRDefault="00131B2A">
      <w:pPr>
        <w:spacing w:line="2" w:lineRule="exact"/>
        <w:rPr>
          <w:sz w:val="20"/>
          <w:szCs w:val="20"/>
        </w:rPr>
      </w:pPr>
    </w:p>
    <w:p w:rsidR="00131B2A" w:rsidRDefault="00002778">
      <w:pPr>
        <w:tabs>
          <w:tab w:val="left" w:leader="dot" w:pos="8902"/>
        </w:tabs>
        <w:ind w:left="2"/>
        <w:rPr>
          <w:sz w:val="20"/>
          <w:szCs w:val="20"/>
        </w:rPr>
      </w:pPr>
      <w:r>
        <w:rPr>
          <w:rFonts w:eastAsia="Times New Roman"/>
        </w:rPr>
        <w:t>развивающей области</w:t>
      </w:r>
      <w:r>
        <w:rPr>
          <w:sz w:val="20"/>
          <w:szCs w:val="20"/>
        </w:rPr>
        <w:tab/>
      </w:r>
      <w:r>
        <w:rPr>
          <w:rFonts w:eastAsia="Times New Roman"/>
          <w:sz w:val="21"/>
          <w:szCs w:val="21"/>
        </w:rPr>
        <w:t>….....35</w:t>
      </w:r>
    </w:p>
    <w:p w:rsidR="00131B2A" w:rsidRDefault="00002778">
      <w:pPr>
        <w:tabs>
          <w:tab w:val="left" w:leader="dot" w:pos="8842"/>
        </w:tabs>
        <w:ind w:left="2"/>
        <w:rPr>
          <w:sz w:val="20"/>
          <w:szCs w:val="20"/>
        </w:rPr>
      </w:pPr>
      <w:r>
        <w:rPr>
          <w:rFonts w:eastAsia="Times New Roman"/>
        </w:rPr>
        <w:t>2.3. Программа духовно-нравственного развития, воспитания</w:t>
      </w:r>
      <w:r>
        <w:rPr>
          <w:sz w:val="20"/>
          <w:szCs w:val="20"/>
        </w:rPr>
        <w:tab/>
      </w:r>
      <w:r>
        <w:rPr>
          <w:rFonts w:eastAsia="Times New Roman"/>
          <w:sz w:val="21"/>
          <w:szCs w:val="21"/>
        </w:rPr>
        <w:t>…... ..55</w:t>
      </w:r>
    </w:p>
    <w:p w:rsidR="00131B2A" w:rsidRDefault="00002778">
      <w:pPr>
        <w:tabs>
          <w:tab w:val="left" w:leader="dot" w:pos="8882"/>
        </w:tabs>
        <w:ind w:left="2"/>
        <w:rPr>
          <w:sz w:val="20"/>
          <w:szCs w:val="20"/>
        </w:rPr>
      </w:pPr>
      <w:r>
        <w:rPr>
          <w:rFonts w:eastAsia="Times New Roman"/>
        </w:rPr>
        <w:t>2.4. Программа формирования культуры здорового и безопасного образа жизни</w:t>
      </w:r>
      <w:r>
        <w:rPr>
          <w:sz w:val="20"/>
          <w:szCs w:val="20"/>
        </w:rPr>
        <w:tab/>
      </w:r>
      <w:r>
        <w:rPr>
          <w:rFonts w:eastAsia="Times New Roman"/>
          <w:sz w:val="21"/>
          <w:szCs w:val="21"/>
        </w:rPr>
        <w:t>……..61</w:t>
      </w:r>
    </w:p>
    <w:p w:rsidR="00131B2A" w:rsidRDefault="00002778">
      <w:pPr>
        <w:tabs>
          <w:tab w:val="left" w:leader="dot" w:pos="8862"/>
        </w:tabs>
        <w:ind w:left="2"/>
        <w:rPr>
          <w:sz w:val="20"/>
          <w:szCs w:val="20"/>
        </w:rPr>
      </w:pPr>
      <w:r>
        <w:rPr>
          <w:rFonts w:eastAsia="Times New Roman"/>
        </w:rPr>
        <w:t>2.5. Программа коррекционной работы</w:t>
      </w:r>
      <w:r>
        <w:rPr>
          <w:sz w:val="20"/>
          <w:szCs w:val="20"/>
        </w:rPr>
        <w:tab/>
      </w:r>
      <w:r>
        <w:rPr>
          <w:rFonts w:eastAsia="Times New Roman"/>
        </w:rPr>
        <w:t>……..64</w:t>
      </w:r>
    </w:p>
    <w:p w:rsidR="00131B2A" w:rsidRDefault="00002778">
      <w:pPr>
        <w:tabs>
          <w:tab w:val="left" w:leader="dot" w:pos="8842"/>
        </w:tabs>
        <w:ind w:left="2"/>
        <w:rPr>
          <w:sz w:val="20"/>
          <w:szCs w:val="20"/>
        </w:rPr>
      </w:pPr>
      <w:r>
        <w:rPr>
          <w:rFonts w:eastAsia="Times New Roman"/>
        </w:rPr>
        <w:t>2.6. Программа внеурочной деятельности</w:t>
      </w:r>
      <w:r>
        <w:rPr>
          <w:sz w:val="20"/>
          <w:szCs w:val="20"/>
        </w:rPr>
        <w:tab/>
      </w:r>
      <w:r>
        <w:rPr>
          <w:rFonts w:eastAsia="Times New Roman"/>
          <w:sz w:val="21"/>
          <w:szCs w:val="21"/>
        </w:rPr>
        <w:t>……..73</w:t>
      </w:r>
    </w:p>
    <w:p w:rsidR="00131B2A" w:rsidRDefault="00131B2A">
      <w:pPr>
        <w:spacing w:line="7" w:lineRule="exact"/>
        <w:rPr>
          <w:sz w:val="20"/>
          <w:szCs w:val="20"/>
        </w:rPr>
      </w:pPr>
    </w:p>
    <w:p w:rsidR="00131B2A" w:rsidRDefault="00002778">
      <w:pPr>
        <w:ind w:left="2"/>
        <w:rPr>
          <w:sz w:val="20"/>
          <w:szCs w:val="20"/>
        </w:rPr>
      </w:pPr>
      <w:r>
        <w:rPr>
          <w:rFonts w:eastAsia="Times New Roman"/>
          <w:b/>
          <w:bCs/>
        </w:rPr>
        <w:t>3. Организационный раздел</w:t>
      </w:r>
    </w:p>
    <w:p w:rsidR="00131B2A" w:rsidRDefault="00002778">
      <w:pPr>
        <w:tabs>
          <w:tab w:val="left" w:leader="dot" w:pos="8882"/>
        </w:tabs>
        <w:ind w:left="2"/>
        <w:rPr>
          <w:sz w:val="20"/>
          <w:szCs w:val="20"/>
        </w:rPr>
      </w:pPr>
      <w:r>
        <w:rPr>
          <w:rFonts w:eastAsia="Times New Roman"/>
        </w:rPr>
        <w:t>3.1. Учебный план</w:t>
      </w:r>
      <w:r>
        <w:rPr>
          <w:sz w:val="20"/>
          <w:szCs w:val="20"/>
        </w:rPr>
        <w:tab/>
      </w:r>
      <w:r>
        <w:rPr>
          <w:rFonts w:eastAsia="Times New Roman"/>
          <w:sz w:val="21"/>
          <w:szCs w:val="21"/>
        </w:rPr>
        <w:t>……..77</w:t>
      </w:r>
    </w:p>
    <w:p w:rsidR="00131B2A" w:rsidRDefault="00131B2A">
      <w:pPr>
        <w:spacing w:line="1" w:lineRule="exact"/>
        <w:rPr>
          <w:sz w:val="20"/>
          <w:szCs w:val="20"/>
        </w:rPr>
      </w:pPr>
    </w:p>
    <w:p w:rsidR="00131B2A" w:rsidRDefault="00002778">
      <w:pPr>
        <w:ind w:left="2"/>
        <w:rPr>
          <w:sz w:val="20"/>
          <w:szCs w:val="20"/>
        </w:rPr>
      </w:pPr>
      <w:r>
        <w:rPr>
          <w:rFonts w:eastAsia="Times New Roman"/>
        </w:rPr>
        <w:t>3.2. Система условий реализации адаптированной основной общеобразовательнойпрограммы</w:t>
      </w:r>
    </w:p>
    <w:p w:rsidR="00131B2A" w:rsidRDefault="00002778">
      <w:pPr>
        <w:ind w:left="2"/>
        <w:rPr>
          <w:sz w:val="20"/>
          <w:szCs w:val="20"/>
        </w:rPr>
      </w:pPr>
      <w:r>
        <w:rPr>
          <w:rFonts w:eastAsia="Times New Roman"/>
        </w:rPr>
        <w:t>начального общего образования обучающимися с задержкой психического</w:t>
      </w:r>
    </w:p>
    <w:p w:rsidR="00131B2A" w:rsidRDefault="00002778">
      <w:pPr>
        <w:tabs>
          <w:tab w:val="left" w:leader="dot" w:pos="8762"/>
          <w:tab w:val="left" w:leader="dot" w:pos="9382"/>
        </w:tabs>
        <w:spacing w:line="238" w:lineRule="auto"/>
        <w:ind w:left="2"/>
        <w:rPr>
          <w:sz w:val="20"/>
          <w:szCs w:val="20"/>
        </w:rPr>
      </w:pPr>
      <w:r>
        <w:rPr>
          <w:rFonts w:eastAsia="Times New Roman"/>
        </w:rPr>
        <w:t>развития</w:t>
      </w:r>
      <w:r>
        <w:rPr>
          <w:sz w:val="20"/>
          <w:szCs w:val="20"/>
        </w:rPr>
        <w:tab/>
      </w:r>
      <w:r>
        <w:rPr>
          <w:rFonts w:eastAsia="Times New Roman"/>
        </w:rPr>
        <w:t>……</w:t>
      </w:r>
      <w:r>
        <w:rPr>
          <w:sz w:val="20"/>
          <w:szCs w:val="20"/>
        </w:rPr>
        <w:tab/>
      </w:r>
      <w:r>
        <w:rPr>
          <w:rFonts w:eastAsia="Times New Roman"/>
        </w:rPr>
        <w:t>81</w:t>
      </w:r>
    </w:p>
    <w:p w:rsidR="00131B2A" w:rsidRDefault="00131B2A">
      <w:pPr>
        <w:spacing w:line="2" w:lineRule="exact"/>
        <w:rPr>
          <w:sz w:val="20"/>
          <w:szCs w:val="20"/>
        </w:rPr>
      </w:pPr>
    </w:p>
    <w:p w:rsidR="00131B2A" w:rsidRDefault="00002778" w:rsidP="00002778">
      <w:pPr>
        <w:ind w:left="2"/>
        <w:rPr>
          <w:sz w:val="20"/>
          <w:szCs w:val="20"/>
        </w:rPr>
      </w:pPr>
      <w:r>
        <w:rPr>
          <w:rFonts w:eastAsia="Times New Roman"/>
        </w:rPr>
        <w:t>3.3. Материально-техническое обеспечение ……………………………………………………….……..83</w:t>
      </w:r>
    </w:p>
    <w:p w:rsidR="00131B2A" w:rsidRDefault="00131B2A">
      <w:pPr>
        <w:spacing w:line="251" w:lineRule="exact"/>
        <w:rPr>
          <w:sz w:val="20"/>
          <w:szCs w:val="20"/>
        </w:rPr>
      </w:pPr>
    </w:p>
    <w:p w:rsidR="00131B2A" w:rsidRDefault="00002778">
      <w:pPr>
        <w:ind w:left="2"/>
        <w:rPr>
          <w:sz w:val="20"/>
          <w:szCs w:val="20"/>
        </w:rPr>
      </w:pPr>
      <w:r>
        <w:rPr>
          <w:rFonts w:eastAsia="Times New Roman"/>
          <w:b/>
          <w:bCs/>
        </w:rPr>
        <w:t xml:space="preserve">Приложение 1 </w:t>
      </w:r>
      <w:r>
        <w:rPr>
          <w:rFonts w:eastAsia="Times New Roman"/>
        </w:rPr>
        <w:t>Учебный план для обучающихся с задержкой психического развития</w:t>
      </w:r>
    </w:p>
    <w:p w:rsidR="00131B2A" w:rsidRDefault="00131B2A">
      <w:pPr>
        <w:spacing w:line="1" w:lineRule="exact"/>
        <w:rPr>
          <w:sz w:val="20"/>
          <w:szCs w:val="20"/>
        </w:rPr>
      </w:pPr>
    </w:p>
    <w:p w:rsidR="00131B2A" w:rsidRDefault="00002778">
      <w:pPr>
        <w:tabs>
          <w:tab w:val="left" w:leader="dot" w:pos="9342"/>
        </w:tabs>
        <w:ind w:left="2"/>
        <w:rPr>
          <w:sz w:val="20"/>
          <w:szCs w:val="20"/>
        </w:rPr>
      </w:pPr>
      <w:r>
        <w:rPr>
          <w:rFonts w:eastAsia="Times New Roman"/>
        </w:rPr>
        <w:t xml:space="preserve">(вариант 7.2), (2 класс ) МАОУ «Аксаринская  СОШ»  </w:t>
      </w:r>
      <w:bookmarkStart w:id="0" w:name="_GoBack"/>
      <w:bookmarkEnd w:id="0"/>
      <w:r>
        <w:rPr>
          <w:rFonts w:eastAsia="Times New Roman"/>
        </w:rPr>
        <w:t>…………………………………</w:t>
      </w:r>
      <w:r>
        <w:rPr>
          <w:sz w:val="20"/>
          <w:szCs w:val="20"/>
        </w:rPr>
        <w:tab/>
      </w:r>
    </w:p>
    <w:p w:rsidR="00131B2A" w:rsidRDefault="00131B2A">
      <w:pPr>
        <w:sectPr w:rsidR="00131B2A">
          <w:pgSz w:w="11900" w:h="16836"/>
          <w:pgMar w:top="345" w:right="684" w:bottom="1440" w:left="1198" w:header="0" w:footer="0" w:gutter="0"/>
          <w:cols w:space="720" w:equalWidth="0">
            <w:col w:w="10022"/>
          </w:cols>
        </w:sect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0" w:lineRule="exact"/>
        <w:rPr>
          <w:sz w:val="20"/>
          <w:szCs w:val="20"/>
        </w:rPr>
      </w:pPr>
    </w:p>
    <w:p w:rsidR="00131B2A" w:rsidRDefault="00002778">
      <w:pPr>
        <w:numPr>
          <w:ilvl w:val="1"/>
          <w:numId w:val="3"/>
        </w:numPr>
        <w:tabs>
          <w:tab w:val="left" w:pos="4060"/>
        </w:tabs>
        <w:ind w:left="4060" w:hanging="223"/>
        <w:rPr>
          <w:rFonts w:eastAsia="Times New Roman"/>
          <w:b/>
          <w:bCs/>
        </w:rPr>
      </w:pPr>
      <w:r>
        <w:rPr>
          <w:rFonts w:eastAsia="Times New Roman"/>
          <w:b/>
          <w:bCs/>
        </w:rPr>
        <w:t xml:space="preserve">ЦЕЛЕВОЙ </w:t>
      </w:r>
      <w:r w:rsidRPr="005F219C">
        <w:rPr>
          <w:rFonts w:eastAsia="Times New Roman"/>
          <w:b/>
          <w:bCs/>
        </w:rPr>
        <w:t>РАЗДЕЛ</w:t>
      </w:r>
    </w:p>
    <w:p w:rsidR="00131B2A" w:rsidRDefault="00131B2A">
      <w:pPr>
        <w:spacing w:line="1" w:lineRule="exact"/>
        <w:rPr>
          <w:rFonts w:eastAsia="Times New Roman"/>
          <w:b/>
          <w:bCs/>
        </w:rPr>
      </w:pPr>
    </w:p>
    <w:p w:rsidR="00131B2A" w:rsidRDefault="00002778">
      <w:pPr>
        <w:numPr>
          <w:ilvl w:val="0"/>
          <w:numId w:val="4"/>
        </w:numPr>
        <w:tabs>
          <w:tab w:val="left" w:pos="3280"/>
        </w:tabs>
        <w:ind w:left="3280" w:hanging="223"/>
        <w:rPr>
          <w:rFonts w:eastAsia="Times New Roman"/>
          <w:b/>
          <w:bCs/>
        </w:rPr>
      </w:pPr>
      <w:r>
        <w:rPr>
          <w:rFonts w:eastAsia="Times New Roman"/>
          <w:b/>
          <w:bCs/>
        </w:rPr>
        <w:t>1. ПОЯСНИТЕЛЬНАЯ ЗАПИСКА</w:t>
      </w:r>
    </w:p>
    <w:p w:rsidR="00131B2A" w:rsidRDefault="00131B2A">
      <w:pPr>
        <w:spacing w:line="6" w:lineRule="exact"/>
        <w:rPr>
          <w:sz w:val="20"/>
          <w:szCs w:val="20"/>
        </w:rPr>
      </w:pPr>
    </w:p>
    <w:p w:rsidR="00131B2A" w:rsidRDefault="00002778">
      <w:pPr>
        <w:spacing w:line="237" w:lineRule="auto"/>
        <w:ind w:right="320" w:firstLine="720"/>
        <w:jc w:val="both"/>
        <w:rPr>
          <w:sz w:val="20"/>
          <w:szCs w:val="20"/>
        </w:rPr>
      </w:pPr>
      <w:r>
        <w:rPr>
          <w:rFonts w:eastAsia="Times New Roman"/>
        </w:rPr>
        <w:t>Адаптированная основная образовательная программа начального общего образования обучающихся с задержкой психического развития (далее - АООП НОО обучающихся с ЗПР) - это образовательная программа, адаптированная для обучения данной категории обучающихся с учетом особенностей их психофизического развития, индивидуальных возможностей, обеспечивающая коррекцию нарушений развития и социальную адаптацию.</w:t>
      </w:r>
    </w:p>
    <w:p w:rsidR="00131B2A" w:rsidRDefault="00131B2A">
      <w:pPr>
        <w:spacing w:line="16" w:lineRule="exact"/>
        <w:rPr>
          <w:sz w:val="20"/>
          <w:szCs w:val="20"/>
        </w:rPr>
      </w:pPr>
    </w:p>
    <w:p w:rsidR="00131B2A" w:rsidRDefault="00002778">
      <w:pPr>
        <w:spacing w:line="249" w:lineRule="auto"/>
        <w:ind w:left="720" w:right="320"/>
        <w:rPr>
          <w:sz w:val="20"/>
          <w:szCs w:val="20"/>
        </w:rPr>
      </w:pPr>
      <w:r>
        <w:rPr>
          <w:rFonts w:eastAsia="Times New Roman"/>
        </w:rPr>
        <w:t>Данная образовательная программа разработана в соответствии с нормативными документами: Федеральным законом «Об образовании в Российской Федерации» от 29. 12. 2012г. №273-Ф3; Федеральным государственным образовательным стандартом начального общего образования</w:t>
      </w:r>
    </w:p>
    <w:p w:rsidR="00131B2A" w:rsidRDefault="00002778">
      <w:pPr>
        <w:spacing w:line="20" w:lineRule="exact"/>
        <w:rPr>
          <w:sz w:val="20"/>
          <w:szCs w:val="20"/>
        </w:rPr>
      </w:pPr>
      <w:r>
        <w:rPr>
          <w:noProof/>
          <w:sz w:val="20"/>
          <w:szCs w:val="20"/>
        </w:rPr>
        <w:drawing>
          <wp:anchor distT="0" distB="0" distL="114300" distR="114300" simplePos="0" relativeHeight="251652096" behindDoc="1" locked="0" layoutInCell="0" allowOverlap="1">
            <wp:simplePos x="0" y="0"/>
            <wp:positionH relativeFrom="column">
              <wp:posOffset>226060</wp:posOffset>
            </wp:positionH>
            <wp:positionV relativeFrom="paragraph">
              <wp:posOffset>-344805</wp:posOffset>
            </wp:positionV>
            <wp:extent cx="128270" cy="3429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blip>
                    <a:srcRect/>
                    <a:stretch>
                      <a:fillRect/>
                    </a:stretch>
                  </pic:blipFill>
                  <pic:spPr bwMode="auto">
                    <a:xfrm>
                      <a:off x="0" y="0"/>
                      <a:ext cx="128270" cy="342900"/>
                    </a:xfrm>
                    <a:prstGeom prst="rect">
                      <a:avLst/>
                    </a:prstGeom>
                    <a:noFill/>
                  </pic:spPr>
                </pic:pic>
              </a:graphicData>
            </a:graphic>
          </wp:anchor>
        </w:drawing>
      </w:r>
    </w:p>
    <w:p w:rsidR="00131B2A" w:rsidRDefault="00002778">
      <w:pPr>
        <w:spacing w:line="234" w:lineRule="auto"/>
        <w:ind w:left="720" w:right="320"/>
        <w:rPr>
          <w:sz w:val="20"/>
          <w:szCs w:val="20"/>
        </w:rPr>
      </w:pPr>
      <w:r>
        <w:rPr>
          <w:rFonts w:eastAsia="Times New Roman"/>
        </w:rPr>
        <w:t>для детей с ограниченными возможностями здоровья (приказ Минобрнауки России от 19. 12. 2014 г. №1598);</w:t>
      </w:r>
    </w:p>
    <w:p w:rsidR="00131B2A" w:rsidRDefault="00002778">
      <w:pPr>
        <w:spacing w:line="20" w:lineRule="exact"/>
        <w:rPr>
          <w:sz w:val="20"/>
          <w:szCs w:val="20"/>
        </w:rPr>
      </w:pPr>
      <w:r>
        <w:rPr>
          <w:noProof/>
          <w:sz w:val="20"/>
          <w:szCs w:val="20"/>
        </w:rPr>
        <w:drawing>
          <wp:anchor distT="0" distB="0" distL="114300" distR="114300" simplePos="0" relativeHeight="251653120" behindDoc="1" locked="0" layoutInCell="0" allowOverlap="1">
            <wp:simplePos x="0" y="0"/>
            <wp:positionH relativeFrom="column">
              <wp:posOffset>226060</wp:posOffset>
            </wp:positionH>
            <wp:positionV relativeFrom="paragraph">
              <wp:posOffset>1270</wp:posOffset>
            </wp:positionV>
            <wp:extent cx="128270" cy="17208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blip>
                    <a:srcRect/>
                    <a:stretch>
                      <a:fillRect/>
                    </a:stretch>
                  </pic:blipFill>
                  <pic:spPr bwMode="auto">
                    <a:xfrm>
                      <a:off x="0" y="0"/>
                      <a:ext cx="128270" cy="172085"/>
                    </a:xfrm>
                    <a:prstGeom prst="rect">
                      <a:avLst/>
                    </a:prstGeom>
                    <a:noFill/>
                  </pic:spPr>
                </pic:pic>
              </a:graphicData>
            </a:graphic>
          </wp:anchor>
        </w:drawing>
      </w:r>
    </w:p>
    <w:p w:rsidR="00131B2A" w:rsidRDefault="00131B2A">
      <w:pPr>
        <w:spacing w:line="7" w:lineRule="exact"/>
        <w:rPr>
          <w:sz w:val="20"/>
          <w:szCs w:val="20"/>
        </w:rPr>
      </w:pPr>
    </w:p>
    <w:p w:rsidR="00131B2A" w:rsidRDefault="00002778">
      <w:pPr>
        <w:spacing w:line="235" w:lineRule="auto"/>
        <w:ind w:left="720" w:right="320"/>
        <w:rPr>
          <w:sz w:val="20"/>
          <w:szCs w:val="20"/>
        </w:rPr>
      </w:pPr>
      <w:r>
        <w:rPr>
          <w:rFonts w:eastAsia="Times New Roman"/>
        </w:rPr>
        <w:t>Примерной адаптированной основной общеобразовательной программы начального общего образования обучающихся с задержкой психического развития;</w:t>
      </w:r>
    </w:p>
    <w:p w:rsidR="00131B2A" w:rsidRDefault="00002778">
      <w:pPr>
        <w:spacing w:line="20" w:lineRule="exact"/>
        <w:rPr>
          <w:sz w:val="20"/>
          <w:szCs w:val="20"/>
        </w:rPr>
      </w:pPr>
      <w:r>
        <w:rPr>
          <w:noProof/>
          <w:sz w:val="20"/>
          <w:szCs w:val="20"/>
        </w:rPr>
        <w:drawing>
          <wp:anchor distT="0" distB="0" distL="114300" distR="114300" simplePos="0" relativeHeight="251654144" behindDoc="1" locked="0" layoutInCell="0" allowOverlap="1">
            <wp:simplePos x="0" y="0"/>
            <wp:positionH relativeFrom="column">
              <wp:posOffset>226060</wp:posOffset>
            </wp:positionH>
            <wp:positionV relativeFrom="paragraph">
              <wp:posOffset>0</wp:posOffset>
            </wp:positionV>
            <wp:extent cx="128270" cy="17208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blip>
                    <a:srcRect/>
                    <a:stretch>
                      <a:fillRect/>
                    </a:stretch>
                  </pic:blipFill>
                  <pic:spPr bwMode="auto">
                    <a:xfrm>
                      <a:off x="0" y="0"/>
                      <a:ext cx="128270" cy="172085"/>
                    </a:xfrm>
                    <a:prstGeom prst="rect">
                      <a:avLst/>
                    </a:prstGeom>
                    <a:noFill/>
                  </pic:spPr>
                </pic:pic>
              </a:graphicData>
            </a:graphic>
          </wp:anchor>
        </w:drawing>
      </w:r>
    </w:p>
    <w:p w:rsidR="00131B2A" w:rsidRDefault="00131B2A">
      <w:pPr>
        <w:spacing w:line="5" w:lineRule="exact"/>
        <w:rPr>
          <w:sz w:val="20"/>
          <w:szCs w:val="20"/>
        </w:rPr>
      </w:pPr>
    </w:p>
    <w:p w:rsidR="00131B2A" w:rsidRDefault="00002778">
      <w:pPr>
        <w:spacing w:line="235" w:lineRule="auto"/>
        <w:ind w:left="720" w:right="320"/>
        <w:rPr>
          <w:sz w:val="20"/>
          <w:szCs w:val="20"/>
        </w:rPr>
      </w:pPr>
      <w:r>
        <w:rPr>
          <w:rFonts w:eastAsia="Times New Roman"/>
        </w:rPr>
        <w:t>Санитарно-эпидемиологических правил и нормативах СанПиН 2. 4. 2. 3286-15, утвержденных постановлением Главного государственного санитарного врача РФ от 10. 07. 2015 г. №26;</w:t>
      </w:r>
    </w:p>
    <w:p w:rsidR="00131B2A" w:rsidRDefault="00002778">
      <w:pPr>
        <w:spacing w:line="20" w:lineRule="exact"/>
        <w:rPr>
          <w:sz w:val="20"/>
          <w:szCs w:val="20"/>
        </w:rPr>
      </w:pPr>
      <w:r>
        <w:rPr>
          <w:noProof/>
          <w:sz w:val="20"/>
          <w:szCs w:val="20"/>
        </w:rPr>
        <w:drawing>
          <wp:anchor distT="0" distB="0" distL="114300" distR="114300" simplePos="0" relativeHeight="251655168" behindDoc="1" locked="0" layoutInCell="0" allowOverlap="1">
            <wp:simplePos x="0" y="0"/>
            <wp:positionH relativeFrom="column">
              <wp:posOffset>226060</wp:posOffset>
            </wp:positionH>
            <wp:positionV relativeFrom="paragraph">
              <wp:posOffset>635</wp:posOffset>
            </wp:positionV>
            <wp:extent cx="128270" cy="342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blip>
                    <a:srcRect/>
                    <a:stretch>
                      <a:fillRect/>
                    </a:stretch>
                  </pic:blipFill>
                  <pic:spPr bwMode="auto">
                    <a:xfrm>
                      <a:off x="0" y="0"/>
                      <a:ext cx="128270" cy="342900"/>
                    </a:xfrm>
                    <a:prstGeom prst="rect">
                      <a:avLst/>
                    </a:prstGeom>
                    <a:noFill/>
                  </pic:spPr>
                </pic:pic>
              </a:graphicData>
            </a:graphic>
          </wp:anchor>
        </w:drawing>
      </w:r>
    </w:p>
    <w:p w:rsidR="00131B2A" w:rsidRDefault="00002778">
      <w:pPr>
        <w:ind w:left="720"/>
        <w:rPr>
          <w:sz w:val="20"/>
          <w:szCs w:val="20"/>
        </w:rPr>
      </w:pPr>
      <w:r>
        <w:rPr>
          <w:rFonts w:eastAsia="Times New Roman"/>
        </w:rPr>
        <w:t>Уставом МАОУ «Аксаринская СОШ» ;</w:t>
      </w:r>
    </w:p>
    <w:p w:rsidR="00131B2A" w:rsidRDefault="00131B2A">
      <w:pPr>
        <w:spacing w:line="16" w:lineRule="exact"/>
        <w:rPr>
          <w:sz w:val="20"/>
          <w:szCs w:val="20"/>
        </w:rPr>
      </w:pPr>
    </w:p>
    <w:p w:rsidR="00131B2A" w:rsidRDefault="00002778">
      <w:pPr>
        <w:ind w:left="720"/>
        <w:rPr>
          <w:sz w:val="20"/>
          <w:szCs w:val="20"/>
        </w:rPr>
      </w:pPr>
      <w:r>
        <w:rPr>
          <w:rFonts w:eastAsia="Times New Roman"/>
        </w:rPr>
        <w:t>Учебным планом МАОУ «Аксаринская СОШ» (далее- школа).</w:t>
      </w:r>
    </w:p>
    <w:p w:rsidR="00131B2A" w:rsidRDefault="00131B2A">
      <w:pPr>
        <w:spacing w:line="13" w:lineRule="exact"/>
        <w:rPr>
          <w:sz w:val="20"/>
          <w:szCs w:val="20"/>
        </w:rPr>
      </w:pPr>
    </w:p>
    <w:p w:rsidR="00131B2A" w:rsidRDefault="00002778">
      <w:pPr>
        <w:spacing w:line="237" w:lineRule="auto"/>
        <w:ind w:right="320" w:firstLine="720"/>
        <w:jc w:val="both"/>
        <w:rPr>
          <w:sz w:val="20"/>
          <w:szCs w:val="20"/>
        </w:rPr>
      </w:pPr>
      <w:r>
        <w:rPr>
          <w:rFonts w:eastAsia="Times New Roman"/>
        </w:rPr>
        <w:t>Адаптированная основная общеобразовательная программа начального общего образования обучающихся с задержкой психического развития (далее - АООП НОО обучающихся с ЗПР) - это образовательная программа, адаптированная для обучения данной категории обучающихся с учетом особенностей их психофизического развития, индивидуальных возможностей, обеспечивающая коррекцию нарушений развития и социальную адаптацию.</w:t>
      </w:r>
    </w:p>
    <w:p w:rsidR="00131B2A" w:rsidRDefault="00131B2A">
      <w:pPr>
        <w:spacing w:line="16" w:lineRule="exact"/>
        <w:rPr>
          <w:sz w:val="20"/>
          <w:szCs w:val="20"/>
        </w:rPr>
      </w:pPr>
    </w:p>
    <w:p w:rsidR="00131B2A" w:rsidRDefault="00002778">
      <w:pPr>
        <w:spacing w:line="224" w:lineRule="auto"/>
        <w:ind w:right="300" w:firstLine="720"/>
        <w:jc w:val="both"/>
        <w:rPr>
          <w:sz w:val="20"/>
          <w:szCs w:val="20"/>
        </w:rPr>
      </w:pPr>
      <w:r>
        <w:rPr>
          <w:rFonts w:eastAsia="Times New Roman"/>
        </w:rPr>
        <w:t>Требования к структуре АООП НОО (в том числе соотношению обязательной части и части, формируемой участниками образовательных отношений и их объему) и результатам ее освоения соответствуют федеральному государственному стандарту начального общего образования</w:t>
      </w:r>
      <w:r>
        <w:rPr>
          <w:rFonts w:eastAsia="Times New Roman"/>
          <w:sz w:val="27"/>
          <w:szCs w:val="27"/>
          <w:vertAlign w:val="superscript"/>
        </w:rPr>
        <w:t>1</w:t>
      </w:r>
      <w:r>
        <w:rPr>
          <w:rFonts w:eastAsia="Times New Roman"/>
        </w:rPr>
        <w:t xml:space="preserve"> (далее — ФГОС НОО).</w:t>
      </w:r>
    </w:p>
    <w:p w:rsidR="00131B2A" w:rsidRDefault="00131B2A">
      <w:pPr>
        <w:spacing w:line="15" w:lineRule="exact"/>
        <w:rPr>
          <w:sz w:val="20"/>
          <w:szCs w:val="20"/>
        </w:rPr>
      </w:pPr>
    </w:p>
    <w:p w:rsidR="00131B2A" w:rsidRDefault="00002778">
      <w:pPr>
        <w:spacing w:line="238" w:lineRule="auto"/>
        <w:ind w:right="320" w:firstLine="720"/>
        <w:jc w:val="both"/>
        <w:rPr>
          <w:sz w:val="20"/>
          <w:szCs w:val="20"/>
        </w:rPr>
      </w:pPr>
      <w:r>
        <w:rPr>
          <w:rFonts w:eastAsia="Times New Roman"/>
        </w:rPr>
        <w:t>Адаптация программы предполагает введение программы коррекционной работы, ориентированной на удовлетворение особых образовательных потребностей обучающихся с ЗПР и поддержку в освоении АООП НОО, требований к результатам освоения программы коррекционной работы и условиям реализации АООП НОО. Обязательными условиями реализации АООП НОО обучающихся с ЗПР является психолого-педагогическое сопровождение обучающегося, согласованная работа учителя начальных классов с педагогами, реализующими программу коррекционной работы, содержание которой для каждого обучающегося определяется с учетом его особых образовательных потребностей на основе рекомендаций ПМПК, ИПР.</w:t>
      </w:r>
    </w:p>
    <w:p w:rsidR="00131B2A" w:rsidRDefault="00131B2A">
      <w:pPr>
        <w:spacing w:line="17" w:lineRule="exact"/>
        <w:rPr>
          <w:sz w:val="20"/>
          <w:szCs w:val="20"/>
        </w:rPr>
      </w:pPr>
    </w:p>
    <w:p w:rsidR="00131B2A" w:rsidRDefault="00002778">
      <w:pPr>
        <w:spacing w:line="237" w:lineRule="auto"/>
        <w:ind w:right="320" w:firstLine="720"/>
        <w:jc w:val="both"/>
        <w:rPr>
          <w:sz w:val="20"/>
          <w:szCs w:val="20"/>
        </w:rPr>
      </w:pPr>
      <w:r>
        <w:rPr>
          <w:rFonts w:eastAsia="Times New Roman"/>
          <w:b/>
          <w:bCs/>
        </w:rPr>
        <w:t xml:space="preserve">Цель реализации АООП НОО обучающихся с ЗПР </w:t>
      </w:r>
      <w:r>
        <w:rPr>
          <w:rFonts w:eastAsia="Times New Roman"/>
        </w:rPr>
        <w:t>— обеспечение выполнения требований</w:t>
      </w:r>
      <w:r>
        <w:rPr>
          <w:rFonts w:eastAsia="Times New Roman"/>
          <w:b/>
          <w:bCs/>
        </w:rPr>
        <w:t xml:space="preserve"> </w:t>
      </w:r>
      <w:r>
        <w:rPr>
          <w:rFonts w:eastAsia="Times New Roman"/>
        </w:rPr>
        <w:t>ФГОС НОО обучающихся с ОВЗ посредством создания условий для максимального удовлетворения особых образовательных потребностей обучающихся с ЗПР, обеспечивающих усвоение ими социального и культурного опыта.</w:t>
      </w:r>
    </w:p>
    <w:p w:rsidR="00131B2A" w:rsidRDefault="00131B2A">
      <w:pPr>
        <w:spacing w:line="14" w:lineRule="exact"/>
        <w:rPr>
          <w:sz w:val="20"/>
          <w:szCs w:val="20"/>
        </w:rPr>
      </w:pPr>
    </w:p>
    <w:p w:rsidR="00131B2A" w:rsidRDefault="00002778">
      <w:pPr>
        <w:spacing w:line="234" w:lineRule="auto"/>
        <w:ind w:right="320" w:firstLine="720"/>
        <w:jc w:val="both"/>
        <w:rPr>
          <w:sz w:val="20"/>
          <w:szCs w:val="20"/>
        </w:rPr>
      </w:pPr>
      <w:r>
        <w:rPr>
          <w:rFonts w:eastAsia="Times New Roman"/>
        </w:rPr>
        <w:t>Достижение поставленной цели при разработке и реализации АООП НОО обучающихся с ЗПР предусматривает решение следующих основных задач:</w:t>
      </w:r>
    </w:p>
    <w:p w:rsidR="00131B2A" w:rsidRDefault="00131B2A">
      <w:pPr>
        <w:spacing w:line="13" w:lineRule="exact"/>
        <w:rPr>
          <w:sz w:val="20"/>
          <w:szCs w:val="20"/>
        </w:rPr>
      </w:pPr>
    </w:p>
    <w:p w:rsidR="00131B2A" w:rsidRDefault="00002778">
      <w:pPr>
        <w:numPr>
          <w:ilvl w:val="0"/>
          <w:numId w:val="5"/>
        </w:numPr>
        <w:tabs>
          <w:tab w:val="left" w:pos="927"/>
        </w:tabs>
        <w:spacing w:line="237" w:lineRule="auto"/>
        <w:ind w:right="320" w:firstLine="716"/>
        <w:jc w:val="both"/>
        <w:rPr>
          <w:rFonts w:eastAsia="Times New Roman"/>
        </w:rPr>
      </w:pPr>
      <w:r>
        <w:rPr>
          <w:rFonts w:eastAsia="Times New Roman"/>
        </w:rPr>
        <w:t>формирование общей культуры, обеспечивающей разностороннее развитие личности обучающихся с ОВЗ (ЗПР) - нравственное, эстетическое, социально-личностное, интеллектуальное, физическое - в соответствии с принятыми в семье и обществе нравственными и социокультурными ценностями; овладение учебной деятельностью сохранение и укрепление здоровья обучающихся;</w:t>
      </w:r>
    </w:p>
    <w:p w:rsidR="00131B2A" w:rsidRDefault="00131B2A">
      <w:pPr>
        <w:spacing w:line="11" w:lineRule="exact"/>
        <w:rPr>
          <w:rFonts w:eastAsia="Times New Roman"/>
        </w:rPr>
      </w:pPr>
    </w:p>
    <w:p w:rsidR="00131B2A" w:rsidRDefault="00002778">
      <w:pPr>
        <w:numPr>
          <w:ilvl w:val="0"/>
          <w:numId w:val="5"/>
        </w:numPr>
        <w:tabs>
          <w:tab w:val="left" w:pos="874"/>
        </w:tabs>
        <w:spacing w:line="236" w:lineRule="auto"/>
        <w:ind w:right="320" w:firstLine="716"/>
        <w:jc w:val="both"/>
        <w:rPr>
          <w:rFonts w:eastAsia="Times New Roman"/>
        </w:rPr>
      </w:pPr>
      <w:r>
        <w:rPr>
          <w:rFonts w:eastAsia="Times New Roman"/>
        </w:rPr>
        <w:t>достижение планируемых результатов освоения АООП НОО обучающимися с ОВЗ (ЗПР) с учетом их особых образовательных потребностей, а также индивидуальных особенностей и возможностей;</w:t>
      </w:r>
    </w:p>
    <w:p w:rsidR="00131B2A" w:rsidRDefault="00131B2A">
      <w:pPr>
        <w:spacing w:line="3" w:lineRule="exact"/>
        <w:rPr>
          <w:rFonts w:eastAsia="Times New Roman"/>
        </w:rPr>
      </w:pPr>
    </w:p>
    <w:p w:rsidR="00131B2A" w:rsidRDefault="00002778">
      <w:pPr>
        <w:numPr>
          <w:ilvl w:val="0"/>
          <w:numId w:val="5"/>
        </w:numPr>
        <w:tabs>
          <w:tab w:val="left" w:pos="880"/>
        </w:tabs>
        <w:ind w:left="880" w:hanging="164"/>
        <w:rPr>
          <w:rFonts w:eastAsia="Times New Roman"/>
        </w:rPr>
      </w:pPr>
      <w:r>
        <w:rPr>
          <w:rFonts w:eastAsia="Times New Roman"/>
        </w:rPr>
        <w:t>обеспечение доступности получения начального общего образования;</w:t>
      </w:r>
    </w:p>
    <w:p w:rsidR="00131B2A" w:rsidRDefault="00002778">
      <w:pPr>
        <w:numPr>
          <w:ilvl w:val="0"/>
          <w:numId w:val="5"/>
        </w:numPr>
        <w:tabs>
          <w:tab w:val="left" w:pos="880"/>
        </w:tabs>
        <w:ind w:left="880" w:hanging="164"/>
        <w:rPr>
          <w:rFonts w:eastAsia="Times New Roman"/>
        </w:rPr>
      </w:pPr>
      <w:r>
        <w:rPr>
          <w:rFonts w:eastAsia="Times New Roman"/>
        </w:rPr>
        <w:t>обеспечение преемственности начального общего и основного общего образования;</w:t>
      </w:r>
    </w:p>
    <w:p w:rsidR="00131B2A" w:rsidRDefault="00002778">
      <w:pPr>
        <w:spacing w:line="20" w:lineRule="exact"/>
        <w:rPr>
          <w:sz w:val="20"/>
          <w:szCs w:val="20"/>
        </w:rPr>
      </w:pPr>
      <w:r>
        <w:rPr>
          <w:noProof/>
          <w:sz w:val="20"/>
          <w:szCs w:val="20"/>
        </w:rPr>
        <mc:AlternateContent>
          <mc:Choice Requires="wps">
            <w:drawing>
              <wp:anchor distT="0" distB="0" distL="114300" distR="114300" simplePos="0" relativeHeight="251656192" behindDoc="1" locked="0" layoutInCell="0" allowOverlap="1">
                <wp:simplePos x="0" y="0"/>
                <wp:positionH relativeFrom="column">
                  <wp:posOffset>-2540</wp:posOffset>
                </wp:positionH>
                <wp:positionV relativeFrom="paragraph">
                  <wp:posOffset>325755</wp:posOffset>
                </wp:positionV>
                <wp:extent cx="1829435" cy="0"/>
                <wp:effectExtent l="0" t="0" r="0" b="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9435" cy="4763"/>
                        </a:xfrm>
                        <a:prstGeom prst="line">
                          <a:avLst/>
                        </a:prstGeom>
                        <a:solidFill>
                          <a:srgbClr val="FFFFFF"/>
                        </a:solidFill>
                        <a:ln w="7619">
                          <a:solidFill>
                            <a:srgbClr val="000000"/>
                          </a:solidFill>
                          <a:miter lim="800000"/>
                          <a:headEnd/>
                          <a:tailEnd/>
                        </a:ln>
                      </wps:spPr>
                      <wps:bodyPr/>
                    </wps:wsp>
                  </a:graphicData>
                </a:graphic>
              </wp:anchor>
            </w:drawing>
          </mc:Choice>
          <mc:Fallback>
            <w:pict>
              <v:line w14:anchorId="5F1E2061" id="Shape 6"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pt,25.65pt" to="143.85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" o:allowincell="f" filled="t" strokeweight=".21164mm">
                <v:stroke joinstyle="miter"/>
                <o:lock v:ext="edit" shapetype="f"/>
              </v:line>
            </w:pict>
          </mc:Fallback>
        </mc:AlternateConten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43" w:lineRule="exact"/>
        <w:rPr>
          <w:sz w:val="20"/>
          <w:szCs w:val="20"/>
        </w:rPr>
      </w:pPr>
    </w:p>
    <w:p w:rsidR="00131B2A" w:rsidRDefault="00002778">
      <w:pPr>
        <w:spacing w:line="218" w:lineRule="auto"/>
        <w:ind w:right="320" w:firstLine="720"/>
        <w:jc w:val="both"/>
        <w:rPr>
          <w:sz w:val="20"/>
          <w:szCs w:val="20"/>
        </w:rPr>
      </w:pPr>
      <w:r>
        <w:rPr>
          <w:rFonts w:ascii="Calibri" w:eastAsia="Calibri" w:hAnsi="Calibri" w:cs="Calibri"/>
          <w:sz w:val="20"/>
          <w:szCs w:val="20"/>
        </w:rPr>
        <w:t>Федеральный государственный образовательный стандарт начального общего образования, утвержденный Приказом Минобрнауки России от 06. 10. 2009 N 373 (зарегистрирован Министерством юстиции Российской Федерации 22 декабря 2009 г. , регистрационный № 15785) (ред. от 18. 12. 2012) (далее - ФГОС НОО).</w:t>
      </w:r>
    </w:p>
    <w:p w:rsidR="00131B2A" w:rsidRDefault="00131B2A">
      <w:pPr>
        <w:sectPr w:rsidR="00131B2A">
          <w:pgSz w:w="11900" w:h="16836"/>
          <w:pgMar w:top="90" w:right="984" w:bottom="705" w:left="880" w:header="0" w:footer="0" w:gutter="0"/>
          <w:cols w:space="720" w:equalWidth="0">
            <w:col w:w="10040"/>
          </w:cols>
        </w:sect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numPr>
          <w:ilvl w:val="1"/>
          <w:numId w:val="6"/>
        </w:numPr>
        <w:tabs>
          <w:tab w:val="left" w:pos="888"/>
        </w:tabs>
        <w:spacing w:line="235" w:lineRule="auto"/>
        <w:ind w:left="4" w:right="320" w:firstLine="716"/>
        <w:rPr>
          <w:rFonts w:eastAsia="Times New Roman"/>
        </w:rPr>
      </w:pPr>
      <w:r>
        <w:rPr>
          <w:rFonts w:eastAsia="Times New Roman"/>
        </w:rPr>
        <w:t>использование в образовательном процессе современных образовательных технологий деятельностного типа;</w:t>
      </w:r>
    </w:p>
    <w:p w:rsidR="00131B2A" w:rsidRDefault="00131B2A">
      <w:pPr>
        <w:spacing w:line="11" w:lineRule="exact"/>
        <w:rPr>
          <w:rFonts w:eastAsia="Times New Roman"/>
        </w:rPr>
      </w:pPr>
    </w:p>
    <w:p w:rsidR="00131B2A" w:rsidRDefault="00002778">
      <w:pPr>
        <w:numPr>
          <w:ilvl w:val="1"/>
          <w:numId w:val="6"/>
        </w:numPr>
        <w:tabs>
          <w:tab w:val="left" w:pos="888"/>
        </w:tabs>
        <w:spacing w:line="237" w:lineRule="auto"/>
        <w:ind w:left="4" w:right="300" w:firstLine="716"/>
        <w:jc w:val="both"/>
        <w:rPr>
          <w:rFonts w:eastAsia="Times New Roman"/>
        </w:rPr>
      </w:pPr>
      <w:r>
        <w:rPr>
          <w:rFonts w:eastAsia="Times New Roman"/>
        </w:rPr>
        <w:t>выявление и развитие возможностей и способностей обучающихся с ОВЗ (ЗПР), через организацию их общественно полезной деятельности, проведения спортивно-оздоровительной работы, организацию художественного творчества и др. с использованием системы клубов, секций, студий и кружков (включая организационные формы на основе сетевого взаимодействия), проведении спортивных, творческих и др. соревнований;</w:t>
      </w:r>
    </w:p>
    <w:p w:rsidR="00131B2A" w:rsidRDefault="00131B2A">
      <w:pPr>
        <w:spacing w:line="5" w:lineRule="exact"/>
        <w:rPr>
          <w:rFonts w:eastAsia="Times New Roman"/>
        </w:rPr>
      </w:pPr>
    </w:p>
    <w:p w:rsidR="00131B2A" w:rsidRDefault="00002778">
      <w:pPr>
        <w:numPr>
          <w:ilvl w:val="1"/>
          <w:numId w:val="6"/>
        </w:numPr>
        <w:tabs>
          <w:tab w:val="left" w:pos="884"/>
        </w:tabs>
        <w:ind w:left="884" w:hanging="164"/>
        <w:rPr>
          <w:rFonts w:eastAsia="Times New Roman"/>
        </w:rPr>
      </w:pPr>
      <w:r>
        <w:rPr>
          <w:rFonts w:eastAsia="Times New Roman"/>
        </w:rPr>
        <w:t>участие педагогических работников, обучающихся, их родителей (законных представителей)</w:t>
      </w:r>
    </w:p>
    <w:p w:rsidR="00131B2A" w:rsidRDefault="00002778">
      <w:pPr>
        <w:numPr>
          <w:ilvl w:val="0"/>
          <w:numId w:val="6"/>
        </w:numPr>
        <w:tabs>
          <w:tab w:val="left" w:pos="164"/>
        </w:tabs>
        <w:ind w:left="164" w:hanging="164"/>
        <w:rPr>
          <w:rFonts w:eastAsia="Times New Roman"/>
        </w:rPr>
      </w:pPr>
      <w:r>
        <w:rPr>
          <w:rFonts w:eastAsia="Times New Roman"/>
        </w:rPr>
        <w:t>общественности в проектировании и развитии внутришкольной социальной среды.</w:t>
      </w:r>
    </w:p>
    <w:p w:rsidR="00131B2A" w:rsidRDefault="00131B2A">
      <w:pPr>
        <w:spacing w:line="15" w:lineRule="exact"/>
        <w:rPr>
          <w:sz w:val="20"/>
          <w:szCs w:val="20"/>
        </w:rPr>
      </w:pPr>
    </w:p>
    <w:p w:rsidR="00131B2A" w:rsidRDefault="00002778">
      <w:pPr>
        <w:numPr>
          <w:ilvl w:val="0"/>
          <w:numId w:val="7"/>
        </w:numPr>
        <w:tabs>
          <w:tab w:val="left" w:pos="991"/>
        </w:tabs>
        <w:spacing w:line="235" w:lineRule="auto"/>
        <w:ind w:left="4" w:right="320" w:firstLine="716"/>
        <w:rPr>
          <w:rFonts w:eastAsia="Times New Roman"/>
          <w:b/>
          <w:bCs/>
        </w:rPr>
      </w:pPr>
      <w:r>
        <w:rPr>
          <w:rFonts w:eastAsia="Times New Roman"/>
          <w:b/>
          <w:bCs/>
        </w:rPr>
        <w:t>основу АООП НОО обучающихся с ОВЗ (ЗПР) заложены дифференцированный и деятельностный подходы.</w:t>
      </w:r>
    </w:p>
    <w:p w:rsidR="00131B2A" w:rsidRDefault="00131B2A">
      <w:pPr>
        <w:spacing w:line="6" w:lineRule="exact"/>
        <w:rPr>
          <w:rFonts w:eastAsia="Times New Roman"/>
          <w:b/>
          <w:bCs/>
        </w:rPr>
      </w:pPr>
    </w:p>
    <w:p w:rsidR="00131B2A" w:rsidRDefault="00002778">
      <w:pPr>
        <w:spacing w:line="237" w:lineRule="auto"/>
        <w:ind w:left="4" w:right="320" w:firstLine="720"/>
        <w:jc w:val="both"/>
        <w:rPr>
          <w:rFonts w:eastAsia="Times New Roman"/>
          <w:b/>
          <w:bCs/>
        </w:rPr>
      </w:pPr>
      <w:r>
        <w:rPr>
          <w:rFonts w:eastAsia="Times New Roman"/>
        </w:rPr>
        <w:t>Применение дифференцированного подхода предполагает учет особых образовательных потребностей обучающихся с ОВЗ (ЗПР), которые проявляются в неоднородности по возможностям освоения содержания образования, и предоставление обучающимся возможности реализовать индивидуальный потенциал развития.</w:t>
      </w:r>
    </w:p>
    <w:p w:rsidR="00131B2A" w:rsidRDefault="00131B2A">
      <w:pPr>
        <w:spacing w:line="13" w:lineRule="exact"/>
        <w:rPr>
          <w:rFonts w:eastAsia="Times New Roman"/>
          <w:b/>
          <w:bCs/>
        </w:rPr>
      </w:pPr>
    </w:p>
    <w:p w:rsidR="00131B2A" w:rsidRDefault="00002778">
      <w:pPr>
        <w:spacing w:line="238" w:lineRule="auto"/>
        <w:ind w:left="4" w:right="320" w:firstLine="720"/>
        <w:jc w:val="both"/>
        <w:rPr>
          <w:rFonts w:eastAsia="Times New Roman"/>
          <w:b/>
          <w:bCs/>
        </w:rPr>
      </w:pPr>
      <w:r>
        <w:rPr>
          <w:rFonts w:eastAsia="Times New Roman"/>
        </w:rPr>
        <w:t>Деятельностный подход в МАОУ «Аксаринская СОШ» основывается на теоретических положениях отечественной психологической науки, раскрывающих основные закономерности процесса обучения и воспитания обучающихся, структуру образовательной деятельности с учетом общих закономерностей развития детей с нормальным и нарушенным развитием и строится на признании того, что развитие личности обучающихся с ОВЗ (ЗПР) младшего школьного возраста определяется характером организации доступной им деятельности (предметно-практической и учебной).</w:t>
      </w:r>
    </w:p>
    <w:p w:rsidR="00131B2A" w:rsidRDefault="00131B2A">
      <w:pPr>
        <w:spacing w:line="12" w:lineRule="exact"/>
        <w:rPr>
          <w:rFonts w:eastAsia="Times New Roman"/>
          <w:b/>
          <w:bCs/>
        </w:rPr>
      </w:pPr>
    </w:p>
    <w:p w:rsidR="00131B2A" w:rsidRDefault="00002778">
      <w:pPr>
        <w:spacing w:line="236" w:lineRule="auto"/>
        <w:ind w:left="4" w:right="320" w:firstLine="720"/>
        <w:jc w:val="both"/>
        <w:rPr>
          <w:rFonts w:eastAsia="Times New Roman"/>
          <w:b/>
          <w:bCs/>
        </w:rPr>
      </w:pPr>
      <w:r>
        <w:rPr>
          <w:rFonts w:eastAsia="Times New Roman"/>
        </w:rPr>
        <w:t>Основным средством реализации деятельностного подхода в образовании является обучение как процесс организации познавательной и предметно-практической деятельности обучающихся, обеспечивающий овладение ими содержанием образования.</w:t>
      </w:r>
    </w:p>
    <w:p w:rsidR="00131B2A" w:rsidRDefault="00131B2A">
      <w:pPr>
        <w:spacing w:line="1" w:lineRule="exact"/>
        <w:rPr>
          <w:rFonts w:eastAsia="Times New Roman"/>
          <w:b/>
          <w:bCs/>
        </w:rPr>
      </w:pPr>
    </w:p>
    <w:p w:rsidR="00131B2A" w:rsidRDefault="00002778">
      <w:pPr>
        <w:ind w:left="724"/>
        <w:rPr>
          <w:rFonts w:eastAsia="Times New Roman"/>
          <w:b/>
          <w:bCs/>
        </w:rPr>
      </w:pPr>
      <w:r>
        <w:rPr>
          <w:rFonts w:eastAsia="Times New Roman"/>
        </w:rPr>
        <w:t>Реализация деятельностного подхода обеспечивает:</w:t>
      </w:r>
    </w:p>
    <w:p w:rsidR="00131B2A" w:rsidRDefault="00002778">
      <w:pPr>
        <w:ind w:left="724"/>
        <w:rPr>
          <w:rFonts w:eastAsia="Times New Roman"/>
          <w:b/>
          <w:bCs/>
        </w:rPr>
      </w:pPr>
      <w:r>
        <w:rPr>
          <w:rFonts w:eastAsia="Times New Roman"/>
        </w:rPr>
        <w:t>•</w:t>
      </w:r>
      <w:r>
        <w:rPr>
          <w:rFonts w:eastAsia="Times New Roman"/>
          <w:sz w:val="21"/>
          <w:szCs w:val="21"/>
        </w:rPr>
        <w:t>придание результатам образования социально и личностно значимого характера;</w:t>
      </w:r>
    </w:p>
    <w:p w:rsidR="00131B2A" w:rsidRDefault="00131B2A">
      <w:pPr>
        <w:spacing w:line="10" w:lineRule="exact"/>
        <w:rPr>
          <w:rFonts w:eastAsia="Times New Roman"/>
          <w:b/>
          <w:bCs/>
        </w:rPr>
      </w:pPr>
    </w:p>
    <w:p w:rsidR="00131B2A" w:rsidRDefault="00002778">
      <w:pPr>
        <w:spacing w:line="235" w:lineRule="auto"/>
        <w:ind w:left="4" w:right="320" w:firstLine="720"/>
        <w:rPr>
          <w:rFonts w:eastAsia="Times New Roman"/>
          <w:b/>
          <w:bCs/>
        </w:rPr>
      </w:pPr>
      <w:r>
        <w:rPr>
          <w:rFonts w:eastAsia="Times New Roman"/>
        </w:rPr>
        <w:t>• прочное усвоение обучающимися знаний и опыта разнообразной деятельности и поведения, возможность их самостоятельного продвижения в изучаемых образовательных областях;</w:t>
      </w:r>
    </w:p>
    <w:p w:rsidR="00131B2A" w:rsidRDefault="00131B2A">
      <w:pPr>
        <w:spacing w:line="10" w:lineRule="exact"/>
        <w:rPr>
          <w:rFonts w:eastAsia="Times New Roman"/>
          <w:b/>
          <w:bCs/>
        </w:rPr>
      </w:pPr>
    </w:p>
    <w:p w:rsidR="00131B2A" w:rsidRDefault="00002778">
      <w:pPr>
        <w:spacing w:line="234" w:lineRule="auto"/>
        <w:ind w:left="4" w:right="320" w:firstLine="720"/>
        <w:rPr>
          <w:rFonts w:eastAsia="Times New Roman"/>
          <w:b/>
          <w:bCs/>
        </w:rPr>
      </w:pPr>
      <w:r>
        <w:rPr>
          <w:rFonts w:eastAsia="Times New Roman"/>
        </w:rPr>
        <w:t>• существенное повышение мотивации и интереса к учению, приобретению нового опыта деятельности и поведения.</w:t>
      </w:r>
    </w:p>
    <w:p w:rsidR="00131B2A" w:rsidRDefault="00131B2A">
      <w:pPr>
        <w:spacing w:line="13" w:lineRule="exact"/>
        <w:rPr>
          <w:rFonts w:eastAsia="Times New Roman"/>
          <w:b/>
          <w:bCs/>
        </w:rPr>
      </w:pPr>
    </w:p>
    <w:p w:rsidR="00131B2A" w:rsidRDefault="00002778">
      <w:pPr>
        <w:numPr>
          <w:ilvl w:val="0"/>
          <w:numId w:val="7"/>
        </w:numPr>
        <w:tabs>
          <w:tab w:val="left" w:pos="1029"/>
        </w:tabs>
        <w:spacing w:line="234" w:lineRule="auto"/>
        <w:ind w:left="4" w:right="320" w:firstLine="716"/>
        <w:rPr>
          <w:rFonts w:eastAsia="Times New Roman"/>
        </w:rPr>
      </w:pPr>
      <w:r>
        <w:rPr>
          <w:rFonts w:eastAsia="Times New Roman"/>
        </w:rPr>
        <w:t>основу АООП НОО обучающихся с ОВЗ (ЗПР) МАОУ «Аксаринская СОШ»  заложены следующие принципы:</w:t>
      </w:r>
    </w:p>
    <w:p w:rsidR="00131B2A" w:rsidRDefault="00131B2A">
      <w:pPr>
        <w:spacing w:line="13" w:lineRule="exact"/>
        <w:rPr>
          <w:rFonts w:eastAsia="Times New Roman"/>
        </w:rPr>
      </w:pPr>
    </w:p>
    <w:p w:rsidR="00131B2A" w:rsidRDefault="00002778">
      <w:pPr>
        <w:spacing w:line="237" w:lineRule="auto"/>
        <w:ind w:left="4" w:right="320" w:firstLine="720"/>
        <w:jc w:val="both"/>
        <w:rPr>
          <w:rFonts w:eastAsia="Times New Roman"/>
        </w:rPr>
      </w:pPr>
      <w:r>
        <w:rPr>
          <w:rFonts w:eastAsia="Times New Roman"/>
        </w:rPr>
        <w:t>- принципы государственной политики РФ в области образования (гуманистический характер образования, единство образовательного пространства на территории Российской Федерации, светский характер образования, общедоступность образования, адаптивность системы образования к уровням и особенностям развития и подготовки обучающихся и воспитанников и др. );</w:t>
      </w:r>
    </w:p>
    <w:p w:rsidR="00131B2A" w:rsidRDefault="00131B2A">
      <w:pPr>
        <w:spacing w:line="11" w:lineRule="exact"/>
        <w:rPr>
          <w:rFonts w:eastAsia="Times New Roman"/>
        </w:rPr>
      </w:pPr>
    </w:p>
    <w:p w:rsidR="00131B2A" w:rsidRDefault="00002778">
      <w:pPr>
        <w:spacing w:line="235" w:lineRule="auto"/>
        <w:ind w:left="4" w:right="300" w:firstLine="720"/>
        <w:rPr>
          <w:rFonts w:eastAsia="Times New Roman"/>
        </w:rPr>
      </w:pPr>
      <w:r>
        <w:rPr>
          <w:rFonts w:eastAsia="Times New Roman"/>
        </w:rPr>
        <w:t>- принцип учета типологических и индивидуальных образовательных потребностей обучающихся;</w:t>
      </w:r>
    </w:p>
    <w:p w:rsidR="00131B2A" w:rsidRDefault="00002778">
      <w:pPr>
        <w:ind w:left="724"/>
        <w:rPr>
          <w:rFonts w:eastAsia="Times New Roman"/>
        </w:rPr>
      </w:pPr>
      <w:r>
        <w:rPr>
          <w:rFonts w:eastAsia="Times New Roman"/>
        </w:rPr>
        <w:t>- принцип коррекционной направленности образовательного процесса;</w:t>
      </w:r>
    </w:p>
    <w:p w:rsidR="00131B2A" w:rsidRDefault="00131B2A">
      <w:pPr>
        <w:spacing w:line="9" w:lineRule="exact"/>
        <w:rPr>
          <w:rFonts w:eastAsia="Times New Roman"/>
        </w:rPr>
      </w:pPr>
    </w:p>
    <w:p w:rsidR="00131B2A" w:rsidRDefault="00002778">
      <w:pPr>
        <w:spacing w:line="236" w:lineRule="auto"/>
        <w:ind w:left="4" w:right="280" w:firstLine="720"/>
        <w:jc w:val="both"/>
        <w:rPr>
          <w:rFonts w:eastAsia="Times New Roman"/>
        </w:rPr>
      </w:pPr>
      <w:r>
        <w:rPr>
          <w:rFonts w:eastAsia="Times New Roman"/>
        </w:rPr>
        <w:t>- принцип развивающей направленности образовательного процесса, ориентирующий его на развитие личности обучающегося и расширение его «зоны ближайшего развития» с учетом особых образовательных потребностей;</w:t>
      </w:r>
    </w:p>
    <w:p w:rsidR="00131B2A" w:rsidRDefault="00131B2A">
      <w:pPr>
        <w:spacing w:line="2" w:lineRule="exact"/>
        <w:rPr>
          <w:rFonts w:eastAsia="Times New Roman"/>
        </w:rPr>
      </w:pPr>
    </w:p>
    <w:p w:rsidR="00131B2A" w:rsidRDefault="00002778">
      <w:pPr>
        <w:ind w:left="724"/>
        <w:rPr>
          <w:rFonts w:eastAsia="Times New Roman"/>
        </w:rPr>
      </w:pPr>
      <w:r>
        <w:rPr>
          <w:rFonts w:eastAsia="Times New Roman"/>
        </w:rPr>
        <w:t>- онтогенетический принцип;</w:t>
      </w:r>
    </w:p>
    <w:p w:rsidR="00131B2A" w:rsidRDefault="00131B2A">
      <w:pPr>
        <w:spacing w:line="10" w:lineRule="exact"/>
        <w:rPr>
          <w:rFonts w:eastAsia="Times New Roman"/>
        </w:rPr>
      </w:pPr>
    </w:p>
    <w:p w:rsidR="00131B2A" w:rsidRDefault="00002778">
      <w:pPr>
        <w:spacing w:line="236" w:lineRule="auto"/>
        <w:ind w:left="4" w:right="300" w:firstLine="720"/>
        <w:jc w:val="both"/>
        <w:rPr>
          <w:rFonts w:eastAsia="Times New Roman"/>
        </w:rPr>
      </w:pPr>
      <w:r>
        <w:rPr>
          <w:rFonts w:eastAsia="Times New Roman"/>
        </w:rPr>
        <w:t>- принцип преемственности, предполагающий при проектировании АООП начального общего образования обучающихся с ОВЗ (ЗПР) ориентировку на программу основного общего образования, что обеспечивает непрерывность образования обучающихся с задержкой психического развития;</w:t>
      </w:r>
    </w:p>
    <w:p w:rsidR="00131B2A" w:rsidRDefault="00131B2A">
      <w:pPr>
        <w:spacing w:line="12" w:lineRule="exact"/>
        <w:rPr>
          <w:rFonts w:eastAsia="Times New Roman"/>
        </w:rPr>
      </w:pPr>
    </w:p>
    <w:p w:rsidR="00131B2A" w:rsidRDefault="00002778">
      <w:pPr>
        <w:spacing w:line="235" w:lineRule="auto"/>
        <w:ind w:left="4" w:right="300" w:firstLine="720"/>
        <w:rPr>
          <w:rFonts w:eastAsia="Times New Roman"/>
        </w:rPr>
      </w:pPr>
      <w:r>
        <w:rPr>
          <w:rFonts w:eastAsia="Times New Roman"/>
        </w:rPr>
        <w:t>- принцип целостности содержания образования, поскольку в основу структуры содержания образования положено не понятие предмета, а — «образовательной области»;</w:t>
      </w:r>
    </w:p>
    <w:p w:rsidR="00131B2A" w:rsidRDefault="00131B2A">
      <w:pPr>
        <w:spacing w:line="10" w:lineRule="exact"/>
        <w:rPr>
          <w:rFonts w:eastAsia="Times New Roman"/>
        </w:rPr>
      </w:pPr>
    </w:p>
    <w:p w:rsidR="00131B2A" w:rsidRDefault="00002778">
      <w:pPr>
        <w:spacing w:line="237" w:lineRule="auto"/>
        <w:ind w:left="4" w:right="280" w:firstLine="720"/>
        <w:jc w:val="both"/>
        <w:rPr>
          <w:rFonts w:eastAsia="Times New Roman"/>
        </w:rPr>
      </w:pPr>
      <w:r>
        <w:rPr>
          <w:rFonts w:eastAsia="Times New Roman"/>
        </w:rPr>
        <w:t>- принцип направленности на формирование деятельности, обеспечивает возможность овладения обучающимися с задержкой психического развития всеми видами доступной им предметно-практической деятельности, способами и приемами познавательной и учебной деятельности, коммуникативной деятельности и нормативным поведением;</w:t>
      </w:r>
    </w:p>
    <w:p w:rsidR="00131B2A" w:rsidRDefault="00131B2A">
      <w:pPr>
        <w:spacing w:line="13" w:lineRule="exact"/>
        <w:rPr>
          <w:rFonts w:eastAsia="Times New Roman"/>
        </w:rPr>
      </w:pPr>
    </w:p>
    <w:p w:rsidR="00131B2A" w:rsidRDefault="00002778">
      <w:pPr>
        <w:spacing w:line="236" w:lineRule="auto"/>
        <w:ind w:left="4" w:right="300" w:firstLine="720"/>
        <w:jc w:val="both"/>
        <w:rPr>
          <w:rFonts w:eastAsia="Times New Roman"/>
        </w:rPr>
      </w:pPr>
      <w:r>
        <w:rPr>
          <w:rFonts w:eastAsia="Times New Roman"/>
        </w:rPr>
        <w:t>- принцип переноса усвоенных знаний, умений, и навыков и отношений, сформированных в условиях учебной ситуации, в различные жизненные ситуации, что обеспечит готовность обучающегося к самостоятельной ориентировке и активной деятельности в реальном мире;</w:t>
      </w:r>
    </w:p>
    <w:p w:rsidR="00131B2A" w:rsidRDefault="00131B2A">
      <w:pPr>
        <w:spacing w:line="1" w:lineRule="exact"/>
        <w:rPr>
          <w:rFonts w:eastAsia="Times New Roman"/>
        </w:rPr>
      </w:pPr>
    </w:p>
    <w:p w:rsidR="00131B2A" w:rsidRDefault="00002778">
      <w:pPr>
        <w:ind w:left="724"/>
        <w:rPr>
          <w:rFonts w:eastAsia="Times New Roman"/>
        </w:rPr>
      </w:pPr>
      <w:r>
        <w:rPr>
          <w:rFonts w:eastAsia="Times New Roman"/>
        </w:rPr>
        <w:t>- принцип сотрудничества с семьей.</w:t>
      </w:r>
    </w:p>
    <w:p w:rsidR="00131B2A" w:rsidRDefault="00131B2A">
      <w:pPr>
        <w:sectPr w:rsidR="00131B2A">
          <w:pgSz w:w="11900" w:h="16836"/>
          <w:pgMar w:top="90" w:right="984" w:bottom="831" w:left="876" w:header="0" w:footer="0" w:gutter="0"/>
          <w:cols w:space="720" w:equalWidth="0">
            <w:col w:w="10044"/>
          </w:cols>
        </w:sect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42" w:lineRule="exact"/>
        <w:rPr>
          <w:sz w:val="20"/>
          <w:szCs w:val="20"/>
        </w:rPr>
      </w:pPr>
    </w:p>
    <w:p w:rsidR="00131B2A" w:rsidRDefault="00002778">
      <w:pPr>
        <w:spacing w:line="235" w:lineRule="auto"/>
        <w:ind w:right="1020"/>
        <w:jc w:val="center"/>
        <w:rPr>
          <w:sz w:val="20"/>
          <w:szCs w:val="20"/>
        </w:rPr>
      </w:pPr>
      <w:r>
        <w:rPr>
          <w:rFonts w:eastAsia="Times New Roman"/>
          <w:b/>
          <w:bCs/>
        </w:rPr>
        <w:t>Общая характеристика АООП НОО обучающихся с ОВЗ (с задержкой психического развития)</w:t>
      </w:r>
    </w:p>
    <w:p w:rsidR="00131B2A" w:rsidRDefault="00131B2A">
      <w:pPr>
        <w:spacing w:line="7" w:lineRule="exact"/>
        <w:rPr>
          <w:sz w:val="20"/>
          <w:szCs w:val="20"/>
        </w:rPr>
      </w:pPr>
    </w:p>
    <w:p w:rsidR="00131B2A" w:rsidRDefault="00131B2A">
      <w:pPr>
        <w:spacing w:line="7" w:lineRule="exact"/>
        <w:rPr>
          <w:sz w:val="20"/>
          <w:szCs w:val="20"/>
        </w:rPr>
      </w:pPr>
    </w:p>
    <w:p w:rsidR="00131B2A" w:rsidRDefault="00002778">
      <w:pPr>
        <w:ind w:left="720"/>
        <w:rPr>
          <w:sz w:val="20"/>
          <w:szCs w:val="20"/>
        </w:rPr>
      </w:pPr>
      <w:r>
        <w:rPr>
          <w:rFonts w:eastAsia="Times New Roman"/>
        </w:rPr>
        <w:t>АООП НОО обучающихся с ОВЗ (ЗПР) содержит требования к:</w:t>
      </w:r>
    </w:p>
    <w:p w:rsidR="00131B2A" w:rsidRDefault="00002778">
      <w:pPr>
        <w:numPr>
          <w:ilvl w:val="0"/>
          <w:numId w:val="8"/>
        </w:numPr>
        <w:tabs>
          <w:tab w:val="left" w:pos="860"/>
        </w:tabs>
        <w:ind w:left="860" w:hanging="144"/>
        <w:rPr>
          <w:rFonts w:eastAsia="Times New Roman"/>
        </w:rPr>
      </w:pPr>
      <w:r>
        <w:rPr>
          <w:rFonts w:eastAsia="Times New Roman"/>
          <w:b/>
          <w:bCs/>
        </w:rPr>
        <w:t xml:space="preserve">структуре </w:t>
      </w:r>
      <w:r>
        <w:rPr>
          <w:rFonts w:eastAsia="Times New Roman"/>
        </w:rPr>
        <w:t>АООП НОО,</w:t>
      </w:r>
    </w:p>
    <w:p w:rsidR="00131B2A" w:rsidRDefault="00002778">
      <w:pPr>
        <w:numPr>
          <w:ilvl w:val="0"/>
          <w:numId w:val="8"/>
        </w:numPr>
        <w:tabs>
          <w:tab w:val="left" w:pos="840"/>
        </w:tabs>
        <w:ind w:left="840" w:hanging="124"/>
        <w:rPr>
          <w:rFonts w:eastAsia="Times New Roman"/>
        </w:rPr>
      </w:pPr>
      <w:r>
        <w:rPr>
          <w:rFonts w:eastAsia="Times New Roman"/>
          <w:b/>
          <w:bCs/>
        </w:rPr>
        <w:t xml:space="preserve">условиям </w:t>
      </w:r>
      <w:r>
        <w:rPr>
          <w:rFonts w:eastAsia="Times New Roman"/>
        </w:rPr>
        <w:t>ее реализации,</w:t>
      </w:r>
    </w:p>
    <w:p w:rsidR="00131B2A" w:rsidRDefault="00002778">
      <w:pPr>
        <w:numPr>
          <w:ilvl w:val="0"/>
          <w:numId w:val="8"/>
        </w:numPr>
        <w:tabs>
          <w:tab w:val="left" w:pos="860"/>
        </w:tabs>
        <w:ind w:left="860" w:hanging="144"/>
        <w:rPr>
          <w:rFonts w:eastAsia="Times New Roman"/>
        </w:rPr>
      </w:pPr>
      <w:r>
        <w:rPr>
          <w:rFonts w:eastAsia="Times New Roman"/>
          <w:b/>
          <w:bCs/>
        </w:rPr>
        <w:t xml:space="preserve">результатам </w:t>
      </w:r>
      <w:r>
        <w:rPr>
          <w:rFonts w:eastAsia="Times New Roman"/>
        </w:rPr>
        <w:t>освоения.</w:t>
      </w:r>
    </w:p>
    <w:p w:rsidR="00131B2A" w:rsidRDefault="00131B2A">
      <w:pPr>
        <w:spacing w:line="4" w:lineRule="exact"/>
        <w:rPr>
          <w:sz w:val="20"/>
          <w:szCs w:val="20"/>
        </w:rPr>
      </w:pPr>
    </w:p>
    <w:p w:rsidR="00131B2A" w:rsidRDefault="00002778">
      <w:pPr>
        <w:ind w:left="720"/>
        <w:rPr>
          <w:sz w:val="20"/>
          <w:szCs w:val="20"/>
        </w:rPr>
      </w:pPr>
      <w:r>
        <w:rPr>
          <w:rFonts w:eastAsia="Times New Roman"/>
          <w:b/>
          <w:bCs/>
        </w:rPr>
        <w:t>АООП НОО обучающихся с ОВЗ (ЗПР) содержит:</w:t>
      </w:r>
    </w:p>
    <w:p w:rsidR="00131B2A" w:rsidRDefault="00002778">
      <w:pPr>
        <w:numPr>
          <w:ilvl w:val="0"/>
          <w:numId w:val="9"/>
        </w:numPr>
        <w:tabs>
          <w:tab w:val="left" w:pos="1420"/>
        </w:tabs>
        <w:spacing w:line="236" w:lineRule="auto"/>
        <w:ind w:left="1420" w:hanging="704"/>
        <w:rPr>
          <w:rFonts w:eastAsia="Times New Roman"/>
        </w:rPr>
      </w:pPr>
      <w:r>
        <w:rPr>
          <w:rFonts w:eastAsia="Times New Roman"/>
        </w:rPr>
        <w:t>пояснительную записку;</w:t>
      </w:r>
    </w:p>
    <w:p w:rsidR="00131B2A" w:rsidRDefault="00131B2A">
      <w:pPr>
        <w:spacing w:line="11" w:lineRule="exact"/>
        <w:rPr>
          <w:rFonts w:eastAsia="Times New Roman"/>
        </w:rPr>
      </w:pPr>
    </w:p>
    <w:p w:rsidR="00131B2A" w:rsidRDefault="00002778">
      <w:pPr>
        <w:numPr>
          <w:ilvl w:val="0"/>
          <w:numId w:val="9"/>
        </w:numPr>
        <w:tabs>
          <w:tab w:val="left" w:pos="1421"/>
        </w:tabs>
        <w:spacing w:line="234" w:lineRule="auto"/>
        <w:ind w:right="300" w:firstLine="716"/>
        <w:rPr>
          <w:rFonts w:eastAsia="Times New Roman"/>
        </w:rPr>
      </w:pPr>
      <w:r>
        <w:rPr>
          <w:rFonts w:eastAsia="Times New Roman"/>
        </w:rPr>
        <w:t>планируемые результаты освоения обучающимися с ОВЗ адаптированной основной общеобразовательной программы начального общего образования;</w:t>
      </w:r>
    </w:p>
    <w:p w:rsidR="00131B2A" w:rsidRDefault="00131B2A">
      <w:pPr>
        <w:spacing w:line="13" w:lineRule="exact"/>
        <w:rPr>
          <w:rFonts w:eastAsia="Times New Roman"/>
        </w:rPr>
      </w:pPr>
    </w:p>
    <w:p w:rsidR="00131B2A" w:rsidRDefault="00002778">
      <w:pPr>
        <w:numPr>
          <w:ilvl w:val="0"/>
          <w:numId w:val="9"/>
        </w:numPr>
        <w:tabs>
          <w:tab w:val="left" w:pos="1421"/>
        </w:tabs>
        <w:spacing w:line="234" w:lineRule="auto"/>
        <w:ind w:right="300" w:firstLine="716"/>
        <w:rPr>
          <w:rFonts w:eastAsia="Times New Roman"/>
        </w:rPr>
      </w:pPr>
      <w:r>
        <w:rPr>
          <w:rFonts w:eastAsia="Times New Roman"/>
        </w:rPr>
        <w:t>систему оценки достижения обучающимися с ОВЗ планируемых результатов освоения адаптированной основной общеобразовательной</w:t>
      </w:r>
    </w:p>
    <w:p w:rsidR="00131B2A" w:rsidRDefault="00131B2A">
      <w:pPr>
        <w:spacing w:line="1" w:lineRule="exact"/>
        <w:rPr>
          <w:rFonts w:eastAsia="Times New Roman"/>
        </w:rPr>
      </w:pPr>
    </w:p>
    <w:p w:rsidR="00131B2A" w:rsidRDefault="00002778">
      <w:pPr>
        <w:ind w:left="720"/>
        <w:rPr>
          <w:rFonts w:eastAsia="Times New Roman"/>
        </w:rPr>
      </w:pPr>
      <w:r>
        <w:rPr>
          <w:rFonts w:eastAsia="Times New Roman"/>
        </w:rPr>
        <w:t>программы начального общего образования;</w:t>
      </w:r>
    </w:p>
    <w:p w:rsidR="00131B2A" w:rsidRDefault="00002778">
      <w:pPr>
        <w:numPr>
          <w:ilvl w:val="0"/>
          <w:numId w:val="9"/>
        </w:numPr>
        <w:tabs>
          <w:tab w:val="left" w:pos="1420"/>
        </w:tabs>
        <w:ind w:left="1420" w:hanging="704"/>
        <w:rPr>
          <w:rFonts w:eastAsia="Times New Roman"/>
        </w:rPr>
      </w:pPr>
      <w:r>
        <w:rPr>
          <w:rFonts w:eastAsia="Times New Roman"/>
        </w:rPr>
        <w:t>программу формирования универсальных учебных действий;</w:t>
      </w:r>
    </w:p>
    <w:p w:rsidR="00131B2A" w:rsidRDefault="00002778">
      <w:pPr>
        <w:numPr>
          <w:ilvl w:val="0"/>
          <w:numId w:val="9"/>
        </w:numPr>
        <w:tabs>
          <w:tab w:val="left" w:pos="1420"/>
        </w:tabs>
        <w:ind w:left="1420" w:hanging="704"/>
        <w:rPr>
          <w:rFonts w:eastAsia="Times New Roman"/>
        </w:rPr>
      </w:pPr>
      <w:r>
        <w:rPr>
          <w:rFonts w:eastAsia="Times New Roman"/>
        </w:rPr>
        <w:t>программу учебных предметов, курсов коррекционно-развивающей области;</w:t>
      </w:r>
    </w:p>
    <w:p w:rsidR="00131B2A" w:rsidRDefault="00002778">
      <w:pPr>
        <w:numPr>
          <w:ilvl w:val="0"/>
          <w:numId w:val="9"/>
        </w:numPr>
        <w:tabs>
          <w:tab w:val="left" w:pos="1420"/>
        </w:tabs>
        <w:ind w:left="1420" w:hanging="704"/>
        <w:rPr>
          <w:rFonts w:eastAsia="Times New Roman"/>
        </w:rPr>
      </w:pPr>
      <w:r>
        <w:rPr>
          <w:rFonts w:eastAsia="Times New Roman"/>
        </w:rPr>
        <w:t>программу духовно-нравственного развития и воспитания;</w:t>
      </w:r>
    </w:p>
    <w:p w:rsidR="00131B2A" w:rsidRDefault="00002778">
      <w:pPr>
        <w:numPr>
          <w:ilvl w:val="0"/>
          <w:numId w:val="9"/>
        </w:numPr>
        <w:tabs>
          <w:tab w:val="left" w:pos="1420"/>
        </w:tabs>
        <w:ind w:left="1420" w:hanging="704"/>
        <w:rPr>
          <w:rFonts w:eastAsia="Times New Roman"/>
        </w:rPr>
      </w:pPr>
      <w:r>
        <w:rPr>
          <w:rFonts w:eastAsia="Times New Roman"/>
        </w:rPr>
        <w:t>программу формирования культуры, здорового и безопасного образа жизни;</w:t>
      </w:r>
    </w:p>
    <w:p w:rsidR="00131B2A" w:rsidRDefault="00002778">
      <w:pPr>
        <w:numPr>
          <w:ilvl w:val="0"/>
          <w:numId w:val="9"/>
        </w:numPr>
        <w:tabs>
          <w:tab w:val="left" w:pos="1420"/>
        </w:tabs>
        <w:ind w:left="1420" w:hanging="704"/>
        <w:rPr>
          <w:rFonts w:eastAsia="Times New Roman"/>
        </w:rPr>
      </w:pPr>
      <w:r>
        <w:rPr>
          <w:rFonts w:eastAsia="Times New Roman"/>
        </w:rPr>
        <w:t>программу коррекционной работы;</w:t>
      </w:r>
    </w:p>
    <w:p w:rsidR="00131B2A" w:rsidRDefault="00002778">
      <w:pPr>
        <w:numPr>
          <w:ilvl w:val="0"/>
          <w:numId w:val="9"/>
        </w:numPr>
        <w:tabs>
          <w:tab w:val="left" w:pos="1420"/>
        </w:tabs>
        <w:ind w:left="1420" w:hanging="704"/>
        <w:rPr>
          <w:rFonts w:eastAsia="Times New Roman"/>
        </w:rPr>
      </w:pPr>
      <w:r>
        <w:rPr>
          <w:rFonts w:eastAsia="Times New Roman"/>
        </w:rPr>
        <w:t>программу внеурочной деятельности;</w:t>
      </w:r>
    </w:p>
    <w:p w:rsidR="00131B2A" w:rsidRDefault="00002778">
      <w:pPr>
        <w:numPr>
          <w:ilvl w:val="0"/>
          <w:numId w:val="9"/>
        </w:numPr>
        <w:tabs>
          <w:tab w:val="left" w:pos="1420"/>
        </w:tabs>
        <w:ind w:left="1420" w:hanging="704"/>
        <w:rPr>
          <w:rFonts w:eastAsia="Times New Roman"/>
        </w:rPr>
      </w:pPr>
      <w:r>
        <w:rPr>
          <w:rFonts w:eastAsia="Times New Roman"/>
        </w:rPr>
        <w:t>учебный план;</w:t>
      </w:r>
    </w:p>
    <w:p w:rsidR="00131B2A" w:rsidRDefault="00131B2A">
      <w:pPr>
        <w:spacing w:line="10" w:lineRule="exact"/>
        <w:rPr>
          <w:rFonts w:eastAsia="Times New Roman"/>
        </w:rPr>
      </w:pPr>
    </w:p>
    <w:p w:rsidR="00131B2A" w:rsidRDefault="00002778">
      <w:pPr>
        <w:numPr>
          <w:ilvl w:val="0"/>
          <w:numId w:val="9"/>
        </w:numPr>
        <w:tabs>
          <w:tab w:val="left" w:pos="1421"/>
        </w:tabs>
        <w:spacing w:line="234" w:lineRule="auto"/>
        <w:ind w:right="300" w:firstLine="716"/>
        <w:rPr>
          <w:rFonts w:eastAsia="Times New Roman"/>
        </w:rPr>
      </w:pPr>
      <w:r>
        <w:rPr>
          <w:rFonts w:eastAsia="Times New Roman"/>
        </w:rPr>
        <w:t>систему условий реализации адаптированной основной общеобразовательной программы начального общего образования.</w:t>
      </w:r>
    </w:p>
    <w:p w:rsidR="00131B2A" w:rsidRDefault="00131B2A">
      <w:pPr>
        <w:spacing w:line="13" w:lineRule="exact"/>
        <w:rPr>
          <w:rFonts w:eastAsia="Times New Roman"/>
        </w:rPr>
      </w:pPr>
    </w:p>
    <w:p w:rsidR="00131B2A" w:rsidRDefault="00131B2A">
      <w:pPr>
        <w:spacing w:line="11" w:lineRule="exact"/>
        <w:rPr>
          <w:rFonts w:eastAsia="Times New Roman"/>
        </w:rPr>
      </w:pPr>
    </w:p>
    <w:p w:rsidR="00131B2A" w:rsidRDefault="00002778">
      <w:pPr>
        <w:spacing w:line="237" w:lineRule="auto"/>
        <w:ind w:right="300" w:firstLine="720"/>
        <w:jc w:val="both"/>
        <w:rPr>
          <w:rFonts w:eastAsia="Times New Roman"/>
        </w:rPr>
      </w:pPr>
      <w:r>
        <w:rPr>
          <w:rFonts w:eastAsia="Times New Roman"/>
        </w:rPr>
        <w:t>В процессе всего школьного обучения сохраняется возможность перехода обучающегося с одного варианта программы на другой (основанием для этого является заключение ПМПК). Перевод обучающегося с ЗПР с одного варианта АООП НОО на другой осуществляется на основании комплексной оценки личностных, метапредметных и предметных результатов по рекомендации ПМПК и с согласия родителей (законных представителей).</w:t>
      </w:r>
    </w:p>
    <w:p w:rsidR="00131B2A" w:rsidRDefault="00131B2A">
      <w:pPr>
        <w:spacing w:line="15" w:lineRule="exact"/>
        <w:rPr>
          <w:rFonts w:eastAsia="Times New Roman"/>
        </w:rPr>
      </w:pPr>
    </w:p>
    <w:p w:rsidR="00131B2A" w:rsidRDefault="00002778">
      <w:pPr>
        <w:spacing w:line="239" w:lineRule="auto"/>
        <w:ind w:right="280" w:firstLine="720"/>
        <w:jc w:val="both"/>
        <w:rPr>
          <w:rFonts w:eastAsia="Times New Roman"/>
        </w:rPr>
      </w:pPr>
      <w:r>
        <w:rPr>
          <w:rFonts w:eastAsia="Times New Roman"/>
        </w:rPr>
        <w:t>Адаптированная основная общеобразовательная программа начального общего образования обучающихся с ОВЗ (вариант 7.2.) предполагает, что обучающийся с ЗПР получает образование, сопоставимое по итоговым достижениям к моменту завершения обучения с образованием обучающихся, не имеющих ограничений по возможностям здоровья, в пролонгированные сроки обучения ( дополнительный первый класс). АООП НОО представляет собой образовательную программу, адаптированную для обучения обучающихся с ЗПР с учетом особенностей их психофизического развития, индивидуальных возможностей, обеспечивающую коррекцию нарушений развития и социальную адаптацию. АООП НОО предполагает адаптацию требований к структуре АООП НОО, условиям ее реализации и результатам освоения.</w:t>
      </w:r>
    </w:p>
    <w:p w:rsidR="00131B2A" w:rsidRDefault="00131B2A">
      <w:pPr>
        <w:spacing w:line="10" w:lineRule="exact"/>
        <w:rPr>
          <w:rFonts w:eastAsia="Times New Roman"/>
        </w:rPr>
      </w:pPr>
    </w:p>
    <w:p w:rsidR="00131B2A" w:rsidRDefault="00002778">
      <w:pPr>
        <w:spacing w:line="237" w:lineRule="auto"/>
        <w:ind w:right="300" w:firstLine="720"/>
        <w:jc w:val="both"/>
        <w:rPr>
          <w:rFonts w:eastAsia="Times New Roman"/>
        </w:rPr>
      </w:pPr>
      <w:r>
        <w:rPr>
          <w:rFonts w:eastAsia="Times New Roman"/>
        </w:rPr>
        <w:t>АООП НОО обучающихся с ЗПР предполагает обеспечение коррекционной направленности всего образовательного процесса при его особой организации: пролонгированные сроки обучения, проведение индивидуальных и групповых коррекционных занятий, особое структурирование содержание обучения на основе усиления внимания к формированию социальной компетенции.</w:t>
      </w:r>
    </w:p>
    <w:p w:rsidR="00131B2A" w:rsidRDefault="00131B2A">
      <w:pPr>
        <w:spacing w:line="13" w:lineRule="exact"/>
        <w:rPr>
          <w:rFonts w:eastAsia="Times New Roman"/>
        </w:rPr>
      </w:pPr>
    </w:p>
    <w:p w:rsidR="00131B2A" w:rsidRPr="00002778" w:rsidRDefault="00002778" w:rsidP="00002778">
      <w:pPr>
        <w:spacing w:line="237" w:lineRule="auto"/>
        <w:ind w:right="300" w:firstLine="720"/>
        <w:jc w:val="both"/>
        <w:rPr>
          <w:rFonts w:eastAsia="Times New Roman"/>
        </w:rPr>
      </w:pPr>
      <w:r>
        <w:rPr>
          <w:rFonts w:eastAsia="Times New Roman"/>
        </w:rPr>
        <w:t>Сроки получения начального общего образования обучающимися с ЗПР пролонгируются с учетом психофизиологических возможностей и индивидуальных особенностей развития данной категории обучающихся и составляют 5 лет (с обязательным введением первого дополнительного класса).</w:t>
      </w:r>
    </w:p>
    <w:p w:rsidR="00131B2A" w:rsidRDefault="00002778">
      <w:pPr>
        <w:spacing w:line="238" w:lineRule="auto"/>
        <w:ind w:left="4" w:right="300" w:firstLine="720"/>
        <w:jc w:val="both"/>
        <w:rPr>
          <w:sz w:val="20"/>
          <w:szCs w:val="20"/>
        </w:rPr>
      </w:pPr>
      <w:r>
        <w:rPr>
          <w:rFonts w:eastAsia="Times New Roman"/>
        </w:rPr>
        <w:t>Реализация АООП НОО (вариант 7.2) предполагает, что обучающийся с ЗПР получает образование сопоставимое по итоговым достижениям к моменту завершения школьного обучения с образованием сверстников без ограничений здоровья, но в более пролонгированные календарные сроки, которые определяются Стандартом. «Сопоставимость» заключается в том, что объем знаний и умений по основным предметам сокращается несущественно за счет устранения избыточных по отношению к основному содержанию требований.</w:t>
      </w:r>
    </w:p>
    <w:p w:rsidR="00131B2A" w:rsidRDefault="00131B2A">
      <w:pPr>
        <w:spacing w:line="14" w:lineRule="exact"/>
        <w:rPr>
          <w:sz w:val="20"/>
          <w:szCs w:val="20"/>
        </w:rPr>
      </w:pPr>
    </w:p>
    <w:p w:rsidR="00131B2A" w:rsidRDefault="00002778">
      <w:pPr>
        <w:spacing w:line="234" w:lineRule="auto"/>
        <w:ind w:left="4" w:right="300" w:firstLine="720"/>
        <w:jc w:val="both"/>
        <w:rPr>
          <w:sz w:val="20"/>
          <w:szCs w:val="20"/>
        </w:rPr>
      </w:pPr>
      <w:r>
        <w:rPr>
          <w:rFonts w:eastAsia="Times New Roman"/>
        </w:rPr>
        <w:t>Вариант 7.2 АООП НОО обучающихся с ЗПР может быть реализован в разных формах: как совместно с другими обучающимися, так и в отдельных классах, группах.</w:t>
      </w:r>
    </w:p>
    <w:p w:rsidR="00131B2A" w:rsidRDefault="00131B2A">
      <w:pPr>
        <w:spacing w:line="13" w:lineRule="exact"/>
        <w:rPr>
          <w:sz w:val="20"/>
          <w:szCs w:val="20"/>
        </w:rPr>
      </w:pPr>
    </w:p>
    <w:p w:rsidR="00131B2A" w:rsidRDefault="00002778">
      <w:pPr>
        <w:spacing w:line="237" w:lineRule="auto"/>
        <w:ind w:left="4" w:right="300" w:firstLine="720"/>
        <w:jc w:val="both"/>
        <w:rPr>
          <w:sz w:val="20"/>
          <w:szCs w:val="20"/>
        </w:rPr>
      </w:pPr>
      <w:r>
        <w:rPr>
          <w:rFonts w:eastAsia="Times New Roman"/>
        </w:rPr>
        <w:t>Определение варианта АООП НОО обучающегося с ЗПР осуществляется на основе рекомендаций ПМПК Тюменского муниципального района, сформулированных по результатам его комплексного психолого-медико-педагогического обследования, с учетом ИПР и в порядке, установленном законодательством Российской Федерации.</w:t>
      </w:r>
    </w:p>
    <w:p w:rsidR="00131B2A" w:rsidRDefault="00131B2A">
      <w:pPr>
        <w:spacing w:line="11" w:lineRule="exact"/>
        <w:rPr>
          <w:sz w:val="20"/>
          <w:szCs w:val="20"/>
        </w:rPr>
      </w:pPr>
    </w:p>
    <w:p w:rsidR="00131B2A" w:rsidRDefault="00002778">
      <w:pPr>
        <w:numPr>
          <w:ilvl w:val="1"/>
          <w:numId w:val="10"/>
        </w:numPr>
        <w:tabs>
          <w:tab w:val="left" w:pos="969"/>
        </w:tabs>
        <w:spacing w:line="237" w:lineRule="auto"/>
        <w:ind w:left="4" w:right="280" w:firstLine="716"/>
        <w:jc w:val="both"/>
        <w:rPr>
          <w:rFonts w:eastAsia="Times New Roman"/>
        </w:rPr>
      </w:pPr>
      <w:r>
        <w:rPr>
          <w:rFonts w:eastAsia="Times New Roman"/>
        </w:rPr>
        <w:t xml:space="preserve">процессе всего школьного обучения сохраняется </w:t>
      </w:r>
      <w:r>
        <w:rPr>
          <w:rFonts w:eastAsia="Times New Roman"/>
          <w:i/>
          <w:iCs/>
        </w:rPr>
        <w:t>возможность перехода обучающегося с</w:t>
      </w:r>
      <w:r>
        <w:rPr>
          <w:rFonts w:eastAsia="Times New Roman"/>
        </w:rPr>
        <w:t xml:space="preserve"> </w:t>
      </w:r>
      <w:r>
        <w:rPr>
          <w:rFonts w:eastAsia="Times New Roman"/>
          <w:i/>
          <w:iCs/>
        </w:rPr>
        <w:t xml:space="preserve">одного варианта программы на другой </w:t>
      </w:r>
      <w:r>
        <w:rPr>
          <w:rFonts w:eastAsia="Times New Roman"/>
        </w:rPr>
        <w:t>(основанием для этого является заключение ПМПК).</w:t>
      </w:r>
      <w:r>
        <w:rPr>
          <w:rFonts w:eastAsia="Times New Roman"/>
          <w:i/>
          <w:iCs/>
        </w:rPr>
        <w:t xml:space="preserve"> </w:t>
      </w:r>
      <w:r>
        <w:rPr>
          <w:rFonts w:eastAsia="Times New Roman"/>
        </w:rPr>
        <w:t>Перевод</w:t>
      </w:r>
      <w:r>
        <w:rPr>
          <w:rFonts w:eastAsia="Times New Roman"/>
          <w:i/>
          <w:iCs/>
        </w:rPr>
        <w:t xml:space="preserve"> </w:t>
      </w:r>
      <w:r>
        <w:rPr>
          <w:rFonts w:eastAsia="Times New Roman"/>
        </w:rPr>
        <w:t xml:space="preserve">обучающегося с ЗПР с одного варианта АООП НОО на другой осуществляется на основании </w:t>
      </w:r>
      <w:r>
        <w:rPr>
          <w:rFonts w:eastAsia="Times New Roman"/>
        </w:rPr>
        <w:lastRenderedPageBreak/>
        <w:t>комплексной оценки личностных, метапредметных и предметных результатов по рекомендации ПМПК и с согласия родителей (законных представителей).</w:t>
      </w:r>
    </w:p>
    <w:p w:rsidR="00131B2A" w:rsidRDefault="00131B2A">
      <w:pPr>
        <w:spacing w:line="16" w:lineRule="exact"/>
        <w:rPr>
          <w:rFonts w:eastAsia="Times New Roman"/>
        </w:rPr>
      </w:pPr>
    </w:p>
    <w:p w:rsidR="00131B2A" w:rsidRDefault="00002778">
      <w:pPr>
        <w:spacing w:line="238" w:lineRule="auto"/>
        <w:ind w:left="4" w:right="320" w:firstLine="761"/>
        <w:jc w:val="both"/>
        <w:rPr>
          <w:rFonts w:eastAsia="Times New Roman"/>
        </w:rPr>
      </w:pPr>
      <w:r>
        <w:rPr>
          <w:rFonts w:eastAsia="Times New Roman"/>
        </w:rPr>
        <w:t>Неспособность обучающегося с ЗПР полноценно освоить отдельный предмет в структуре АООП НОО ОВЗ не должна служить препятствием для выбора или продолжения освоения АООП НОО для обучающихся с ЗПР, поскольку у данной категории обучающихся может быть специфическое расстройство чтения, письма, арифметических навыков (дислексия, дисграфия, дискалькулия), а также выраженные нарушения внимания и работоспособности, нарушения со стороны двигательной сферы, препятствующие освоению программы в полном объеме. При возникновении трудностей в освоении обучающимся с ЗПР содержания АООП НОО специалисты, осуществляющие его психолого-педагогическое сопровождение, должны оперативно дополнить структуру Программы коррекционной работы соответствующим направлением работы. В случае появления стойких затруднений в ходе обучения и/или взаимодействия со сверстниками обучающийся</w:t>
      </w:r>
    </w:p>
    <w:p w:rsidR="00131B2A" w:rsidRDefault="00131B2A">
      <w:pPr>
        <w:spacing w:line="23" w:lineRule="exact"/>
        <w:rPr>
          <w:rFonts w:eastAsia="Times New Roman"/>
        </w:rPr>
      </w:pPr>
    </w:p>
    <w:p w:rsidR="00131B2A" w:rsidRDefault="00002778">
      <w:pPr>
        <w:numPr>
          <w:ilvl w:val="0"/>
          <w:numId w:val="10"/>
        </w:numPr>
        <w:tabs>
          <w:tab w:val="left" w:pos="237"/>
        </w:tabs>
        <w:spacing w:line="237" w:lineRule="auto"/>
        <w:ind w:left="4" w:right="320" w:hanging="4"/>
        <w:jc w:val="both"/>
        <w:rPr>
          <w:rFonts w:eastAsia="Times New Roman"/>
        </w:rPr>
      </w:pPr>
      <w:r>
        <w:rPr>
          <w:rFonts w:eastAsia="Times New Roman"/>
        </w:rPr>
        <w:t>ЗПР направляется на комплексное обследование в ПМПК с целью выработки рекомендаций родителям и специалистам по его дальнейшему обучению и необходимости перевода на обучение по индивидуальному учебному плану с учетом его особенностей и образовательных потребностей (вариант 7. 3).</w:t>
      </w:r>
    </w:p>
    <w:p w:rsidR="00131B2A" w:rsidRDefault="00131B2A">
      <w:pPr>
        <w:spacing w:line="11" w:lineRule="exact"/>
        <w:rPr>
          <w:rFonts w:eastAsia="Times New Roman"/>
        </w:rPr>
      </w:pPr>
    </w:p>
    <w:p w:rsidR="00131B2A" w:rsidRDefault="00002778">
      <w:pPr>
        <w:spacing w:line="238" w:lineRule="auto"/>
        <w:ind w:left="4" w:right="300" w:firstLine="761"/>
        <w:jc w:val="both"/>
        <w:rPr>
          <w:rFonts w:eastAsia="Times New Roman"/>
        </w:rPr>
      </w:pPr>
      <w:r>
        <w:rPr>
          <w:rFonts w:eastAsia="Times New Roman"/>
        </w:rPr>
        <w:t>Общий подход к оценке знаний и умений, составляющих предметные результаты освоения АООП НОО ОВЗ сохраняется в его традиционном виде. При этом, обучающийся с ЗПР имеет право на прохождение текущей, промежуточной и государственной итоговой аттестации в иных формах. Текущая, промежуточная и итоговая аттестация на ступени начального общего образования проводится с учетом возможных специфических трудностей ребенка с ЗПР в овладении письмом, чтением или счетом. Вывод об успешности овладения содержанием АООП НОО ОВЗ обучающихся с ЗПР делается на основании положительной индивидуальной динамики.</w:t>
      </w:r>
    </w:p>
    <w:p w:rsidR="00131B2A" w:rsidRDefault="00131B2A">
      <w:pPr>
        <w:spacing w:line="15" w:lineRule="exact"/>
        <w:rPr>
          <w:rFonts w:eastAsia="Times New Roman"/>
        </w:rPr>
      </w:pPr>
    </w:p>
    <w:p w:rsidR="00131B2A" w:rsidRDefault="00002778">
      <w:pPr>
        <w:spacing w:line="237" w:lineRule="auto"/>
        <w:ind w:left="4" w:right="320" w:firstLine="761"/>
        <w:jc w:val="both"/>
        <w:rPr>
          <w:rFonts w:eastAsia="Times New Roman"/>
        </w:rPr>
      </w:pPr>
      <w:r>
        <w:rPr>
          <w:rFonts w:eastAsia="Times New Roman"/>
        </w:rPr>
        <w:t>Обучающиеся, не ликвидировавшие в установленные сроки академической задолженности с момента её образования, по усмотрению их родителей (законных представителей) оставляются на повторное обучение, переводятся на обучение по другому варианту АООП НОО ОВЗ в соответствии с рекомендациями ПМПК, либо на обучение по индивидуальному учебному плану.</w:t>
      </w:r>
    </w:p>
    <w:p w:rsidR="00131B2A" w:rsidRDefault="00131B2A">
      <w:pPr>
        <w:spacing w:line="18" w:lineRule="exact"/>
        <w:rPr>
          <w:sz w:val="20"/>
          <w:szCs w:val="20"/>
        </w:rPr>
      </w:pPr>
    </w:p>
    <w:p w:rsidR="00131B2A" w:rsidRDefault="00002778">
      <w:pPr>
        <w:spacing w:line="231" w:lineRule="auto"/>
        <w:ind w:left="764" w:right="320" w:firstLine="1159"/>
        <w:rPr>
          <w:sz w:val="20"/>
          <w:szCs w:val="20"/>
        </w:rPr>
      </w:pPr>
      <w:r>
        <w:rPr>
          <w:rFonts w:eastAsia="Times New Roman"/>
          <w:b/>
          <w:bCs/>
        </w:rPr>
        <w:t xml:space="preserve">Психолого-педагогическая характеристика обучающихся с ЗПР </w:t>
      </w:r>
      <w:r>
        <w:rPr>
          <w:rFonts w:eastAsia="Times New Roman"/>
        </w:rPr>
        <w:t>Обучающиеся с ЗПР - это дети, имеющие недостатки в психологическом развитии,</w:t>
      </w:r>
    </w:p>
    <w:p w:rsidR="00131B2A" w:rsidRDefault="00131B2A">
      <w:pPr>
        <w:spacing w:line="12" w:lineRule="exact"/>
        <w:rPr>
          <w:sz w:val="20"/>
          <w:szCs w:val="20"/>
        </w:rPr>
      </w:pPr>
    </w:p>
    <w:p w:rsidR="00131B2A" w:rsidRDefault="00002778" w:rsidP="00002778">
      <w:pPr>
        <w:spacing w:line="239" w:lineRule="auto"/>
        <w:ind w:left="4" w:right="320"/>
        <w:jc w:val="both"/>
        <w:rPr>
          <w:sz w:val="20"/>
          <w:szCs w:val="20"/>
        </w:rPr>
      </w:pPr>
      <w:r>
        <w:rPr>
          <w:rFonts w:eastAsia="Times New Roman"/>
        </w:rPr>
        <w:t>подтвержденные ПМПК и препятствующие получению образования без создания специальных условий. Категория обучающихся с ЗПР - неоднородная по составу группа школьников. Среди причин возникновения ЗПР могут фигурировать органическая и/или функциональная недостаточность центральной нервной системы, конституциональные факторы, хронические соматические заболевания, неблагоприятные условия воспитания, психическая и социальная депривация. Подобное разнообразие этиологических факторов обусловливает значительный диапазон выраженности нарушений — от состояний, приближающихся к уровню возрастной нормы, до состояний, требующих отграничения от умственной отсталости. Все обучающиеся с ЗПР испытывают в той или иной степени выраженные затруднения в усвоении учебных программ, обусловленные недостаточными познавательными способностями, специфическими расстройствами психологического развития (школьных навыков, речи и др. ), нарушениями в организации деятельности и/или поведения. Общими для всех обучающихся с ЗПР являются в разной степени выраженные недостатки в формировании</w:t>
      </w:r>
    </w:p>
    <w:p w:rsidR="00131B2A" w:rsidRDefault="00002778">
      <w:pPr>
        <w:spacing w:line="237" w:lineRule="auto"/>
        <w:ind w:right="320"/>
        <w:jc w:val="both"/>
        <w:rPr>
          <w:sz w:val="20"/>
          <w:szCs w:val="20"/>
        </w:rPr>
      </w:pPr>
      <w:r>
        <w:rPr>
          <w:rFonts w:eastAsia="Times New Roman"/>
        </w:rPr>
        <w:t>высших психических функций, замедленный темп либо неравномерное становление познавательной деятельности, трудности произвольной саморегуляции. Достаточно часто у обучающихся отмечаются нарушения речевой и мелкой ручной моторики, зрительного восприятия и пространственной ориентировки, умственной работоспособности и эмоциональной сферы.</w:t>
      </w:r>
    </w:p>
    <w:p w:rsidR="00131B2A" w:rsidRDefault="00131B2A">
      <w:pPr>
        <w:spacing w:line="14" w:lineRule="exact"/>
        <w:rPr>
          <w:sz w:val="20"/>
          <w:szCs w:val="20"/>
        </w:rPr>
      </w:pPr>
    </w:p>
    <w:p w:rsidR="00131B2A" w:rsidRDefault="00002778">
      <w:pPr>
        <w:spacing w:line="236" w:lineRule="auto"/>
        <w:ind w:right="320" w:firstLine="761"/>
        <w:jc w:val="both"/>
        <w:rPr>
          <w:sz w:val="20"/>
          <w:szCs w:val="20"/>
        </w:rPr>
      </w:pPr>
      <w:r>
        <w:rPr>
          <w:rFonts w:eastAsia="Times New Roman"/>
        </w:rPr>
        <w:t>Уровень психического развития поступающего в школу ребёнка с ЗПР зависит не только от характера и степени выраженности первичного (как правило, биологического по своей природе) нарушения, но и от качества предшествующего обучения и воспитания (раннего и дошкольного).</w:t>
      </w:r>
    </w:p>
    <w:p w:rsidR="00131B2A" w:rsidRDefault="00131B2A">
      <w:pPr>
        <w:spacing w:line="12" w:lineRule="exact"/>
        <w:rPr>
          <w:sz w:val="20"/>
          <w:szCs w:val="20"/>
        </w:rPr>
      </w:pPr>
    </w:p>
    <w:p w:rsidR="00131B2A" w:rsidRDefault="00002778">
      <w:pPr>
        <w:spacing w:line="238" w:lineRule="auto"/>
        <w:ind w:right="300" w:firstLine="761"/>
        <w:jc w:val="both"/>
        <w:rPr>
          <w:sz w:val="20"/>
          <w:szCs w:val="20"/>
        </w:rPr>
      </w:pPr>
      <w:r>
        <w:rPr>
          <w:rFonts w:eastAsia="Times New Roman"/>
        </w:rPr>
        <w:t>Диапазон различий в развитии обучающихся с ЗПР достаточно велик - от практически нормально развивающихся, испытывающих временные и относительно легко устранимые трудности, до обучающихся с выраженными и сложными по структуре нарушениями когнитивной и аффективно-поведенческой сфер личности. От обучающихся, способных при специальной поддержке на равных обучаться совместно со здоровыми сверстниками, до обучающихся, нуждающихся при получении начального общего образования в систематической и комплексной (психолого-медико-педагогической) коррекционной помощи.</w:t>
      </w:r>
    </w:p>
    <w:p w:rsidR="00131B2A" w:rsidRDefault="00131B2A">
      <w:pPr>
        <w:spacing w:line="15" w:lineRule="exact"/>
        <w:rPr>
          <w:sz w:val="20"/>
          <w:szCs w:val="20"/>
        </w:rPr>
      </w:pPr>
    </w:p>
    <w:p w:rsidR="00131B2A" w:rsidRDefault="00002778">
      <w:pPr>
        <w:spacing w:line="238" w:lineRule="auto"/>
        <w:ind w:right="320" w:firstLine="761"/>
        <w:jc w:val="both"/>
        <w:rPr>
          <w:sz w:val="20"/>
          <w:szCs w:val="20"/>
        </w:rPr>
      </w:pPr>
      <w:r>
        <w:rPr>
          <w:rFonts w:eastAsia="Times New Roman"/>
        </w:rPr>
        <w:t>Различие структуры нарушения психического развития у обучающихся с ЗПР определяет необходимость многообразия специальной поддержки в получении образования и самих образовательных маршрутов, соответствующих возможностям и потребностям обучающихся с ЗПР и направленных на преодоление существующих ограничений в получении образования, вызванных тяжестью нарушения психического развития и неспособностью обучающегося к освоению образования, сопоставимого по срокам с образованием здоровых сверстников.</w:t>
      </w:r>
    </w:p>
    <w:p w:rsidR="00131B2A" w:rsidRDefault="00131B2A">
      <w:pPr>
        <w:spacing w:line="15" w:lineRule="exact"/>
        <w:rPr>
          <w:sz w:val="20"/>
          <w:szCs w:val="20"/>
        </w:rPr>
      </w:pPr>
    </w:p>
    <w:p w:rsidR="00131B2A" w:rsidRDefault="00002778">
      <w:pPr>
        <w:spacing w:line="237" w:lineRule="auto"/>
        <w:ind w:right="320" w:firstLine="761"/>
        <w:jc w:val="both"/>
        <w:rPr>
          <w:sz w:val="20"/>
          <w:szCs w:val="20"/>
        </w:rPr>
      </w:pPr>
      <w:r>
        <w:rPr>
          <w:rFonts w:eastAsia="Times New Roman"/>
        </w:rPr>
        <w:lastRenderedPageBreak/>
        <w:t>Дифференциация образовательных программ начального общего образования обучающихся с ЗПР соотносится с дифференциацией этой категории обучающихся в соответствии с характером и структурой нарушения психического развития. Задача разграничения вариантов ЗПР и рекомендации варианта образовательной программы возлагается на ПМПК.</w:t>
      </w:r>
    </w:p>
    <w:p w:rsidR="00131B2A" w:rsidRDefault="00131B2A">
      <w:pPr>
        <w:spacing w:line="11" w:lineRule="exact"/>
        <w:rPr>
          <w:sz w:val="20"/>
          <w:szCs w:val="20"/>
        </w:rPr>
      </w:pPr>
    </w:p>
    <w:p w:rsidR="00131B2A" w:rsidRDefault="00131B2A">
      <w:pPr>
        <w:spacing w:line="7" w:lineRule="exact"/>
        <w:rPr>
          <w:sz w:val="20"/>
          <w:szCs w:val="20"/>
        </w:rPr>
      </w:pPr>
    </w:p>
    <w:p w:rsidR="00131B2A" w:rsidRDefault="00002778">
      <w:pPr>
        <w:ind w:left="1840"/>
        <w:rPr>
          <w:sz w:val="20"/>
          <w:szCs w:val="20"/>
        </w:rPr>
      </w:pPr>
      <w:r>
        <w:rPr>
          <w:rFonts w:eastAsia="Times New Roman"/>
          <w:b/>
          <w:bCs/>
        </w:rPr>
        <w:t>Особые образовательные потребности обучающихся с ЗПР</w:t>
      </w:r>
    </w:p>
    <w:p w:rsidR="00131B2A" w:rsidRDefault="00131B2A">
      <w:pPr>
        <w:spacing w:line="6" w:lineRule="exact"/>
        <w:rPr>
          <w:sz w:val="20"/>
          <w:szCs w:val="20"/>
        </w:rPr>
      </w:pPr>
    </w:p>
    <w:p w:rsidR="00131B2A" w:rsidRDefault="00002778">
      <w:pPr>
        <w:spacing w:line="238" w:lineRule="auto"/>
        <w:ind w:right="320" w:firstLine="761"/>
        <w:jc w:val="both"/>
        <w:rPr>
          <w:sz w:val="20"/>
          <w:szCs w:val="20"/>
        </w:rPr>
      </w:pPr>
      <w:r>
        <w:rPr>
          <w:rFonts w:eastAsia="Times New Roman"/>
        </w:rPr>
        <w:t>Особые образовательные потребности различаются у обучающихся с ОВЗ разных категорий, поскольку задаются спецификой нарушения психического развития, определяют особую логику построения учебного процесса и находят своё отражение в структуре и содержании образования. Наряду с этим современные научные представления об особенностях психофизического развития разных групп обучающихся позволяют выделить образовательные потребности, как общие для всех обучающихся с ОВЗ, так и специфические.</w:t>
      </w:r>
    </w:p>
    <w:p w:rsidR="00131B2A" w:rsidRDefault="00131B2A">
      <w:pPr>
        <w:spacing w:line="2" w:lineRule="exact"/>
        <w:rPr>
          <w:sz w:val="20"/>
          <w:szCs w:val="20"/>
        </w:rPr>
      </w:pPr>
    </w:p>
    <w:p w:rsidR="00131B2A" w:rsidRDefault="00002778">
      <w:pPr>
        <w:ind w:left="760"/>
        <w:rPr>
          <w:sz w:val="20"/>
          <w:szCs w:val="20"/>
        </w:rPr>
      </w:pPr>
      <w:r>
        <w:rPr>
          <w:rFonts w:eastAsia="Times New Roman"/>
        </w:rPr>
        <w:t>К общим потребностям относятся:</w:t>
      </w:r>
    </w:p>
    <w:p w:rsidR="00131B2A" w:rsidRDefault="00131B2A">
      <w:pPr>
        <w:spacing w:line="11" w:lineRule="exact"/>
        <w:rPr>
          <w:sz w:val="20"/>
          <w:szCs w:val="20"/>
        </w:rPr>
      </w:pPr>
    </w:p>
    <w:p w:rsidR="00131B2A" w:rsidRDefault="00002778">
      <w:pPr>
        <w:numPr>
          <w:ilvl w:val="0"/>
          <w:numId w:val="11"/>
        </w:numPr>
        <w:tabs>
          <w:tab w:val="left" w:pos="970"/>
        </w:tabs>
        <w:spacing w:line="234" w:lineRule="auto"/>
        <w:ind w:right="320" w:firstLine="757"/>
        <w:rPr>
          <w:rFonts w:eastAsia="Times New Roman"/>
        </w:rPr>
      </w:pPr>
      <w:r>
        <w:rPr>
          <w:rFonts w:eastAsia="Times New Roman"/>
        </w:rPr>
        <w:t>получение специальной помощи средствами образования сразу же после выявления первичного нарушения развития;</w:t>
      </w:r>
    </w:p>
    <w:p w:rsidR="00131B2A" w:rsidRDefault="00131B2A">
      <w:pPr>
        <w:spacing w:line="13" w:lineRule="exact"/>
        <w:rPr>
          <w:rFonts w:eastAsia="Times New Roman"/>
        </w:rPr>
      </w:pPr>
    </w:p>
    <w:p w:rsidR="00131B2A" w:rsidRDefault="00002778">
      <w:pPr>
        <w:numPr>
          <w:ilvl w:val="0"/>
          <w:numId w:val="11"/>
        </w:numPr>
        <w:tabs>
          <w:tab w:val="left" w:pos="960"/>
        </w:tabs>
        <w:spacing w:line="234" w:lineRule="auto"/>
        <w:ind w:right="320" w:firstLine="757"/>
        <w:rPr>
          <w:rFonts w:eastAsia="Times New Roman"/>
        </w:rPr>
      </w:pPr>
      <w:r>
        <w:rPr>
          <w:rFonts w:eastAsia="Times New Roman"/>
        </w:rPr>
        <w:t>получение начального общего образования в условиях образовательных организаций общего или специального типа, адекватного образовательным потребностям обучающегося с ОВЗ;</w:t>
      </w:r>
    </w:p>
    <w:p w:rsidR="00131B2A" w:rsidRDefault="00131B2A">
      <w:pPr>
        <w:spacing w:line="13" w:lineRule="exact"/>
        <w:rPr>
          <w:rFonts w:eastAsia="Times New Roman"/>
        </w:rPr>
      </w:pPr>
    </w:p>
    <w:p w:rsidR="00131B2A" w:rsidRDefault="00002778">
      <w:pPr>
        <w:numPr>
          <w:ilvl w:val="0"/>
          <w:numId w:val="11"/>
        </w:numPr>
        <w:tabs>
          <w:tab w:val="left" w:pos="980"/>
        </w:tabs>
        <w:spacing w:line="234" w:lineRule="auto"/>
        <w:ind w:right="320" w:firstLine="757"/>
        <w:rPr>
          <w:rFonts w:eastAsia="Times New Roman"/>
        </w:rPr>
      </w:pPr>
      <w:r>
        <w:rPr>
          <w:rFonts w:eastAsia="Times New Roman"/>
        </w:rPr>
        <w:t>обязательность непрерывности коррекционно-развивающего процесса, реализуемого, как через содержание предметных областей, так и в процессе индивидуальной работы;</w:t>
      </w:r>
    </w:p>
    <w:p w:rsidR="00131B2A" w:rsidRDefault="00131B2A">
      <w:pPr>
        <w:spacing w:line="10" w:lineRule="exact"/>
        <w:rPr>
          <w:rFonts w:eastAsia="Times New Roman"/>
        </w:rPr>
      </w:pPr>
    </w:p>
    <w:p w:rsidR="00131B2A" w:rsidRDefault="00002778">
      <w:pPr>
        <w:spacing w:line="235" w:lineRule="auto"/>
        <w:ind w:right="320" w:firstLine="761"/>
        <w:rPr>
          <w:rFonts w:eastAsia="Times New Roman"/>
        </w:rPr>
      </w:pPr>
      <w:r>
        <w:rPr>
          <w:rFonts w:eastAsia="Times New Roman"/>
        </w:rPr>
        <w:t>-психологическое сопровождение, оптимизирующее взаимодействие ребенка с педагогами и соучениками;</w:t>
      </w:r>
    </w:p>
    <w:p w:rsidR="00131B2A" w:rsidRDefault="00131B2A">
      <w:pPr>
        <w:spacing w:line="10" w:lineRule="exact"/>
        <w:rPr>
          <w:rFonts w:eastAsia="Times New Roman"/>
        </w:rPr>
      </w:pPr>
    </w:p>
    <w:p w:rsidR="00131B2A" w:rsidRDefault="00002778">
      <w:pPr>
        <w:spacing w:line="235" w:lineRule="auto"/>
        <w:ind w:right="320" w:firstLine="761"/>
        <w:rPr>
          <w:rFonts w:eastAsia="Times New Roman"/>
        </w:rPr>
      </w:pPr>
      <w:r>
        <w:rPr>
          <w:rFonts w:eastAsia="Times New Roman"/>
        </w:rPr>
        <w:t>-психологическое сопровождение, направленное на установление взаимодействия семьи и образовательной организации.</w:t>
      </w:r>
    </w:p>
    <w:p w:rsidR="00131B2A" w:rsidRDefault="00131B2A">
      <w:pPr>
        <w:spacing w:line="10" w:lineRule="exact"/>
        <w:rPr>
          <w:rFonts w:eastAsia="Times New Roman"/>
        </w:rPr>
      </w:pPr>
    </w:p>
    <w:p w:rsidR="00131B2A" w:rsidRDefault="00131B2A">
      <w:pPr>
        <w:spacing w:line="270" w:lineRule="exact"/>
        <w:rPr>
          <w:sz w:val="20"/>
          <w:szCs w:val="20"/>
        </w:rPr>
      </w:pPr>
    </w:p>
    <w:p w:rsidR="00131B2A" w:rsidRDefault="00002778" w:rsidP="00492991">
      <w:pPr>
        <w:numPr>
          <w:ilvl w:val="0"/>
          <w:numId w:val="12"/>
        </w:numPr>
        <w:tabs>
          <w:tab w:val="left" w:pos="1656"/>
        </w:tabs>
        <w:spacing w:line="234" w:lineRule="auto"/>
        <w:ind w:left="1440" w:right="320" w:firstLine="1"/>
        <w:jc w:val="both"/>
        <w:rPr>
          <w:rFonts w:eastAsia="Times New Roman"/>
          <w:b/>
          <w:bCs/>
        </w:rPr>
      </w:pPr>
      <w:r>
        <w:rPr>
          <w:rFonts w:eastAsia="Times New Roman"/>
          <w:b/>
          <w:bCs/>
        </w:rPr>
        <w:t>2. Планируемые результаты освоения обучающимися с задержкой психического развития адаптированной основной общеобразовательной программы начального</w:t>
      </w:r>
    </w:p>
    <w:p w:rsidR="00131B2A" w:rsidRDefault="00131B2A">
      <w:pPr>
        <w:spacing w:line="2" w:lineRule="exact"/>
        <w:rPr>
          <w:sz w:val="20"/>
          <w:szCs w:val="20"/>
        </w:rPr>
      </w:pPr>
    </w:p>
    <w:p w:rsidR="00131B2A" w:rsidRDefault="00002778">
      <w:pPr>
        <w:ind w:left="4480"/>
        <w:rPr>
          <w:sz w:val="20"/>
          <w:szCs w:val="20"/>
        </w:rPr>
      </w:pPr>
      <w:r>
        <w:rPr>
          <w:rFonts w:eastAsia="Times New Roman"/>
          <w:b/>
          <w:bCs/>
        </w:rPr>
        <w:t>общего образования</w:t>
      </w:r>
    </w:p>
    <w:p w:rsidR="00131B2A" w:rsidRDefault="00131B2A">
      <w:pPr>
        <w:spacing w:line="260" w:lineRule="exact"/>
        <w:rPr>
          <w:sz w:val="20"/>
          <w:szCs w:val="20"/>
        </w:rPr>
      </w:pPr>
    </w:p>
    <w:p w:rsidR="00131B2A" w:rsidRDefault="00002778">
      <w:pPr>
        <w:spacing w:line="234" w:lineRule="auto"/>
        <w:ind w:right="320" w:firstLine="720"/>
        <w:rPr>
          <w:sz w:val="20"/>
          <w:szCs w:val="20"/>
        </w:rPr>
      </w:pPr>
      <w:r>
        <w:rPr>
          <w:rFonts w:eastAsia="Times New Roman"/>
        </w:rPr>
        <w:t>Планируемые результаты освоения АООП НОО ОВЗ (далее — планируемые результаты) являются одним из важнейших механизмов реализации требований Стандарта к результатам</w:t>
      </w:r>
    </w:p>
    <w:p w:rsidR="00131B2A" w:rsidRDefault="00131B2A"/>
    <w:p w:rsidR="00492991" w:rsidRDefault="00492991"/>
    <w:p w:rsidR="00492991" w:rsidRDefault="00492991"/>
    <w:p w:rsidR="00492991" w:rsidRDefault="00492991"/>
    <w:p w:rsidR="00492991" w:rsidRDefault="00492991"/>
    <w:p w:rsidR="00492991" w:rsidRDefault="00492991"/>
    <w:p w:rsidR="00492991" w:rsidRDefault="00492991">
      <w:pPr>
        <w:sectPr w:rsidR="00492991">
          <w:pgSz w:w="11900" w:h="16836"/>
          <w:pgMar w:top="90" w:right="984" w:bottom="833" w:left="880" w:header="0" w:footer="0" w:gutter="0"/>
          <w:cols w:space="720" w:equalWidth="0">
            <w:col w:w="10040"/>
          </w:cols>
        </w:sect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8" w:lineRule="auto"/>
        <w:ind w:right="320"/>
        <w:jc w:val="both"/>
        <w:rPr>
          <w:sz w:val="20"/>
          <w:szCs w:val="20"/>
        </w:rPr>
      </w:pPr>
      <w:r>
        <w:rPr>
          <w:rFonts w:eastAsia="Times New Roman"/>
        </w:rPr>
        <w:t>обучающихся, освоивших основную образовательную программу начального общего образования. Личностные, метапредметные и предметные результаты освоения обучающимися с ОВЗ АООП НОО соответствуют ФГОС НОО. Планируемые результаты представляют собой систему обобщённых личностно-ориентированных целей образования, допускающих дальнейшее уточнение и конкретизацию, что обеспечивает определение и выявление всех составляющих планируемых результатов, подлежащих формированию и оценке. Самым общим результатом освоения АООП НОО обучающихся с ЗПР должно стать полноценное начальное общее образование, развитие социальных (жизненных) компетенций.</w:t>
      </w:r>
    </w:p>
    <w:p w:rsidR="00131B2A" w:rsidRDefault="00131B2A">
      <w:pPr>
        <w:spacing w:line="12" w:lineRule="exact"/>
        <w:rPr>
          <w:sz w:val="20"/>
          <w:szCs w:val="20"/>
        </w:rPr>
      </w:pPr>
    </w:p>
    <w:p w:rsidR="00131B2A" w:rsidRDefault="00002778">
      <w:pPr>
        <w:ind w:left="720"/>
        <w:rPr>
          <w:sz w:val="20"/>
          <w:szCs w:val="20"/>
        </w:rPr>
      </w:pPr>
      <w:r>
        <w:rPr>
          <w:rFonts w:eastAsia="Times New Roman"/>
          <w:b/>
          <w:bCs/>
        </w:rPr>
        <w:t>Планируемые результаты:</w:t>
      </w:r>
    </w:p>
    <w:p w:rsidR="00131B2A" w:rsidRDefault="00131B2A">
      <w:pPr>
        <w:spacing w:line="6" w:lineRule="exact"/>
        <w:rPr>
          <w:sz w:val="20"/>
          <w:szCs w:val="20"/>
        </w:rPr>
      </w:pPr>
    </w:p>
    <w:p w:rsidR="00131B2A" w:rsidRDefault="00002778" w:rsidP="00492991">
      <w:pPr>
        <w:numPr>
          <w:ilvl w:val="0"/>
          <w:numId w:val="13"/>
        </w:numPr>
        <w:tabs>
          <w:tab w:val="left" w:pos="1421"/>
        </w:tabs>
        <w:spacing w:line="236" w:lineRule="auto"/>
        <w:ind w:right="320" w:firstLine="716"/>
        <w:jc w:val="both"/>
        <w:rPr>
          <w:rFonts w:eastAsia="Times New Roman"/>
        </w:rPr>
      </w:pPr>
      <w:r>
        <w:rPr>
          <w:rFonts w:eastAsia="Times New Roman"/>
        </w:rPr>
        <w:t>обеспечивают связь между требованиями Стандарта, образовательным процессом и системой оценки результатов освоения адаптированной основной общеобразовательной программы начального общего образования для обучающихся с ОВЗ;</w:t>
      </w:r>
    </w:p>
    <w:p w:rsidR="00131B2A" w:rsidRDefault="00131B2A">
      <w:pPr>
        <w:spacing w:line="12" w:lineRule="exact"/>
        <w:rPr>
          <w:rFonts w:eastAsia="Times New Roman"/>
        </w:rPr>
      </w:pPr>
    </w:p>
    <w:p w:rsidR="00131B2A" w:rsidRDefault="00002778" w:rsidP="00492991">
      <w:pPr>
        <w:numPr>
          <w:ilvl w:val="0"/>
          <w:numId w:val="13"/>
        </w:numPr>
        <w:tabs>
          <w:tab w:val="left" w:pos="1421"/>
        </w:tabs>
        <w:spacing w:line="237" w:lineRule="auto"/>
        <w:ind w:right="320" w:firstLine="716"/>
        <w:jc w:val="both"/>
        <w:rPr>
          <w:rFonts w:eastAsia="Times New Roman"/>
        </w:rPr>
      </w:pPr>
      <w:r>
        <w:rPr>
          <w:rFonts w:eastAsia="Times New Roman"/>
        </w:rPr>
        <w:t>являются содержательной и критериальной основой для разработки программ учебных предметов, курсов, учебно-методической литературы, а также для системы оценки качества освоения обучающимися с ОВЗ адаптированной основной общеобразовательной программы начального общего образования.</w:t>
      </w:r>
    </w:p>
    <w:p w:rsidR="00131B2A" w:rsidRDefault="00131B2A">
      <w:pPr>
        <w:spacing w:line="13" w:lineRule="exact"/>
        <w:rPr>
          <w:rFonts w:eastAsia="Times New Roman"/>
        </w:rPr>
      </w:pPr>
    </w:p>
    <w:p w:rsidR="00131B2A" w:rsidRDefault="00002778">
      <w:pPr>
        <w:spacing w:line="238" w:lineRule="auto"/>
        <w:ind w:right="300" w:firstLine="720"/>
        <w:jc w:val="both"/>
        <w:rPr>
          <w:rFonts w:eastAsia="Times New Roman"/>
        </w:rPr>
      </w:pPr>
      <w:r>
        <w:rPr>
          <w:rFonts w:eastAsia="Times New Roman"/>
        </w:rPr>
        <w:t>Структура и содержание планируемых результатов освоения АООП НОО адекватно отражают требования ФГОС НОО обучающихся с ОВЗ, передают специфику образовательного процесса (в частности, специфику целей изучения отдельных учебных предметов и курсов коррекционно-развивающей области), соответствуют возрастным возможностям и особым образовательным потребностям обучающихся с ЗПР. Результаты освоения обучающимися с ЗПР АООП НОО оцениваются как итоговые на момент завершения начального общего образования.</w:t>
      </w:r>
      <w:r w:rsidR="00492991">
        <w:rPr>
          <w:rFonts w:eastAsia="Times New Roman"/>
        </w:rPr>
        <w:t xml:space="preserve"> Освоение АООП НОО (вариант 7. 2</w:t>
      </w:r>
      <w:r>
        <w:rPr>
          <w:rFonts w:eastAsia="Times New Roman"/>
        </w:rPr>
        <w:t>) обеспечивает достижение обучающимися с ЗПР трех видов результатов:</w:t>
      </w:r>
    </w:p>
    <w:p w:rsidR="00131B2A" w:rsidRDefault="00131B2A">
      <w:pPr>
        <w:spacing w:line="8" w:lineRule="exact"/>
        <w:rPr>
          <w:rFonts w:eastAsia="Times New Roman"/>
        </w:rPr>
      </w:pPr>
    </w:p>
    <w:p w:rsidR="00131B2A" w:rsidRDefault="00002778">
      <w:pPr>
        <w:rPr>
          <w:rFonts w:eastAsia="Times New Roman"/>
        </w:rPr>
      </w:pPr>
      <w:r>
        <w:rPr>
          <w:rFonts w:eastAsia="Times New Roman"/>
          <w:b/>
          <w:bCs/>
        </w:rPr>
        <w:t>личностных, предметных и метапредметных.</w:t>
      </w:r>
    </w:p>
    <w:p w:rsidR="00131B2A" w:rsidRDefault="00131B2A">
      <w:pPr>
        <w:spacing w:line="5" w:lineRule="exact"/>
        <w:rPr>
          <w:rFonts w:eastAsia="Times New Roman"/>
        </w:rPr>
      </w:pPr>
    </w:p>
    <w:p w:rsidR="00131B2A" w:rsidRDefault="00002778">
      <w:pPr>
        <w:spacing w:line="237" w:lineRule="auto"/>
        <w:ind w:right="300" w:firstLine="720"/>
        <w:jc w:val="both"/>
        <w:rPr>
          <w:rFonts w:eastAsia="Times New Roman"/>
        </w:rPr>
      </w:pPr>
      <w:r>
        <w:rPr>
          <w:rFonts w:eastAsia="Times New Roman"/>
          <w:b/>
          <w:bCs/>
        </w:rPr>
        <w:t xml:space="preserve">Личностные </w:t>
      </w:r>
      <w:r>
        <w:rPr>
          <w:rFonts w:eastAsia="Times New Roman"/>
        </w:rPr>
        <w:t>результаты освоения АООП НОО обучающимися с ЗПР включают</w:t>
      </w:r>
      <w:r>
        <w:rPr>
          <w:rFonts w:eastAsia="Times New Roman"/>
          <w:b/>
          <w:bCs/>
        </w:rPr>
        <w:t xml:space="preserve"> </w:t>
      </w:r>
      <w:r>
        <w:rPr>
          <w:rFonts w:eastAsia="Times New Roman"/>
        </w:rPr>
        <w:t>индивидуально-личностные качества и социальные (жизненные) компетенции, социально значимые ценностные установки, необходимые для достижения основной цели современного образования — введения обучающихся с ЗПР в культуру, овладение ими социо-культурным опытом.</w:t>
      </w:r>
    </w:p>
    <w:p w:rsidR="00131B2A" w:rsidRDefault="00131B2A">
      <w:pPr>
        <w:spacing w:line="13" w:lineRule="exact"/>
        <w:rPr>
          <w:rFonts w:eastAsia="Times New Roman"/>
        </w:rPr>
      </w:pPr>
    </w:p>
    <w:p w:rsidR="00131B2A" w:rsidRDefault="00002778">
      <w:pPr>
        <w:spacing w:line="236" w:lineRule="auto"/>
        <w:ind w:right="320" w:firstLine="720"/>
        <w:jc w:val="both"/>
        <w:rPr>
          <w:rFonts w:eastAsia="Times New Roman"/>
        </w:rPr>
      </w:pPr>
      <w:r>
        <w:rPr>
          <w:rFonts w:eastAsia="Times New Roman"/>
          <w:b/>
          <w:bCs/>
        </w:rPr>
        <w:t xml:space="preserve">Предметные </w:t>
      </w:r>
      <w:r>
        <w:rPr>
          <w:rFonts w:eastAsia="Times New Roman"/>
        </w:rPr>
        <w:t>результаты освоения АООП НОО с учетом специфики содержания предметных</w:t>
      </w:r>
      <w:r>
        <w:rPr>
          <w:rFonts w:eastAsia="Times New Roman"/>
          <w:b/>
          <w:bCs/>
        </w:rPr>
        <w:t xml:space="preserve"> </w:t>
      </w:r>
      <w:r>
        <w:rPr>
          <w:rFonts w:eastAsia="Times New Roman"/>
        </w:rPr>
        <w:t>областей включают освоенные обучающимися знания и умения, специфичные для каждой предметной области, готовность их применения.</w:t>
      </w:r>
    </w:p>
    <w:p w:rsidR="00131B2A" w:rsidRDefault="00131B2A">
      <w:pPr>
        <w:spacing w:line="12" w:lineRule="exact"/>
        <w:rPr>
          <w:rFonts w:eastAsia="Times New Roman"/>
        </w:rPr>
      </w:pPr>
    </w:p>
    <w:p w:rsidR="00131B2A" w:rsidRDefault="00002778">
      <w:pPr>
        <w:spacing w:line="237" w:lineRule="auto"/>
        <w:ind w:right="320" w:firstLine="720"/>
        <w:jc w:val="both"/>
        <w:rPr>
          <w:rFonts w:eastAsia="Times New Roman"/>
        </w:rPr>
      </w:pPr>
      <w:r>
        <w:rPr>
          <w:rFonts w:eastAsia="Times New Roman"/>
          <w:b/>
          <w:bCs/>
        </w:rPr>
        <w:t xml:space="preserve">Метапредметные </w:t>
      </w:r>
      <w:r>
        <w:rPr>
          <w:rFonts w:eastAsia="Times New Roman"/>
        </w:rPr>
        <w:t>результаты освоения АООП НОО включают освоенные обучающимися</w:t>
      </w:r>
      <w:r>
        <w:rPr>
          <w:rFonts w:eastAsia="Times New Roman"/>
          <w:b/>
          <w:bCs/>
        </w:rPr>
        <w:t xml:space="preserve"> </w:t>
      </w:r>
      <w:r>
        <w:rPr>
          <w:rFonts w:eastAsia="Times New Roman"/>
        </w:rPr>
        <w:t>универсальные учебные действия (познавательные, регулятивные и коммуникативные), обеспечивающие овладение ключевыми компетенциями (составляющими основу умения учиться) и межпредметными знаниями, а также способность решать учебные и жизненные задачи и готовность к овладению в дальнейшем АООП основного общего образования.</w:t>
      </w:r>
    </w:p>
    <w:p w:rsidR="00131B2A" w:rsidRDefault="00131B2A">
      <w:pPr>
        <w:spacing w:line="15" w:lineRule="exact"/>
        <w:rPr>
          <w:rFonts w:eastAsia="Times New Roman"/>
        </w:rPr>
      </w:pPr>
    </w:p>
    <w:p w:rsidR="00131B2A" w:rsidRDefault="00002778">
      <w:pPr>
        <w:spacing w:line="236" w:lineRule="auto"/>
        <w:ind w:right="320" w:firstLine="720"/>
        <w:jc w:val="both"/>
        <w:rPr>
          <w:rFonts w:eastAsia="Times New Roman"/>
        </w:rPr>
      </w:pPr>
      <w:r>
        <w:rPr>
          <w:rFonts w:eastAsia="Times New Roman"/>
        </w:rPr>
        <w:t>В результате изучения всех без исключения предметов на ступени начального общего образования у выпускников будут сформированы личностные, регулятивные, познавательные и коммуникативные универсальные учебные действия как основа умения учиться.</w:t>
      </w:r>
    </w:p>
    <w:p w:rsidR="00131B2A" w:rsidRDefault="00131B2A">
      <w:pPr>
        <w:spacing w:line="5" w:lineRule="exact"/>
        <w:rPr>
          <w:sz w:val="20"/>
          <w:szCs w:val="20"/>
        </w:rPr>
      </w:pPr>
    </w:p>
    <w:p w:rsidR="00131B2A" w:rsidRDefault="00002778">
      <w:pPr>
        <w:ind w:left="2180"/>
        <w:rPr>
          <w:sz w:val="20"/>
          <w:szCs w:val="20"/>
        </w:rPr>
      </w:pPr>
      <w:r>
        <w:rPr>
          <w:rFonts w:eastAsia="Times New Roman"/>
          <w:b/>
          <w:bCs/>
          <w:i/>
          <w:iCs/>
        </w:rPr>
        <w:t>Личностные результаты освоения АООП НОО ОВЗ:</w:t>
      </w:r>
    </w:p>
    <w:p w:rsidR="00131B2A" w:rsidRDefault="00131B2A">
      <w:pPr>
        <w:spacing w:line="8" w:lineRule="exact"/>
        <w:rPr>
          <w:sz w:val="20"/>
          <w:szCs w:val="20"/>
        </w:rPr>
      </w:pPr>
    </w:p>
    <w:p w:rsidR="00131B2A" w:rsidRDefault="00002778" w:rsidP="00492991">
      <w:pPr>
        <w:numPr>
          <w:ilvl w:val="0"/>
          <w:numId w:val="14"/>
        </w:numPr>
        <w:tabs>
          <w:tab w:val="left" w:pos="994"/>
        </w:tabs>
        <w:spacing w:line="234" w:lineRule="auto"/>
        <w:ind w:right="320" w:firstLine="716"/>
        <w:rPr>
          <w:rFonts w:eastAsia="Times New Roman"/>
        </w:rPr>
      </w:pPr>
      <w:r>
        <w:rPr>
          <w:rFonts w:eastAsia="Times New Roman"/>
        </w:rPr>
        <w:t>осознание себя как гражданина России, формирование чувства гордости за свою Родину, российский народ и историю России, осознание своей этнической и национальной принадлежности;</w:t>
      </w:r>
    </w:p>
    <w:p w:rsidR="00131B2A" w:rsidRDefault="00131B2A">
      <w:pPr>
        <w:spacing w:line="13" w:lineRule="exact"/>
        <w:rPr>
          <w:rFonts w:eastAsia="Times New Roman"/>
        </w:rPr>
      </w:pPr>
    </w:p>
    <w:p w:rsidR="00131B2A" w:rsidRDefault="00002778" w:rsidP="00492991">
      <w:pPr>
        <w:numPr>
          <w:ilvl w:val="0"/>
          <w:numId w:val="14"/>
        </w:numPr>
        <w:tabs>
          <w:tab w:val="left" w:pos="1095"/>
        </w:tabs>
        <w:spacing w:line="234" w:lineRule="auto"/>
        <w:ind w:right="300" w:firstLine="716"/>
        <w:rPr>
          <w:rFonts w:eastAsia="Times New Roman"/>
        </w:rPr>
      </w:pPr>
      <w:r>
        <w:rPr>
          <w:rFonts w:eastAsia="Times New Roman"/>
        </w:rPr>
        <w:t>формирование целостного, социально ориентированного взгляда на мир в его органичном единстве природной и социальной частей;</w:t>
      </w:r>
    </w:p>
    <w:p w:rsidR="00131B2A" w:rsidRDefault="00002778" w:rsidP="00492991">
      <w:pPr>
        <w:numPr>
          <w:ilvl w:val="0"/>
          <w:numId w:val="14"/>
        </w:numPr>
        <w:tabs>
          <w:tab w:val="left" w:pos="980"/>
        </w:tabs>
        <w:ind w:left="980" w:hanging="264"/>
        <w:rPr>
          <w:rFonts w:eastAsia="Times New Roman"/>
        </w:rPr>
      </w:pPr>
      <w:r>
        <w:rPr>
          <w:rFonts w:eastAsia="Times New Roman"/>
        </w:rPr>
        <w:t>формирование  уважительного  отношения  к  иному  мнению,  истории  и  культуре  других</w:t>
      </w:r>
    </w:p>
    <w:p w:rsidR="00131B2A" w:rsidRDefault="00002778">
      <w:pPr>
        <w:rPr>
          <w:rFonts w:eastAsia="Times New Roman"/>
        </w:rPr>
      </w:pPr>
      <w:r>
        <w:rPr>
          <w:rFonts w:eastAsia="Times New Roman"/>
        </w:rPr>
        <w:t>народов;</w:t>
      </w:r>
    </w:p>
    <w:p w:rsidR="00131B2A" w:rsidRDefault="00002778" w:rsidP="00492991">
      <w:pPr>
        <w:numPr>
          <w:ilvl w:val="0"/>
          <w:numId w:val="14"/>
        </w:numPr>
        <w:tabs>
          <w:tab w:val="left" w:pos="1000"/>
        </w:tabs>
        <w:ind w:left="1000" w:hanging="284"/>
        <w:rPr>
          <w:rFonts w:eastAsia="Times New Roman"/>
        </w:rPr>
      </w:pPr>
      <w:r>
        <w:rPr>
          <w:rFonts w:eastAsia="Times New Roman"/>
        </w:rPr>
        <w:t>овладение начальными навыками адаптации в динамично изменяющемся и развивающемся</w:t>
      </w:r>
    </w:p>
    <w:p w:rsidR="00131B2A" w:rsidRDefault="00131B2A">
      <w:pPr>
        <w:spacing w:line="1" w:lineRule="exact"/>
        <w:rPr>
          <w:rFonts w:eastAsia="Times New Roman"/>
        </w:rPr>
      </w:pPr>
    </w:p>
    <w:p w:rsidR="00131B2A" w:rsidRDefault="00002778">
      <w:pPr>
        <w:rPr>
          <w:rFonts w:eastAsia="Times New Roman"/>
        </w:rPr>
      </w:pPr>
      <w:r>
        <w:rPr>
          <w:rFonts w:eastAsia="Times New Roman"/>
        </w:rPr>
        <w:t>мире;</w:t>
      </w:r>
    </w:p>
    <w:p w:rsidR="00131B2A" w:rsidRDefault="00131B2A">
      <w:pPr>
        <w:spacing w:line="10" w:lineRule="exact"/>
        <w:rPr>
          <w:rFonts w:eastAsia="Times New Roman"/>
        </w:rPr>
      </w:pPr>
    </w:p>
    <w:p w:rsidR="00131B2A" w:rsidRDefault="00002778" w:rsidP="00492991">
      <w:pPr>
        <w:numPr>
          <w:ilvl w:val="0"/>
          <w:numId w:val="14"/>
        </w:numPr>
        <w:tabs>
          <w:tab w:val="left" w:pos="989"/>
        </w:tabs>
        <w:spacing w:line="234" w:lineRule="auto"/>
        <w:ind w:right="280" w:firstLine="716"/>
        <w:rPr>
          <w:rFonts w:eastAsia="Times New Roman"/>
        </w:rPr>
      </w:pPr>
      <w:r>
        <w:rPr>
          <w:rFonts w:eastAsia="Times New Roman"/>
        </w:rPr>
        <w:t>принятие и освоение социальной роли обучающегося, формирование и развитие социально значимых мотивов учебной деятельности;</w:t>
      </w:r>
    </w:p>
    <w:p w:rsidR="00131B2A" w:rsidRDefault="00131B2A">
      <w:pPr>
        <w:spacing w:line="13" w:lineRule="exact"/>
        <w:rPr>
          <w:rFonts w:eastAsia="Times New Roman"/>
        </w:rPr>
      </w:pPr>
    </w:p>
    <w:p w:rsidR="00131B2A" w:rsidRDefault="00002778" w:rsidP="00492991">
      <w:pPr>
        <w:numPr>
          <w:ilvl w:val="0"/>
          <w:numId w:val="14"/>
        </w:numPr>
        <w:tabs>
          <w:tab w:val="left" w:pos="975"/>
        </w:tabs>
        <w:spacing w:line="234" w:lineRule="auto"/>
        <w:ind w:right="280" w:firstLine="716"/>
        <w:rPr>
          <w:rFonts w:eastAsia="Times New Roman"/>
        </w:rPr>
      </w:pPr>
      <w:r>
        <w:rPr>
          <w:rFonts w:eastAsia="Times New Roman"/>
        </w:rPr>
        <w:t>способность к осмыслению социального окружения, своего места в нем, принятие соот-ветствующих возрасту ценностей и социальных ролей;</w:t>
      </w:r>
    </w:p>
    <w:p w:rsidR="00131B2A" w:rsidRDefault="00131B2A">
      <w:pPr>
        <w:spacing w:line="1" w:lineRule="exact"/>
        <w:rPr>
          <w:rFonts w:eastAsia="Times New Roman"/>
        </w:rPr>
      </w:pPr>
    </w:p>
    <w:p w:rsidR="00131B2A" w:rsidRDefault="00002778" w:rsidP="00492991">
      <w:pPr>
        <w:numPr>
          <w:ilvl w:val="0"/>
          <w:numId w:val="14"/>
        </w:numPr>
        <w:tabs>
          <w:tab w:val="left" w:pos="1040"/>
        </w:tabs>
        <w:ind w:left="1040" w:hanging="324"/>
        <w:rPr>
          <w:rFonts w:eastAsia="Times New Roman"/>
        </w:rPr>
      </w:pPr>
      <w:r>
        <w:rPr>
          <w:rFonts w:eastAsia="Times New Roman"/>
        </w:rPr>
        <w:t>формирование эстетических потребностей, ценностей и чувств;</w:t>
      </w:r>
    </w:p>
    <w:p w:rsidR="00131B2A" w:rsidRDefault="00131B2A">
      <w:pPr>
        <w:spacing w:line="10" w:lineRule="exact"/>
        <w:rPr>
          <w:rFonts w:eastAsia="Times New Roman"/>
        </w:rPr>
      </w:pPr>
    </w:p>
    <w:p w:rsidR="00131B2A" w:rsidRDefault="00002778" w:rsidP="00492991">
      <w:pPr>
        <w:numPr>
          <w:ilvl w:val="0"/>
          <w:numId w:val="14"/>
        </w:numPr>
        <w:tabs>
          <w:tab w:val="left" w:pos="994"/>
        </w:tabs>
        <w:spacing w:line="235" w:lineRule="auto"/>
        <w:ind w:right="300" w:firstLine="716"/>
        <w:rPr>
          <w:rFonts w:eastAsia="Times New Roman"/>
        </w:rPr>
      </w:pPr>
      <w:r>
        <w:rPr>
          <w:rFonts w:eastAsia="Times New Roman"/>
        </w:rPr>
        <w:t>развитие этических чувств, доброжелательности и эмоционально-нравственной отзыв-чивости, понимания и сопереживания чувствам других людей;</w:t>
      </w:r>
    </w:p>
    <w:p w:rsidR="00131B2A" w:rsidRDefault="00131B2A">
      <w:pPr>
        <w:sectPr w:rsidR="00131B2A">
          <w:pgSz w:w="11900" w:h="16836"/>
          <w:pgMar w:top="90" w:right="984" w:bottom="1085" w:left="880" w:header="0" w:footer="0" w:gutter="0"/>
          <w:cols w:space="720" w:equalWidth="0">
            <w:col w:w="10040"/>
          </w:cols>
        </w:sect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rsidP="00492991">
      <w:pPr>
        <w:numPr>
          <w:ilvl w:val="1"/>
          <w:numId w:val="15"/>
        </w:numPr>
        <w:tabs>
          <w:tab w:val="left" w:pos="988"/>
        </w:tabs>
        <w:spacing w:line="235" w:lineRule="auto"/>
        <w:ind w:left="4" w:right="400" w:firstLine="716"/>
        <w:rPr>
          <w:rFonts w:eastAsia="Times New Roman"/>
        </w:rPr>
      </w:pPr>
      <w:r>
        <w:rPr>
          <w:rFonts w:eastAsia="Times New Roman"/>
        </w:rPr>
        <w:t>развитие навыков сотрудничества со взрослыми и сверстниками в разных социальных ситуациях;</w:t>
      </w:r>
    </w:p>
    <w:p w:rsidR="00131B2A" w:rsidRDefault="00131B2A">
      <w:pPr>
        <w:spacing w:line="11" w:lineRule="exact"/>
        <w:rPr>
          <w:rFonts w:eastAsia="Times New Roman"/>
        </w:rPr>
      </w:pPr>
    </w:p>
    <w:p w:rsidR="00131B2A" w:rsidRDefault="00002778" w:rsidP="00492991">
      <w:pPr>
        <w:numPr>
          <w:ilvl w:val="1"/>
          <w:numId w:val="15"/>
        </w:numPr>
        <w:tabs>
          <w:tab w:val="left" w:pos="1108"/>
        </w:tabs>
        <w:spacing w:line="236" w:lineRule="auto"/>
        <w:ind w:left="4" w:right="400" w:firstLine="716"/>
        <w:jc w:val="both"/>
        <w:rPr>
          <w:rFonts w:eastAsia="Times New Roman"/>
        </w:rPr>
      </w:pPr>
      <w:r>
        <w:rPr>
          <w:rFonts w:eastAsia="Times New Roman"/>
        </w:rPr>
        <w:t>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131B2A" w:rsidRDefault="00131B2A">
      <w:pPr>
        <w:spacing w:line="14" w:lineRule="exact"/>
        <w:rPr>
          <w:rFonts w:eastAsia="Times New Roman"/>
        </w:rPr>
      </w:pPr>
    </w:p>
    <w:p w:rsidR="00131B2A" w:rsidRDefault="00002778" w:rsidP="00492991">
      <w:pPr>
        <w:numPr>
          <w:ilvl w:val="1"/>
          <w:numId w:val="15"/>
        </w:numPr>
        <w:tabs>
          <w:tab w:val="left" w:pos="1108"/>
        </w:tabs>
        <w:spacing w:line="234" w:lineRule="auto"/>
        <w:ind w:left="4" w:right="380" w:firstLine="716"/>
        <w:rPr>
          <w:rFonts w:eastAsia="Times New Roman"/>
        </w:rPr>
      </w:pPr>
      <w:r>
        <w:rPr>
          <w:rFonts w:eastAsia="Times New Roman"/>
        </w:rPr>
        <w:t>развитие адекватных представлений о собственных возможностях, о насущно необхо-димом жизнеобеспечении;</w:t>
      </w:r>
    </w:p>
    <w:p w:rsidR="00131B2A" w:rsidRDefault="00002778" w:rsidP="00492991">
      <w:pPr>
        <w:numPr>
          <w:ilvl w:val="1"/>
          <w:numId w:val="15"/>
        </w:numPr>
        <w:tabs>
          <w:tab w:val="left" w:pos="1084"/>
        </w:tabs>
        <w:ind w:left="1084" w:hanging="364"/>
        <w:rPr>
          <w:rFonts w:eastAsia="Times New Roman"/>
        </w:rPr>
      </w:pPr>
      <w:r>
        <w:rPr>
          <w:rFonts w:eastAsia="Times New Roman"/>
        </w:rPr>
        <w:t>овладение социально-бытовыми умениями, используемыми в повседневной жизни;</w:t>
      </w:r>
    </w:p>
    <w:p w:rsidR="00131B2A" w:rsidRDefault="00002778" w:rsidP="00492991">
      <w:pPr>
        <w:numPr>
          <w:ilvl w:val="1"/>
          <w:numId w:val="15"/>
        </w:numPr>
        <w:tabs>
          <w:tab w:val="left" w:pos="1124"/>
        </w:tabs>
        <w:ind w:left="1124" w:hanging="404"/>
        <w:rPr>
          <w:rFonts w:eastAsia="Times New Roman"/>
        </w:rPr>
      </w:pPr>
      <w:r>
        <w:rPr>
          <w:rFonts w:eastAsia="Times New Roman"/>
        </w:rPr>
        <w:t>владение навыками коммуникации и принятыми ритуалами социального взаимодействия,</w:t>
      </w:r>
    </w:p>
    <w:p w:rsidR="00131B2A" w:rsidRDefault="00002778" w:rsidP="00492991">
      <w:pPr>
        <w:numPr>
          <w:ilvl w:val="0"/>
          <w:numId w:val="15"/>
        </w:numPr>
        <w:tabs>
          <w:tab w:val="left" w:pos="164"/>
        </w:tabs>
        <w:ind w:left="164" w:hanging="164"/>
        <w:rPr>
          <w:rFonts w:eastAsia="Times New Roman"/>
        </w:rPr>
      </w:pPr>
      <w:r>
        <w:rPr>
          <w:rFonts w:eastAsia="Times New Roman"/>
        </w:rPr>
        <w:t>том числе с использованием информационных технологий;</w:t>
      </w:r>
    </w:p>
    <w:p w:rsidR="00131B2A" w:rsidRDefault="00131B2A">
      <w:pPr>
        <w:spacing w:line="11" w:lineRule="exact"/>
        <w:rPr>
          <w:rFonts w:eastAsia="Times New Roman"/>
        </w:rPr>
      </w:pPr>
    </w:p>
    <w:p w:rsidR="00131B2A" w:rsidRDefault="00002778" w:rsidP="00492991">
      <w:pPr>
        <w:numPr>
          <w:ilvl w:val="1"/>
          <w:numId w:val="16"/>
        </w:numPr>
        <w:tabs>
          <w:tab w:val="left" w:pos="1224"/>
        </w:tabs>
        <w:spacing w:line="234" w:lineRule="auto"/>
        <w:ind w:left="4" w:right="380" w:firstLine="716"/>
        <w:rPr>
          <w:rFonts w:eastAsia="Times New Roman"/>
        </w:rPr>
      </w:pPr>
      <w:r>
        <w:rPr>
          <w:rFonts w:eastAsia="Times New Roman"/>
        </w:rPr>
        <w:t>способность к осмыслению и дифференциации картины мира, ее временно-пространственной организации.</w:t>
      </w:r>
    </w:p>
    <w:p w:rsidR="00131B2A" w:rsidRDefault="00131B2A">
      <w:pPr>
        <w:spacing w:line="4" w:lineRule="exact"/>
        <w:rPr>
          <w:sz w:val="20"/>
          <w:szCs w:val="20"/>
        </w:rPr>
      </w:pPr>
    </w:p>
    <w:p w:rsidR="00131B2A" w:rsidRDefault="00002778">
      <w:pPr>
        <w:ind w:left="1884"/>
        <w:rPr>
          <w:sz w:val="20"/>
          <w:szCs w:val="20"/>
        </w:rPr>
      </w:pPr>
      <w:r>
        <w:rPr>
          <w:rFonts w:eastAsia="Times New Roman"/>
          <w:b/>
          <w:bCs/>
          <w:i/>
          <w:iCs/>
        </w:rPr>
        <w:t>Метапредметные результаты освоения АООП НОО ОВЗ:</w:t>
      </w:r>
    </w:p>
    <w:p w:rsidR="00131B2A" w:rsidRDefault="00131B2A">
      <w:pPr>
        <w:spacing w:line="8" w:lineRule="exact"/>
        <w:rPr>
          <w:sz w:val="20"/>
          <w:szCs w:val="20"/>
        </w:rPr>
      </w:pPr>
    </w:p>
    <w:p w:rsidR="00131B2A" w:rsidRDefault="00002778" w:rsidP="00492991">
      <w:pPr>
        <w:numPr>
          <w:ilvl w:val="1"/>
          <w:numId w:val="17"/>
        </w:numPr>
        <w:tabs>
          <w:tab w:val="left" w:pos="984"/>
        </w:tabs>
        <w:spacing w:line="234" w:lineRule="auto"/>
        <w:ind w:left="4" w:right="400" w:firstLine="716"/>
        <w:rPr>
          <w:rFonts w:eastAsia="Times New Roman"/>
        </w:rPr>
      </w:pPr>
      <w:r>
        <w:rPr>
          <w:rFonts w:eastAsia="Times New Roman"/>
        </w:rPr>
        <w:t>овладение способностью принимать и сохранять цели и задачи решения типовых учебных и практических задач, коллективного поиска средств их осуществления;</w:t>
      </w:r>
    </w:p>
    <w:p w:rsidR="00131B2A" w:rsidRDefault="00131B2A">
      <w:pPr>
        <w:spacing w:line="13" w:lineRule="exact"/>
        <w:rPr>
          <w:rFonts w:eastAsia="Times New Roman"/>
        </w:rPr>
      </w:pPr>
    </w:p>
    <w:p w:rsidR="00131B2A" w:rsidRDefault="00002778" w:rsidP="00492991">
      <w:pPr>
        <w:numPr>
          <w:ilvl w:val="1"/>
          <w:numId w:val="17"/>
        </w:numPr>
        <w:tabs>
          <w:tab w:val="left" w:pos="1017"/>
        </w:tabs>
        <w:spacing w:line="235" w:lineRule="auto"/>
        <w:ind w:left="4" w:right="400" w:firstLine="716"/>
        <w:jc w:val="both"/>
        <w:rPr>
          <w:rFonts w:eastAsia="Times New Roman"/>
        </w:rPr>
      </w:pPr>
      <w:r>
        <w:rPr>
          <w:rFonts w:eastAsia="Times New Roman"/>
        </w:rPr>
        <w:t>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131B2A" w:rsidRDefault="00131B2A">
      <w:pPr>
        <w:spacing w:line="15" w:lineRule="exact"/>
        <w:rPr>
          <w:rFonts w:eastAsia="Times New Roman"/>
        </w:rPr>
      </w:pPr>
    </w:p>
    <w:p w:rsidR="00131B2A" w:rsidRDefault="00002778" w:rsidP="00492991">
      <w:pPr>
        <w:numPr>
          <w:ilvl w:val="1"/>
          <w:numId w:val="17"/>
        </w:numPr>
        <w:tabs>
          <w:tab w:val="left" w:pos="1036"/>
        </w:tabs>
        <w:spacing w:line="234" w:lineRule="auto"/>
        <w:ind w:left="4" w:right="400" w:firstLine="716"/>
        <w:rPr>
          <w:rFonts w:eastAsia="Times New Roman"/>
        </w:rPr>
      </w:pPr>
      <w:r>
        <w:rPr>
          <w:rFonts w:eastAsia="Times New Roman"/>
        </w:rPr>
        <w:t>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131B2A" w:rsidRDefault="00131B2A">
      <w:pPr>
        <w:spacing w:line="13" w:lineRule="exact"/>
        <w:rPr>
          <w:rFonts w:eastAsia="Times New Roman"/>
        </w:rPr>
      </w:pPr>
    </w:p>
    <w:p w:rsidR="00131B2A" w:rsidRDefault="00002778" w:rsidP="00492991">
      <w:pPr>
        <w:numPr>
          <w:ilvl w:val="1"/>
          <w:numId w:val="17"/>
        </w:numPr>
        <w:tabs>
          <w:tab w:val="left" w:pos="993"/>
        </w:tabs>
        <w:spacing w:line="234" w:lineRule="auto"/>
        <w:ind w:left="4" w:right="400" w:firstLine="716"/>
        <w:rPr>
          <w:rFonts w:eastAsia="Times New Roman"/>
        </w:rPr>
      </w:pPr>
      <w:r>
        <w:rPr>
          <w:rFonts w:eastAsia="Times New Roman"/>
        </w:rPr>
        <w:t>использование речевых средств и средств информационных и коммуникационных тех-нологий (далее -ИКТ) для решения коммуникативных и познавательных задач;</w:t>
      </w:r>
    </w:p>
    <w:p w:rsidR="00131B2A" w:rsidRDefault="00131B2A">
      <w:pPr>
        <w:spacing w:line="10" w:lineRule="exact"/>
        <w:rPr>
          <w:rFonts w:eastAsia="Times New Roman"/>
        </w:rPr>
      </w:pPr>
    </w:p>
    <w:p w:rsidR="00131B2A" w:rsidRDefault="00002778" w:rsidP="00492991">
      <w:pPr>
        <w:numPr>
          <w:ilvl w:val="1"/>
          <w:numId w:val="17"/>
        </w:numPr>
        <w:tabs>
          <w:tab w:val="left" w:pos="1003"/>
        </w:tabs>
        <w:spacing w:line="237" w:lineRule="auto"/>
        <w:ind w:left="4" w:right="380" w:firstLine="716"/>
        <w:jc w:val="both"/>
        <w:rPr>
          <w:rFonts w:eastAsia="Times New Roman"/>
        </w:rPr>
      </w:pPr>
      <w:r>
        <w:rPr>
          <w:rFonts w:eastAsia="Times New Roman"/>
        </w:rPr>
        <w:t>овладение навыками смыслового чтения доступных по содержанию и объему художе-ственных текстов и научно-популярных статей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131B2A" w:rsidRDefault="00131B2A">
      <w:pPr>
        <w:spacing w:line="13" w:lineRule="exact"/>
        <w:rPr>
          <w:rFonts w:eastAsia="Times New Roman"/>
        </w:rPr>
      </w:pPr>
    </w:p>
    <w:p w:rsidR="00131B2A" w:rsidRDefault="00002778" w:rsidP="00492991">
      <w:pPr>
        <w:numPr>
          <w:ilvl w:val="1"/>
          <w:numId w:val="17"/>
        </w:numPr>
        <w:tabs>
          <w:tab w:val="left" w:pos="979"/>
        </w:tabs>
        <w:spacing w:line="237" w:lineRule="auto"/>
        <w:ind w:left="4" w:right="380" w:firstLine="716"/>
        <w:jc w:val="both"/>
        <w:rPr>
          <w:rFonts w:eastAsia="Times New Roman"/>
        </w:rPr>
      </w:pPr>
      <w:r>
        <w:rPr>
          <w:rFonts w:eastAsia="Times New Roman"/>
        </w:rPr>
        <w:t>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 на уровне, соответствующем индивидуальным возможностям;</w:t>
      </w:r>
    </w:p>
    <w:p w:rsidR="00131B2A" w:rsidRDefault="00131B2A">
      <w:pPr>
        <w:spacing w:line="13" w:lineRule="exact"/>
        <w:rPr>
          <w:rFonts w:eastAsia="Times New Roman"/>
        </w:rPr>
      </w:pPr>
    </w:p>
    <w:p w:rsidR="00131B2A" w:rsidRDefault="00002778" w:rsidP="00492991">
      <w:pPr>
        <w:numPr>
          <w:ilvl w:val="1"/>
          <w:numId w:val="17"/>
        </w:numPr>
        <w:tabs>
          <w:tab w:val="left" w:pos="1008"/>
        </w:tabs>
        <w:spacing w:line="236" w:lineRule="auto"/>
        <w:ind w:left="4" w:right="380" w:firstLine="716"/>
        <w:jc w:val="both"/>
        <w:rPr>
          <w:rFonts w:eastAsia="Times New Roman"/>
        </w:rPr>
      </w:pPr>
      <w:r>
        <w:rPr>
          <w:rFonts w:eastAsia="Times New Roman"/>
        </w:rPr>
        <w:t>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131B2A" w:rsidRDefault="00131B2A">
      <w:pPr>
        <w:spacing w:line="12" w:lineRule="exact"/>
        <w:rPr>
          <w:rFonts w:eastAsia="Times New Roman"/>
        </w:rPr>
      </w:pPr>
    </w:p>
    <w:p w:rsidR="00131B2A" w:rsidRDefault="00002778" w:rsidP="00492991">
      <w:pPr>
        <w:numPr>
          <w:ilvl w:val="1"/>
          <w:numId w:val="17"/>
        </w:numPr>
        <w:tabs>
          <w:tab w:val="left" w:pos="988"/>
        </w:tabs>
        <w:spacing w:line="236" w:lineRule="auto"/>
        <w:ind w:left="4" w:right="380" w:firstLine="716"/>
        <w:jc w:val="both"/>
        <w:rPr>
          <w:rFonts w:eastAsia="Times New Roman"/>
        </w:rPr>
      </w:pPr>
      <w:r>
        <w:rPr>
          <w:rFonts w:eastAsia="Times New Roman"/>
        </w:rPr>
        <w:t>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131B2A" w:rsidRDefault="00131B2A">
      <w:pPr>
        <w:spacing w:line="12" w:lineRule="exact"/>
        <w:rPr>
          <w:rFonts w:eastAsia="Times New Roman"/>
        </w:rPr>
      </w:pPr>
    </w:p>
    <w:p w:rsidR="00131B2A" w:rsidRDefault="00002778" w:rsidP="00492991">
      <w:pPr>
        <w:numPr>
          <w:ilvl w:val="0"/>
          <w:numId w:val="18"/>
        </w:numPr>
        <w:tabs>
          <w:tab w:val="left" w:pos="979"/>
        </w:tabs>
        <w:spacing w:line="235" w:lineRule="auto"/>
        <w:ind w:left="4" w:right="420" w:firstLine="697"/>
        <w:rPr>
          <w:rFonts w:eastAsia="Times New Roman"/>
        </w:rPr>
      </w:pPr>
      <w:r>
        <w:rPr>
          <w:rFonts w:eastAsia="Times New Roman"/>
        </w:rPr>
        <w:t>готовность конструктивно разрешать конфликты посредством учета интересов сторон и сотрудничества;</w:t>
      </w:r>
    </w:p>
    <w:p w:rsidR="00131B2A" w:rsidRDefault="00131B2A">
      <w:pPr>
        <w:spacing w:line="10" w:lineRule="exact"/>
        <w:rPr>
          <w:rFonts w:eastAsia="Times New Roman"/>
        </w:rPr>
      </w:pPr>
    </w:p>
    <w:p w:rsidR="00131B2A" w:rsidRDefault="00002778" w:rsidP="00492991">
      <w:pPr>
        <w:numPr>
          <w:ilvl w:val="0"/>
          <w:numId w:val="18"/>
        </w:numPr>
        <w:tabs>
          <w:tab w:val="left" w:pos="1118"/>
        </w:tabs>
        <w:spacing w:line="234" w:lineRule="auto"/>
        <w:ind w:left="4" w:right="420" w:firstLine="697"/>
        <w:rPr>
          <w:rFonts w:eastAsia="Times New Roman"/>
        </w:rPr>
      </w:pPr>
      <w:r>
        <w:rPr>
          <w:rFonts w:eastAsia="Times New Roman"/>
        </w:rPr>
        <w:t>овладение некоторыми базовыми предметными и межпредметными понятиями, отра-жающими доступные существенные связи и отношения между объектами и процессами.</w:t>
      </w:r>
    </w:p>
    <w:p w:rsidR="00131B2A" w:rsidRDefault="00131B2A">
      <w:pPr>
        <w:spacing w:line="13" w:lineRule="exact"/>
        <w:rPr>
          <w:rFonts w:eastAsia="Times New Roman"/>
        </w:rPr>
      </w:pPr>
    </w:p>
    <w:p w:rsidR="00131B2A" w:rsidRDefault="00002778" w:rsidP="00492991">
      <w:pPr>
        <w:numPr>
          <w:ilvl w:val="0"/>
          <w:numId w:val="18"/>
        </w:numPr>
        <w:tabs>
          <w:tab w:val="left" w:pos="1113"/>
        </w:tabs>
        <w:spacing w:line="236" w:lineRule="auto"/>
        <w:ind w:left="4" w:right="420" w:firstLine="697"/>
        <w:jc w:val="both"/>
        <w:rPr>
          <w:rFonts w:eastAsia="Times New Roman"/>
        </w:rPr>
      </w:pPr>
      <w:r>
        <w:rPr>
          <w:rFonts w:eastAsia="Times New Roman"/>
        </w:rPr>
        <w:t>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в соответствии с содержанием конкретного учебного предмета.</w:t>
      </w:r>
    </w:p>
    <w:p w:rsidR="00131B2A" w:rsidRDefault="00131B2A">
      <w:pPr>
        <w:spacing w:line="269" w:lineRule="exact"/>
        <w:rPr>
          <w:sz w:val="20"/>
          <w:szCs w:val="20"/>
        </w:rPr>
      </w:pPr>
    </w:p>
    <w:p w:rsidR="00131B2A" w:rsidRDefault="00002778">
      <w:pPr>
        <w:spacing w:line="235" w:lineRule="auto"/>
        <w:ind w:left="4324" w:right="1260" w:hanging="3820"/>
        <w:rPr>
          <w:sz w:val="20"/>
          <w:szCs w:val="20"/>
        </w:rPr>
      </w:pPr>
      <w:r>
        <w:rPr>
          <w:rFonts w:eastAsia="Times New Roman"/>
          <w:b/>
          <w:bCs/>
        </w:rPr>
        <w:t xml:space="preserve">Планируемые предметные результаты освоения обучающимися с ОВЗ АООП НОО </w:t>
      </w:r>
      <w:r>
        <w:rPr>
          <w:rFonts w:eastAsia="Times New Roman"/>
          <w:b/>
          <w:bCs/>
          <w:i/>
          <w:iCs/>
        </w:rPr>
        <w:t>Русский язык</w:t>
      </w:r>
    </w:p>
    <w:p w:rsidR="00131B2A" w:rsidRDefault="00131B2A">
      <w:pPr>
        <w:spacing w:line="7" w:lineRule="exact"/>
        <w:rPr>
          <w:sz w:val="20"/>
          <w:szCs w:val="20"/>
        </w:rPr>
      </w:pPr>
    </w:p>
    <w:p w:rsidR="00131B2A" w:rsidRDefault="00002778">
      <w:pPr>
        <w:spacing w:line="237" w:lineRule="auto"/>
        <w:ind w:left="4" w:right="420" w:firstLine="701"/>
        <w:jc w:val="both"/>
        <w:rPr>
          <w:sz w:val="20"/>
          <w:szCs w:val="20"/>
        </w:rPr>
      </w:pPr>
      <w:r>
        <w:rPr>
          <w:rFonts w:eastAsia="Times New Roman"/>
          <w:i/>
          <w:iCs/>
        </w:rPr>
        <w:t xml:space="preserve">Личностными </w:t>
      </w:r>
      <w:r>
        <w:rPr>
          <w:rFonts w:eastAsia="Times New Roman"/>
        </w:rPr>
        <w:t>результатами изучения русского языка в начальной школе являются:</w:t>
      </w:r>
      <w:r>
        <w:rPr>
          <w:rFonts w:eastAsia="Times New Roman"/>
          <w:i/>
          <w:iCs/>
        </w:rPr>
        <w:t xml:space="preserve"> </w:t>
      </w:r>
      <w:r>
        <w:rPr>
          <w:rFonts w:eastAsia="Times New Roman"/>
        </w:rPr>
        <w:t>осознание</w:t>
      </w:r>
      <w:r>
        <w:rPr>
          <w:rFonts w:eastAsia="Times New Roman"/>
          <w:i/>
          <w:iCs/>
        </w:rPr>
        <w:t xml:space="preserve"> </w:t>
      </w:r>
      <w:r>
        <w:rPr>
          <w:rFonts w:eastAsia="Times New Roman"/>
        </w:rPr>
        <w:t>языка как основного средства человеческого общения; восприятие русского языка как явления национальной культуры; понимание того, что правильная устная и письменная речь является показателем индивидуальной культуры человека; способностью к самооценке на основе наблюдения за собственной речью.</w:t>
      </w:r>
    </w:p>
    <w:p w:rsidR="00131B2A" w:rsidRDefault="00131B2A">
      <w:pPr>
        <w:spacing w:line="16" w:lineRule="exact"/>
        <w:rPr>
          <w:sz w:val="20"/>
          <w:szCs w:val="20"/>
        </w:rPr>
      </w:pPr>
    </w:p>
    <w:p w:rsidR="00131B2A" w:rsidRDefault="00002778">
      <w:pPr>
        <w:spacing w:line="237" w:lineRule="auto"/>
        <w:ind w:left="4" w:right="420" w:firstLine="701"/>
        <w:jc w:val="both"/>
        <w:rPr>
          <w:sz w:val="20"/>
          <w:szCs w:val="20"/>
        </w:rPr>
      </w:pPr>
      <w:r>
        <w:rPr>
          <w:rFonts w:eastAsia="Times New Roman"/>
          <w:i/>
          <w:iCs/>
        </w:rPr>
        <w:t xml:space="preserve">Метапредметными </w:t>
      </w:r>
      <w:r>
        <w:rPr>
          <w:rFonts w:eastAsia="Times New Roman"/>
        </w:rPr>
        <w:t>результатами изучения русского языка в начальной школе являются:</w:t>
      </w:r>
      <w:r>
        <w:rPr>
          <w:rFonts w:eastAsia="Times New Roman"/>
          <w:i/>
          <w:iCs/>
        </w:rPr>
        <w:t xml:space="preserve"> </w:t>
      </w:r>
      <w:r>
        <w:rPr>
          <w:rFonts w:eastAsia="Times New Roman"/>
        </w:rPr>
        <w:t>умение использовать язык с целью поиска необходимой информации в различных источниках для решения учебных задач; способность ориентироваться в целях, задачах, средствах и условиях общения; умение выбирать адекватные языковые средства для успешного решения коммуникативных задач (диалог, устные монологические высказывания, письменные тексты) с учетом особенностей</w:t>
      </w:r>
    </w:p>
    <w:p w:rsidR="00131B2A" w:rsidRDefault="00131B2A">
      <w:pPr>
        <w:sectPr w:rsidR="00131B2A">
          <w:pgSz w:w="11900" w:h="16836"/>
          <w:pgMar w:top="90" w:right="884" w:bottom="837" w:left="876" w:header="0" w:footer="0" w:gutter="0"/>
          <w:cols w:space="720" w:equalWidth="0">
            <w:col w:w="10144"/>
          </w:cols>
        </w:sectPr>
      </w:pPr>
    </w:p>
    <w:p w:rsidR="00131B2A" w:rsidRDefault="00002778">
      <w:pPr>
        <w:jc w:val="right"/>
        <w:rPr>
          <w:sz w:val="20"/>
          <w:szCs w:val="20"/>
        </w:rPr>
      </w:pPr>
      <w:r>
        <w:rPr>
          <w:rFonts w:eastAsia="Times New Roman"/>
        </w:rPr>
        <w:lastRenderedPageBreak/>
        <w:t>11</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51" w:lineRule="auto"/>
        <w:ind w:left="4" w:right="420"/>
        <w:rPr>
          <w:sz w:val="20"/>
          <w:szCs w:val="20"/>
        </w:rPr>
      </w:pPr>
      <w:r>
        <w:rPr>
          <w:rFonts w:eastAsia="Times New Roman"/>
          <w:sz w:val="21"/>
          <w:szCs w:val="21"/>
        </w:rPr>
        <w:t>разных видов речи, ситуаций общения; понимание ориентироваться на позицию партнера, учитывать различные мнения и координировать различные позиции в сотрудничестве с целью успешного участия</w:t>
      </w:r>
    </w:p>
    <w:p w:rsidR="00131B2A" w:rsidRDefault="00131B2A">
      <w:pPr>
        <w:spacing w:line="2" w:lineRule="exact"/>
        <w:rPr>
          <w:sz w:val="20"/>
          <w:szCs w:val="20"/>
        </w:rPr>
      </w:pPr>
    </w:p>
    <w:p w:rsidR="00131B2A" w:rsidRDefault="00002778" w:rsidP="00492991">
      <w:pPr>
        <w:numPr>
          <w:ilvl w:val="0"/>
          <w:numId w:val="19"/>
        </w:numPr>
        <w:tabs>
          <w:tab w:val="left" w:pos="176"/>
        </w:tabs>
        <w:spacing w:line="235" w:lineRule="auto"/>
        <w:ind w:left="4" w:right="420" w:hanging="4"/>
        <w:rPr>
          <w:rFonts w:eastAsia="Times New Roman"/>
        </w:rPr>
      </w:pPr>
      <w:r>
        <w:rPr>
          <w:rFonts w:eastAsia="Times New Roman"/>
        </w:rPr>
        <w:t>диалоге; стремление к более точному выражению собственного мнения и позиции; умение задавать вопросы.</w:t>
      </w:r>
    </w:p>
    <w:p w:rsidR="00131B2A" w:rsidRDefault="00131B2A">
      <w:pPr>
        <w:spacing w:line="10" w:lineRule="exact"/>
        <w:rPr>
          <w:rFonts w:eastAsia="Times New Roman"/>
        </w:rPr>
      </w:pPr>
    </w:p>
    <w:p w:rsidR="00131B2A" w:rsidRDefault="00002778">
      <w:pPr>
        <w:spacing w:line="238" w:lineRule="auto"/>
        <w:ind w:left="4" w:right="420" w:firstLine="701"/>
        <w:jc w:val="both"/>
        <w:rPr>
          <w:rFonts w:eastAsia="Times New Roman"/>
        </w:rPr>
      </w:pPr>
      <w:r>
        <w:rPr>
          <w:rFonts w:eastAsia="Times New Roman"/>
          <w:i/>
          <w:iCs/>
        </w:rPr>
        <w:t xml:space="preserve">Предметными </w:t>
      </w:r>
      <w:r>
        <w:rPr>
          <w:rFonts w:eastAsia="Times New Roman"/>
        </w:rPr>
        <w:t>результатами изучения русского языка в начальной школе являются:</w:t>
      </w:r>
      <w:r>
        <w:rPr>
          <w:rFonts w:eastAsia="Times New Roman"/>
          <w:i/>
          <w:iCs/>
        </w:rPr>
        <w:t xml:space="preserve"> </w:t>
      </w:r>
      <w:r>
        <w:rPr>
          <w:rFonts w:eastAsia="Times New Roman"/>
        </w:rPr>
        <w:t>овладение</w:t>
      </w:r>
      <w:r>
        <w:rPr>
          <w:rFonts w:eastAsia="Times New Roman"/>
          <w:i/>
          <w:iCs/>
        </w:rPr>
        <w:t xml:space="preserve"> </w:t>
      </w:r>
      <w:r>
        <w:rPr>
          <w:rFonts w:eastAsia="Times New Roman"/>
        </w:rPr>
        <w:t>начальными представлениями о нормах русского литературного языка (орфоэпических, лексических, грамматических) и правилах речевого этикета; умение применять орфографические правила и правила постановки знаков препинания (в объеме изученного) при записи собственных и предложенных текстов; умение проверять написанное; умение (в объеме изученного) находить, сравнивать, классифицировать, характеризовать такие языковые единицы, как звук, буква, слова, части речи, член предложения, простое предложение; способность контролировать свои действия, проверять написанное.</w:t>
      </w:r>
    </w:p>
    <w:p w:rsidR="00131B2A" w:rsidRDefault="00131B2A">
      <w:pPr>
        <w:spacing w:line="10" w:lineRule="exact"/>
        <w:rPr>
          <w:sz w:val="20"/>
          <w:szCs w:val="20"/>
        </w:rPr>
      </w:pPr>
    </w:p>
    <w:p w:rsidR="00131B2A" w:rsidRDefault="00002778">
      <w:pPr>
        <w:ind w:left="3804"/>
        <w:rPr>
          <w:sz w:val="20"/>
          <w:szCs w:val="20"/>
        </w:rPr>
      </w:pPr>
      <w:r>
        <w:rPr>
          <w:rFonts w:eastAsia="Times New Roman"/>
          <w:b/>
          <w:bCs/>
          <w:i/>
          <w:iCs/>
        </w:rPr>
        <w:t>Литературное чтение</w:t>
      </w:r>
    </w:p>
    <w:p w:rsidR="00131B2A" w:rsidRDefault="00131B2A">
      <w:pPr>
        <w:spacing w:line="8" w:lineRule="exact"/>
        <w:rPr>
          <w:sz w:val="20"/>
          <w:szCs w:val="20"/>
        </w:rPr>
      </w:pPr>
    </w:p>
    <w:p w:rsidR="00131B2A" w:rsidRDefault="00002778">
      <w:pPr>
        <w:spacing w:line="238" w:lineRule="auto"/>
        <w:ind w:left="4" w:right="420" w:firstLine="701"/>
        <w:jc w:val="both"/>
        <w:rPr>
          <w:sz w:val="20"/>
          <w:szCs w:val="20"/>
        </w:rPr>
      </w:pPr>
      <w:r>
        <w:rPr>
          <w:rFonts w:eastAsia="Times New Roman"/>
          <w:i/>
          <w:iCs/>
        </w:rPr>
        <w:t xml:space="preserve">Личностными </w:t>
      </w:r>
      <w:r>
        <w:rPr>
          <w:rFonts w:eastAsia="Times New Roman"/>
        </w:rPr>
        <w:t>результатами изучения литературного чтения в начальной школе являются:</w:t>
      </w:r>
      <w:r>
        <w:rPr>
          <w:rFonts w:eastAsia="Times New Roman"/>
          <w:i/>
          <w:iCs/>
        </w:rPr>
        <w:t xml:space="preserve"> </w:t>
      </w:r>
      <w:r>
        <w:rPr>
          <w:rFonts w:eastAsia="Times New Roman"/>
        </w:rPr>
        <w:t>осознание значимости чтения для своего дальнейшего развития и успешного обучения; формирование потребности в систематическом чтении как средстве познания мира и самого себя; знакомство с культурно - историческим наследием России, общечеловеческими ценностями; восприятие литературного произведения как особого вида искусства; полноценное восприятие художественной литературы; эмоциональная отзывчивость на прочитанное; высказывание своей точки зрения и уважение мнения собеседника.</w:t>
      </w:r>
    </w:p>
    <w:p w:rsidR="00131B2A" w:rsidRDefault="00131B2A">
      <w:pPr>
        <w:spacing w:line="16" w:lineRule="exact"/>
        <w:rPr>
          <w:sz w:val="20"/>
          <w:szCs w:val="20"/>
        </w:rPr>
      </w:pPr>
    </w:p>
    <w:p w:rsidR="00131B2A" w:rsidRDefault="00002778">
      <w:pPr>
        <w:spacing w:line="237" w:lineRule="auto"/>
        <w:ind w:left="4" w:right="420" w:firstLine="701"/>
        <w:jc w:val="both"/>
        <w:rPr>
          <w:sz w:val="20"/>
          <w:szCs w:val="20"/>
        </w:rPr>
      </w:pPr>
      <w:r>
        <w:rPr>
          <w:rFonts w:eastAsia="Times New Roman"/>
          <w:i/>
          <w:iCs/>
        </w:rPr>
        <w:t xml:space="preserve">Метапредметными </w:t>
      </w:r>
      <w:r>
        <w:rPr>
          <w:rFonts w:eastAsia="Times New Roman"/>
        </w:rPr>
        <w:t>результатами изучения литературного чтения в начальной школе</w:t>
      </w:r>
      <w:r>
        <w:rPr>
          <w:rFonts w:eastAsia="Times New Roman"/>
          <w:i/>
          <w:iCs/>
        </w:rPr>
        <w:t xml:space="preserve"> </w:t>
      </w:r>
      <w:r>
        <w:rPr>
          <w:rFonts w:eastAsia="Times New Roman"/>
        </w:rPr>
        <w:t>являются: освоение приёмов поиска нужной информации; овладение алгоритмами основных учебных действий по анализу и интерпретации художественных произведений (деление текста на части, составление плана, нахождение средств художественной выразительности и др. ), умение высказывать</w:t>
      </w:r>
    </w:p>
    <w:p w:rsidR="00131B2A" w:rsidRDefault="00131B2A">
      <w:pPr>
        <w:spacing w:line="11" w:lineRule="exact"/>
        <w:rPr>
          <w:sz w:val="20"/>
          <w:szCs w:val="20"/>
        </w:rPr>
      </w:pPr>
    </w:p>
    <w:p w:rsidR="00131B2A" w:rsidRDefault="00002778" w:rsidP="00492991">
      <w:pPr>
        <w:numPr>
          <w:ilvl w:val="0"/>
          <w:numId w:val="20"/>
        </w:numPr>
        <w:tabs>
          <w:tab w:val="left" w:pos="208"/>
        </w:tabs>
        <w:spacing w:line="237" w:lineRule="auto"/>
        <w:ind w:left="4" w:right="420" w:hanging="4"/>
        <w:jc w:val="both"/>
        <w:rPr>
          <w:rFonts w:eastAsia="Times New Roman"/>
        </w:rPr>
      </w:pPr>
      <w:r>
        <w:rPr>
          <w:rFonts w:eastAsia="Times New Roman"/>
        </w:rPr>
        <w:t>пояснять свою точку зрения; освоение правил и способов взаимодействия с окружающим миром; формирование представлений о правилах и нормах поведения, принятых в обществе; овладение основами коммуникативной деятельности, на практическом уровне осознание значимости работы в группе и освоение правил групповой работы.</w:t>
      </w:r>
    </w:p>
    <w:p w:rsidR="00131B2A" w:rsidRDefault="00131B2A">
      <w:pPr>
        <w:spacing w:line="13" w:lineRule="exact"/>
        <w:rPr>
          <w:rFonts w:eastAsia="Times New Roman"/>
        </w:rPr>
      </w:pPr>
    </w:p>
    <w:p w:rsidR="00131B2A" w:rsidRDefault="00002778">
      <w:pPr>
        <w:spacing w:line="238" w:lineRule="auto"/>
        <w:ind w:left="4" w:right="400" w:firstLine="701"/>
        <w:jc w:val="both"/>
        <w:rPr>
          <w:rFonts w:eastAsia="Times New Roman"/>
        </w:rPr>
      </w:pPr>
      <w:r>
        <w:rPr>
          <w:rFonts w:eastAsia="Times New Roman"/>
          <w:i/>
          <w:iCs/>
        </w:rPr>
        <w:t xml:space="preserve">Предметными </w:t>
      </w:r>
      <w:r>
        <w:rPr>
          <w:rFonts w:eastAsia="Times New Roman"/>
        </w:rPr>
        <w:t>результатами изучения литературного чтения в начальной школе являются:</w:t>
      </w:r>
      <w:r>
        <w:rPr>
          <w:rFonts w:eastAsia="Times New Roman"/>
          <w:i/>
          <w:iCs/>
        </w:rPr>
        <w:t xml:space="preserve"> </w:t>
      </w:r>
      <w:r>
        <w:rPr>
          <w:rFonts w:eastAsia="Times New Roman"/>
        </w:rPr>
        <w:t>формирование необходимого уровня читательской компетентности; овладение техникой чтения, приёмами понимания прочитанного и прослушанного произведения; элементарными приёмами интерпретации, анализа и преобразования художественных, научно - популярных и учебных текстов; умение самостоятельно выбирать интересующую ученика литературу; умение пользоваться словарями</w:t>
      </w:r>
    </w:p>
    <w:p w:rsidR="00131B2A" w:rsidRDefault="00131B2A">
      <w:pPr>
        <w:spacing w:line="10" w:lineRule="exact"/>
        <w:rPr>
          <w:rFonts w:eastAsia="Times New Roman"/>
        </w:rPr>
      </w:pPr>
    </w:p>
    <w:p w:rsidR="00131B2A" w:rsidRDefault="00002778" w:rsidP="00492991">
      <w:pPr>
        <w:numPr>
          <w:ilvl w:val="0"/>
          <w:numId w:val="20"/>
        </w:numPr>
        <w:tabs>
          <w:tab w:val="left" w:pos="215"/>
        </w:tabs>
        <w:spacing w:line="238" w:lineRule="auto"/>
        <w:ind w:left="4" w:right="400" w:hanging="4"/>
        <w:jc w:val="both"/>
        <w:rPr>
          <w:rFonts w:eastAsia="Times New Roman"/>
        </w:rPr>
      </w:pPr>
      <w:r>
        <w:rPr>
          <w:rFonts w:eastAsia="Times New Roman"/>
        </w:rPr>
        <w:t>справочниками; осознание себя как грамотного читателя, способного к творческой деятельности; умение составлять несложные монологические высказывания о произведении (героях, событиях), устно передавать содержание текста по плану, составлять небольшие тексты повествовательного характера с элементами рассуждения и описания; умение декламировать ( читать наизусть) стихотворные произведения, выступать перед знакомой аудиторией (сверстниками, родителями, педагогами) с небольшими сообщениями.</w:t>
      </w:r>
    </w:p>
    <w:p w:rsidR="00131B2A" w:rsidRDefault="00131B2A">
      <w:pPr>
        <w:spacing w:line="5" w:lineRule="exact"/>
        <w:rPr>
          <w:sz w:val="20"/>
          <w:szCs w:val="20"/>
        </w:rPr>
      </w:pPr>
    </w:p>
    <w:p w:rsidR="00131B2A" w:rsidRDefault="00002778">
      <w:pPr>
        <w:ind w:right="-523"/>
        <w:jc w:val="center"/>
        <w:rPr>
          <w:sz w:val="20"/>
          <w:szCs w:val="20"/>
        </w:rPr>
      </w:pPr>
      <w:r>
        <w:rPr>
          <w:rFonts w:eastAsia="Times New Roman"/>
          <w:b/>
          <w:bCs/>
          <w:i/>
          <w:iCs/>
        </w:rPr>
        <w:t>Математика</w:t>
      </w:r>
    </w:p>
    <w:p w:rsidR="00131B2A" w:rsidRDefault="00131B2A">
      <w:pPr>
        <w:spacing w:line="8" w:lineRule="exact"/>
        <w:rPr>
          <w:sz w:val="20"/>
          <w:szCs w:val="20"/>
        </w:rPr>
      </w:pPr>
    </w:p>
    <w:p w:rsidR="00131B2A" w:rsidRDefault="00002778">
      <w:pPr>
        <w:spacing w:line="238" w:lineRule="auto"/>
        <w:ind w:left="4" w:right="420" w:firstLine="701"/>
        <w:jc w:val="both"/>
        <w:rPr>
          <w:sz w:val="20"/>
          <w:szCs w:val="20"/>
        </w:rPr>
      </w:pPr>
      <w:r>
        <w:rPr>
          <w:rFonts w:eastAsia="Times New Roman"/>
          <w:i/>
          <w:iCs/>
        </w:rPr>
        <w:t xml:space="preserve">Личностными </w:t>
      </w:r>
      <w:r>
        <w:rPr>
          <w:rFonts w:eastAsia="Times New Roman"/>
        </w:rPr>
        <w:t>результатами изучения математики в начальной школе являются:</w:t>
      </w:r>
      <w:r>
        <w:rPr>
          <w:rFonts w:eastAsia="Times New Roman"/>
          <w:i/>
          <w:iCs/>
        </w:rPr>
        <w:t xml:space="preserve"> </w:t>
      </w:r>
      <w:r>
        <w:rPr>
          <w:rFonts w:eastAsia="Times New Roman"/>
        </w:rPr>
        <w:t>готовность</w:t>
      </w:r>
      <w:r>
        <w:rPr>
          <w:rFonts w:eastAsia="Times New Roman"/>
          <w:i/>
          <w:iCs/>
        </w:rPr>
        <w:t xml:space="preserve"> </w:t>
      </w:r>
      <w:r>
        <w:rPr>
          <w:rFonts w:eastAsia="Times New Roman"/>
        </w:rPr>
        <w:t>ученика целенаправленно использовать знания в учении и в повседневной жизни для исследования математической сущности предмета (явления, события, факта);способность характеризовать собственные знания по предмету, формулировать вопросы, устанавливать, какие из предложенных математических задач могут быть им успешно решены; познавательный интерес к математической науке.</w:t>
      </w:r>
    </w:p>
    <w:p w:rsidR="00131B2A" w:rsidRDefault="00131B2A">
      <w:pPr>
        <w:spacing w:line="12" w:lineRule="exact"/>
        <w:rPr>
          <w:sz w:val="20"/>
          <w:szCs w:val="20"/>
        </w:rPr>
      </w:pPr>
    </w:p>
    <w:p w:rsidR="00131B2A" w:rsidRDefault="00002778">
      <w:pPr>
        <w:spacing w:line="238" w:lineRule="auto"/>
        <w:ind w:left="4" w:right="420" w:firstLine="701"/>
        <w:jc w:val="both"/>
        <w:rPr>
          <w:sz w:val="20"/>
          <w:szCs w:val="20"/>
        </w:rPr>
      </w:pPr>
      <w:r>
        <w:rPr>
          <w:rFonts w:eastAsia="Times New Roman"/>
          <w:i/>
          <w:iCs/>
        </w:rPr>
        <w:t xml:space="preserve">Метапредметными </w:t>
      </w:r>
      <w:r>
        <w:rPr>
          <w:rFonts w:eastAsia="Times New Roman"/>
        </w:rPr>
        <w:t>результатами изучения математики в начальной школе являются:</w:t>
      </w:r>
      <w:r>
        <w:rPr>
          <w:rFonts w:eastAsia="Times New Roman"/>
          <w:i/>
          <w:iCs/>
        </w:rPr>
        <w:t xml:space="preserve"> </w:t>
      </w:r>
      <w:r>
        <w:rPr>
          <w:rFonts w:eastAsia="Times New Roman"/>
        </w:rPr>
        <w:t>способность анализировать учебную ситуацию с точки зрения математических характеристик, устанавливать количественные и пространственные отношения объектов окружающего мира; строить алгоритм поиска необходимой информации, определять логику решения практической и учебной задач; умение моделировать - решать учебные задачи с помощью знаков (символов), планировать, контролировать и корректировать ход решения учебной задачи.</w:t>
      </w:r>
    </w:p>
    <w:p w:rsidR="00131B2A" w:rsidRDefault="00131B2A">
      <w:pPr>
        <w:spacing w:line="14" w:lineRule="exact"/>
        <w:rPr>
          <w:sz w:val="20"/>
          <w:szCs w:val="20"/>
        </w:rPr>
      </w:pPr>
    </w:p>
    <w:p w:rsidR="00131B2A" w:rsidRDefault="00002778">
      <w:pPr>
        <w:spacing w:line="237" w:lineRule="auto"/>
        <w:ind w:left="4" w:right="400" w:firstLine="701"/>
        <w:jc w:val="both"/>
        <w:rPr>
          <w:sz w:val="20"/>
          <w:szCs w:val="20"/>
        </w:rPr>
      </w:pPr>
      <w:r>
        <w:rPr>
          <w:rFonts w:eastAsia="Times New Roman"/>
          <w:i/>
          <w:iCs/>
        </w:rPr>
        <w:t xml:space="preserve">Предметными </w:t>
      </w:r>
      <w:r>
        <w:rPr>
          <w:rFonts w:eastAsia="Times New Roman"/>
        </w:rPr>
        <w:t>результатами изучения математики в начальной школе являются:</w:t>
      </w:r>
      <w:r>
        <w:rPr>
          <w:rFonts w:eastAsia="Times New Roman"/>
          <w:i/>
          <w:iCs/>
        </w:rPr>
        <w:t xml:space="preserve"> </w:t>
      </w:r>
      <w:r>
        <w:rPr>
          <w:rFonts w:eastAsia="Times New Roman"/>
        </w:rPr>
        <w:t>освоенные</w:t>
      </w:r>
      <w:r>
        <w:rPr>
          <w:rFonts w:eastAsia="Times New Roman"/>
          <w:i/>
          <w:iCs/>
        </w:rPr>
        <w:t xml:space="preserve"> </w:t>
      </w:r>
      <w:r>
        <w:rPr>
          <w:rFonts w:eastAsia="Times New Roman"/>
        </w:rPr>
        <w:t>знания о числах и величинах, арифметических действиях, текстовых задач, геометрических фигурах; умение выбирать и использовать в ходе решения изученные алгоритмы, свойства арифметических действий, способы нахождения величин, приёмы решения задач; умение использовать знаково -</w:t>
      </w:r>
    </w:p>
    <w:p w:rsidR="00131B2A" w:rsidRDefault="00131B2A">
      <w:pPr>
        <w:sectPr w:rsidR="00131B2A">
          <w:pgSz w:w="11900" w:h="16836"/>
          <w:pgMar w:top="90" w:right="884" w:bottom="833" w:left="876" w:header="0" w:footer="0" w:gutter="0"/>
          <w:cols w:space="720" w:equalWidth="0">
            <w:col w:w="10144"/>
          </w:cols>
        </w:sectPr>
      </w:pPr>
    </w:p>
    <w:p w:rsidR="00131B2A" w:rsidRDefault="00002778">
      <w:pPr>
        <w:jc w:val="right"/>
        <w:rPr>
          <w:sz w:val="20"/>
          <w:szCs w:val="20"/>
        </w:rPr>
      </w:pPr>
      <w:r>
        <w:rPr>
          <w:rFonts w:eastAsia="Times New Roman"/>
        </w:rPr>
        <w:lastRenderedPageBreak/>
        <w:t>12</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5" w:lineRule="auto"/>
        <w:ind w:left="4" w:right="420"/>
        <w:jc w:val="both"/>
        <w:rPr>
          <w:sz w:val="20"/>
          <w:szCs w:val="20"/>
        </w:rPr>
      </w:pPr>
      <w:r>
        <w:rPr>
          <w:rFonts w:eastAsia="Times New Roman"/>
        </w:rPr>
        <w:t>символические средства, в том числе модели и схемы, таблицы, диаграммы для решения математических задач.</w:t>
      </w:r>
    </w:p>
    <w:p w:rsidR="00131B2A" w:rsidRDefault="00131B2A">
      <w:pPr>
        <w:spacing w:line="5" w:lineRule="exact"/>
        <w:rPr>
          <w:sz w:val="20"/>
          <w:szCs w:val="20"/>
        </w:rPr>
      </w:pPr>
    </w:p>
    <w:p w:rsidR="00131B2A" w:rsidRDefault="00002778">
      <w:pPr>
        <w:ind w:left="4064"/>
        <w:rPr>
          <w:sz w:val="20"/>
          <w:szCs w:val="20"/>
        </w:rPr>
      </w:pPr>
      <w:r>
        <w:rPr>
          <w:rFonts w:eastAsia="Times New Roman"/>
          <w:b/>
          <w:bCs/>
          <w:i/>
          <w:iCs/>
        </w:rPr>
        <w:t>Окружающий мир</w:t>
      </w:r>
    </w:p>
    <w:p w:rsidR="00131B2A" w:rsidRDefault="00131B2A">
      <w:pPr>
        <w:spacing w:line="8" w:lineRule="exact"/>
        <w:rPr>
          <w:sz w:val="20"/>
          <w:szCs w:val="20"/>
        </w:rPr>
      </w:pPr>
    </w:p>
    <w:p w:rsidR="00131B2A" w:rsidRDefault="00002778">
      <w:pPr>
        <w:spacing w:line="239" w:lineRule="auto"/>
        <w:ind w:left="4" w:right="420" w:firstLine="701"/>
        <w:jc w:val="both"/>
        <w:rPr>
          <w:sz w:val="20"/>
          <w:szCs w:val="20"/>
        </w:rPr>
      </w:pPr>
      <w:r>
        <w:rPr>
          <w:rFonts w:eastAsia="Times New Roman"/>
          <w:i/>
          <w:iCs/>
        </w:rPr>
        <w:t xml:space="preserve">Личностными </w:t>
      </w:r>
      <w:r>
        <w:rPr>
          <w:rFonts w:eastAsia="Times New Roman"/>
        </w:rPr>
        <w:t>результатами изучения курса</w:t>
      </w:r>
      <w:r>
        <w:rPr>
          <w:rFonts w:eastAsia="Times New Roman"/>
          <w:i/>
          <w:iCs/>
        </w:rPr>
        <w:t xml:space="preserve"> </w:t>
      </w:r>
      <w:r>
        <w:rPr>
          <w:rFonts w:eastAsia="Times New Roman"/>
        </w:rPr>
        <w:t>«Окружающий мир»</w:t>
      </w:r>
      <w:r>
        <w:rPr>
          <w:rFonts w:eastAsia="Times New Roman"/>
          <w:i/>
          <w:iCs/>
        </w:rPr>
        <w:t xml:space="preserve"> </w:t>
      </w:r>
      <w:r>
        <w:rPr>
          <w:rFonts w:eastAsia="Times New Roman"/>
        </w:rPr>
        <w:t>в начальной школе являются:</w:t>
      </w:r>
      <w:r>
        <w:rPr>
          <w:rFonts w:eastAsia="Times New Roman"/>
          <w:i/>
          <w:iCs/>
        </w:rPr>
        <w:t xml:space="preserve"> </w:t>
      </w:r>
      <w:r>
        <w:rPr>
          <w:rFonts w:eastAsia="Times New Roman"/>
        </w:rPr>
        <w:t>осознание себя жителем планеты Земля, чувство ответственности за сохранение ее природы; осознание себя членом общества и государства (самоопределение своей гражданской идентичности); чувство любви к своей стране, выражающееся в интересе к ее природе, сопричастности к ее истории и культуре, в желании участвовать в делах и событиях современной российской жизни; осознание своей этнической и культурной принадлежности в контексте единого и целостного Отечества при всем разнообразии культур, национальностей, религий России; уважительное отношение к иному мнению, истории и культуре других народов России; уважение к истории и культуре всех народов Земли на основе понимания и принятых базовых общечеловеческих ценностей; расширение сферы социально-нравственных представлений, включающих в себя освоение социальной роли ученика, понимание образования как личностной ценности; способность к адекватной самооценки с опорой на знание основных моральных норм, требующих для своего выполнения развития этических чувств, самостоятельности и личной ответственности за свои поступки в мире природы и социуме; установка на безопасный здоровый образ жизни, умение оказывать доврачебную помощь себе и окружающим, умение ориентироваться в мире профессий и мотивация к творческому труду.</w:t>
      </w:r>
    </w:p>
    <w:p w:rsidR="00131B2A" w:rsidRDefault="00131B2A">
      <w:pPr>
        <w:spacing w:line="16" w:lineRule="exact"/>
        <w:rPr>
          <w:sz w:val="20"/>
          <w:szCs w:val="20"/>
        </w:rPr>
      </w:pPr>
    </w:p>
    <w:p w:rsidR="00131B2A" w:rsidRDefault="00002778">
      <w:pPr>
        <w:spacing w:line="238" w:lineRule="auto"/>
        <w:ind w:left="4" w:right="420" w:firstLine="701"/>
        <w:jc w:val="both"/>
        <w:rPr>
          <w:sz w:val="20"/>
          <w:szCs w:val="20"/>
        </w:rPr>
      </w:pPr>
      <w:r>
        <w:rPr>
          <w:rFonts w:eastAsia="Times New Roman"/>
          <w:i/>
          <w:iCs/>
        </w:rPr>
        <w:t xml:space="preserve">Метапредметными </w:t>
      </w:r>
      <w:r>
        <w:rPr>
          <w:rFonts w:eastAsia="Times New Roman"/>
        </w:rPr>
        <w:t>результатами изучения курса</w:t>
      </w:r>
      <w:r>
        <w:rPr>
          <w:rFonts w:eastAsia="Times New Roman"/>
          <w:i/>
          <w:iCs/>
        </w:rPr>
        <w:t xml:space="preserve"> </w:t>
      </w:r>
      <w:r>
        <w:rPr>
          <w:rFonts w:eastAsia="Times New Roman"/>
        </w:rPr>
        <w:t>«Окружающий мир»</w:t>
      </w:r>
      <w:r>
        <w:rPr>
          <w:rFonts w:eastAsia="Times New Roman"/>
          <w:i/>
          <w:iCs/>
        </w:rPr>
        <w:t xml:space="preserve"> </w:t>
      </w:r>
      <w:r>
        <w:rPr>
          <w:rFonts w:eastAsia="Times New Roman"/>
        </w:rPr>
        <w:t>в начальной школе</w:t>
      </w:r>
      <w:r>
        <w:rPr>
          <w:rFonts w:eastAsia="Times New Roman"/>
          <w:i/>
          <w:iCs/>
        </w:rPr>
        <w:t xml:space="preserve"> </w:t>
      </w:r>
      <w:r>
        <w:rPr>
          <w:rFonts w:eastAsia="Times New Roman"/>
        </w:rPr>
        <w:t>являются: способность регулировать собственную деятельность, в том числе учебную деятельность, направленную на познание (в сотрудничестве и самостоятельно) закономерностей мира природы, социальной действительности и внутренней жизни человека; умение осуществлять информационный поиск для выполнения учебных задач; соблюдать нормы информационной избирательности, этики и этикета; освоение правил и норм социокультурного взаимодействия со взрослыми и сверстниками в сообществах разного типа (класс, школа, семья, учреждения культуры и т. д. ); способность работать с моделями изучаемых объектов и явлений окружающего мира.</w:t>
      </w:r>
    </w:p>
    <w:p w:rsidR="00131B2A" w:rsidRDefault="00131B2A">
      <w:pPr>
        <w:spacing w:line="16" w:lineRule="exact"/>
        <w:rPr>
          <w:sz w:val="20"/>
          <w:szCs w:val="20"/>
        </w:rPr>
      </w:pPr>
    </w:p>
    <w:p w:rsidR="00131B2A" w:rsidRDefault="00002778">
      <w:pPr>
        <w:spacing w:line="251" w:lineRule="auto"/>
        <w:ind w:left="4" w:right="420" w:firstLine="701"/>
        <w:jc w:val="both"/>
        <w:rPr>
          <w:sz w:val="20"/>
          <w:szCs w:val="20"/>
        </w:rPr>
      </w:pPr>
      <w:r>
        <w:rPr>
          <w:rFonts w:eastAsia="Times New Roman"/>
          <w:i/>
          <w:iCs/>
          <w:sz w:val="21"/>
          <w:szCs w:val="21"/>
        </w:rPr>
        <w:t xml:space="preserve">Предметными </w:t>
      </w:r>
      <w:r>
        <w:rPr>
          <w:rFonts w:eastAsia="Times New Roman"/>
          <w:sz w:val="21"/>
          <w:szCs w:val="21"/>
        </w:rPr>
        <w:t>результатами изучения курса</w:t>
      </w:r>
      <w:r>
        <w:rPr>
          <w:rFonts w:eastAsia="Times New Roman"/>
          <w:i/>
          <w:iCs/>
          <w:sz w:val="21"/>
          <w:szCs w:val="21"/>
        </w:rPr>
        <w:t xml:space="preserve"> </w:t>
      </w:r>
      <w:r>
        <w:rPr>
          <w:rFonts w:eastAsia="Times New Roman"/>
          <w:sz w:val="21"/>
          <w:szCs w:val="21"/>
        </w:rPr>
        <w:t>«Окружающий мир»</w:t>
      </w:r>
      <w:r>
        <w:rPr>
          <w:rFonts w:eastAsia="Times New Roman"/>
          <w:i/>
          <w:iCs/>
          <w:sz w:val="21"/>
          <w:szCs w:val="21"/>
        </w:rPr>
        <w:t xml:space="preserve"> </w:t>
      </w:r>
      <w:r>
        <w:rPr>
          <w:rFonts w:eastAsia="Times New Roman"/>
          <w:sz w:val="21"/>
          <w:szCs w:val="21"/>
        </w:rPr>
        <w:t>в начальной школе являются:</w:t>
      </w:r>
      <w:r>
        <w:rPr>
          <w:rFonts w:eastAsia="Times New Roman"/>
          <w:i/>
          <w:iCs/>
          <w:sz w:val="21"/>
          <w:szCs w:val="21"/>
        </w:rPr>
        <w:t xml:space="preserve"> </w:t>
      </w:r>
      <w:r>
        <w:rPr>
          <w:rFonts w:eastAsia="Times New Roman"/>
          <w:sz w:val="21"/>
          <w:szCs w:val="21"/>
        </w:rPr>
        <w:t>усвоение первоначальных сведений о сущности и особенностях объектов, процессов и явлений, характерных для природной и социальной действительности (в пределах изученного); сформированность целостного, социально-ориентированного взгляда на окружающий мир, его органичном единстве и разнообразии природы, народов, культур и религий; владение базовым понятийным аппаратом, необходимым для получения дальнейшего образования; умение наблюдать, фиксировать, исследовать явления окружающего мира; выделять характерные особенности природных</w:t>
      </w:r>
    </w:p>
    <w:p w:rsidR="00131B2A" w:rsidRDefault="00131B2A">
      <w:pPr>
        <w:spacing w:line="4" w:lineRule="exact"/>
        <w:rPr>
          <w:sz w:val="20"/>
          <w:szCs w:val="20"/>
        </w:rPr>
      </w:pPr>
    </w:p>
    <w:p w:rsidR="00131B2A" w:rsidRDefault="00002778" w:rsidP="00492991">
      <w:pPr>
        <w:numPr>
          <w:ilvl w:val="0"/>
          <w:numId w:val="21"/>
        </w:numPr>
        <w:tabs>
          <w:tab w:val="left" w:pos="198"/>
        </w:tabs>
        <w:spacing w:line="237" w:lineRule="auto"/>
        <w:ind w:left="4" w:right="420" w:hanging="4"/>
        <w:jc w:val="both"/>
        <w:rPr>
          <w:rFonts w:eastAsia="Times New Roman"/>
        </w:rPr>
      </w:pPr>
      <w:r>
        <w:rPr>
          <w:rFonts w:eastAsia="Times New Roman"/>
        </w:rPr>
        <w:t>социальных объектов; овладение основами экологической грамотности, элементарными правилами нравственного поведения в мире природы и людей, нормами здоровьесберегающего поведения в природной и социальной среде; понимание роли и значения родного края в природе и историко-культурном наследии России, в ее современной жизни; понимание особой роли России в мировой истории и культуре, знание примеров национальных свершений, открытий, побед.</w:t>
      </w:r>
    </w:p>
    <w:p w:rsidR="00131B2A" w:rsidRDefault="00131B2A">
      <w:pPr>
        <w:spacing w:line="9" w:lineRule="exact"/>
        <w:rPr>
          <w:sz w:val="20"/>
          <w:szCs w:val="20"/>
        </w:rPr>
      </w:pPr>
    </w:p>
    <w:p w:rsidR="00131B2A" w:rsidRDefault="00002778">
      <w:pPr>
        <w:ind w:right="96"/>
        <w:jc w:val="center"/>
        <w:rPr>
          <w:sz w:val="20"/>
          <w:szCs w:val="20"/>
        </w:rPr>
      </w:pPr>
      <w:r>
        <w:rPr>
          <w:rFonts w:eastAsia="Times New Roman"/>
          <w:b/>
          <w:bCs/>
          <w:i/>
          <w:iCs/>
        </w:rPr>
        <w:t>Технология</w:t>
      </w:r>
    </w:p>
    <w:p w:rsidR="00131B2A" w:rsidRDefault="00131B2A">
      <w:pPr>
        <w:spacing w:line="6" w:lineRule="exact"/>
        <w:rPr>
          <w:sz w:val="20"/>
          <w:szCs w:val="20"/>
        </w:rPr>
      </w:pPr>
    </w:p>
    <w:p w:rsidR="00131B2A" w:rsidRDefault="00002778">
      <w:pPr>
        <w:spacing w:line="237" w:lineRule="auto"/>
        <w:ind w:left="4" w:right="420" w:firstLine="701"/>
        <w:jc w:val="both"/>
        <w:rPr>
          <w:sz w:val="20"/>
          <w:szCs w:val="20"/>
        </w:rPr>
      </w:pPr>
      <w:r>
        <w:rPr>
          <w:rFonts w:eastAsia="Times New Roman"/>
          <w:i/>
          <w:iCs/>
        </w:rPr>
        <w:t xml:space="preserve">Личностными </w:t>
      </w:r>
      <w:r>
        <w:rPr>
          <w:rFonts w:eastAsia="Times New Roman"/>
        </w:rPr>
        <w:t>результатами изучения курса</w:t>
      </w:r>
      <w:r>
        <w:rPr>
          <w:rFonts w:eastAsia="Times New Roman"/>
          <w:i/>
          <w:iCs/>
        </w:rPr>
        <w:t xml:space="preserve"> </w:t>
      </w:r>
      <w:r>
        <w:rPr>
          <w:rFonts w:eastAsia="Times New Roman"/>
        </w:rPr>
        <w:t>«Технология»</w:t>
      </w:r>
      <w:r>
        <w:rPr>
          <w:rFonts w:eastAsia="Times New Roman"/>
          <w:i/>
          <w:iCs/>
        </w:rPr>
        <w:t xml:space="preserve"> </w:t>
      </w:r>
      <w:r>
        <w:rPr>
          <w:rFonts w:eastAsia="Times New Roman"/>
        </w:rPr>
        <w:t>в начальной школе являются</w:t>
      </w:r>
      <w:r>
        <w:rPr>
          <w:rFonts w:eastAsia="Times New Roman"/>
          <w:i/>
          <w:iCs/>
        </w:rPr>
        <w:t xml:space="preserve"> </w:t>
      </w:r>
      <w:r>
        <w:rPr>
          <w:rFonts w:eastAsia="Times New Roman"/>
        </w:rPr>
        <w:t>воспитание и развитие социально значимых личностных качеств, индивидуально-личностных позиций, ценностных установок, раскрывающих отношение к труду, систему норм и правил межличностного общения, обеспечивающую успешность совместной деятельности.</w:t>
      </w:r>
    </w:p>
    <w:p w:rsidR="00131B2A" w:rsidRDefault="00131B2A">
      <w:pPr>
        <w:spacing w:line="14" w:lineRule="exact"/>
        <w:rPr>
          <w:sz w:val="20"/>
          <w:szCs w:val="20"/>
        </w:rPr>
      </w:pPr>
    </w:p>
    <w:p w:rsidR="00131B2A" w:rsidRDefault="00002778">
      <w:pPr>
        <w:spacing w:line="236" w:lineRule="auto"/>
        <w:ind w:left="4" w:right="420" w:firstLine="701"/>
        <w:jc w:val="both"/>
        <w:rPr>
          <w:sz w:val="20"/>
          <w:szCs w:val="20"/>
        </w:rPr>
      </w:pPr>
      <w:r>
        <w:rPr>
          <w:rFonts w:eastAsia="Times New Roman"/>
          <w:i/>
          <w:iCs/>
        </w:rPr>
        <w:t xml:space="preserve">Метапредметными </w:t>
      </w:r>
      <w:r>
        <w:rPr>
          <w:rFonts w:eastAsia="Times New Roman"/>
        </w:rPr>
        <w:t>результатами изучения курса</w:t>
      </w:r>
      <w:r>
        <w:rPr>
          <w:rFonts w:eastAsia="Times New Roman"/>
          <w:i/>
          <w:iCs/>
        </w:rPr>
        <w:t xml:space="preserve"> </w:t>
      </w:r>
      <w:r>
        <w:rPr>
          <w:rFonts w:eastAsia="Times New Roman"/>
        </w:rPr>
        <w:t>«Технология»</w:t>
      </w:r>
      <w:r>
        <w:rPr>
          <w:rFonts w:eastAsia="Times New Roman"/>
          <w:i/>
          <w:iCs/>
        </w:rPr>
        <w:t xml:space="preserve"> </w:t>
      </w:r>
      <w:r>
        <w:rPr>
          <w:rFonts w:eastAsia="Times New Roman"/>
        </w:rPr>
        <w:t>в начальной школе является</w:t>
      </w:r>
      <w:r>
        <w:rPr>
          <w:rFonts w:eastAsia="Times New Roman"/>
          <w:i/>
          <w:iCs/>
        </w:rPr>
        <w:t xml:space="preserve"> </w:t>
      </w:r>
      <w:r>
        <w:rPr>
          <w:rFonts w:eastAsia="Times New Roman"/>
        </w:rPr>
        <w:t>освоение учащимися универсальных способов деятельности, применяемых как в рамках образовательного процесса, так и в реальных жизненных ситуациях.</w:t>
      </w:r>
    </w:p>
    <w:p w:rsidR="00131B2A" w:rsidRDefault="00131B2A">
      <w:pPr>
        <w:spacing w:line="13" w:lineRule="exact"/>
        <w:rPr>
          <w:sz w:val="20"/>
          <w:szCs w:val="20"/>
        </w:rPr>
      </w:pPr>
    </w:p>
    <w:p w:rsidR="00131B2A" w:rsidRDefault="00002778">
      <w:pPr>
        <w:spacing w:line="237" w:lineRule="auto"/>
        <w:ind w:left="4" w:right="420" w:firstLine="701"/>
        <w:jc w:val="both"/>
        <w:rPr>
          <w:sz w:val="20"/>
          <w:szCs w:val="20"/>
        </w:rPr>
      </w:pPr>
      <w:r>
        <w:rPr>
          <w:rFonts w:eastAsia="Times New Roman"/>
          <w:i/>
          <w:iCs/>
        </w:rPr>
        <w:t xml:space="preserve">Предметными </w:t>
      </w:r>
      <w:r>
        <w:rPr>
          <w:rFonts w:eastAsia="Times New Roman"/>
        </w:rPr>
        <w:t>результатами изучения курса</w:t>
      </w:r>
      <w:r>
        <w:rPr>
          <w:rFonts w:eastAsia="Times New Roman"/>
          <w:i/>
          <w:iCs/>
        </w:rPr>
        <w:t xml:space="preserve"> </w:t>
      </w:r>
      <w:r>
        <w:rPr>
          <w:rFonts w:eastAsia="Times New Roman"/>
        </w:rPr>
        <w:t>«Технология»</w:t>
      </w:r>
      <w:r>
        <w:rPr>
          <w:rFonts w:eastAsia="Times New Roman"/>
          <w:i/>
          <w:iCs/>
        </w:rPr>
        <w:t xml:space="preserve"> </w:t>
      </w:r>
      <w:r>
        <w:rPr>
          <w:rFonts w:eastAsia="Times New Roman"/>
        </w:rPr>
        <w:t>в начальной школе являются</w:t>
      </w:r>
      <w:r>
        <w:rPr>
          <w:rFonts w:eastAsia="Times New Roman"/>
          <w:i/>
          <w:iCs/>
        </w:rPr>
        <w:t xml:space="preserve"> </w:t>
      </w:r>
      <w:r>
        <w:rPr>
          <w:rFonts w:eastAsia="Times New Roman"/>
        </w:rPr>
        <w:t>доступные по возрасту начальные сведения о технике, технологиях и технической стороне труда, об основах культуры труда, элементарные умения предметно-преобразовательной деятельности, знания о различных профессиях и умение ориентироваться в мире профессий, элементарный опыт творческой и проектной деятельности.</w:t>
      </w:r>
    </w:p>
    <w:p w:rsidR="00131B2A" w:rsidRDefault="00131B2A">
      <w:pPr>
        <w:spacing w:line="9" w:lineRule="exact"/>
        <w:rPr>
          <w:sz w:val="20"/>
          <w:szCs w:val="20"/>
        </w:rPr>
      </w:pPr>
    </w:p>
    <w:p w:rsidR="00131B2A" w:rsidRDefault="00002778">
      <w:pPr>
        <w:ind w:left="3524"/>
        <w:rPr>
          <w:sz w:val="20"/>
          <w:szCs w:val="20"/>
        </w:rPr>
      </w:pPr>
      <w:r>
        <w:rPr>
          <w:rFonts w:eastAsia="Times New Roman"/>
          <w:b/>
          <w:bCs/>
          <w:i/>
          <w:iCs/>
        </w:rPr>
        <w:t>Изобразительное искусство</w:t>
      </w:r>
    </w:p>
    <w:p w:rsidR="00131B2A" w:rsidRDefault="00131B2A">
      <w:pPr>
        <w:spacing w:line="8" w:lineRule="exact"/>
        <w:rPr>
          <w:sz w:val="20"/>
          <w:szCs w:val="20"/>
        </w:rPr>
      </w:pPr>
    </w:p>
    <w:p w:rsidR="00131B2A" w:rsidRDefault="00002778">
      <w:pPr>
        <w:spacing w:line="237" w:lineRule="auto"/>
        <w:ind w:left="4" w:right="420" w:firstLine="701"/>
        <w:jc w:val="both"/>
        <w:rPr>
          <w:sz w:val="20"/>
          <w:szCs w:val="20"/>
        </w:rPr>
      </w:pPr>
      <w:r>
        <w:rPr>
          <w:rFonts w:eastAsia="Times New Roman"/>
          <w:i/>
          <w:iCs/>
        </w:rPr>
        <w:t xml:space="preserve">Личностными </w:t>
      </w:r>
      <w:r>
        <w:rPr>
          <w:rFonts w:eastAsia="Times New Roman"/>
        </w:rPr>
        <w:t>результатами изучения курса</w:t>
      </w:r>
      <w:r>
        <w:rPr>
          <w:rFonts w:eastAsia="Times New Roman"/>
          <w:i/>
          <w:iCs/>
        </w:rPr>
        <w:t xml:space="preserve"> </w:t>
      </w:r>
      <w:r>
        <w:rPr>
          <w:rFonts w:eastAsia="Times New Roman"/>
        </w:rPr>
        <w:t>«Изобразительное искусство»</w:t>
      </w:r>
      <w:r>
        <w:rPr>
          <w:rFonts w:eastAsia="Times New Roman"/>
          <w:i/>
          <w:iCs/>
        </w:rPr>
        <w:t xml:space="preserve"> </w:t>
      </w:r>
      <w:r>
        <w:rPr>
          <w:rFonts w:eastAsia="Times New Roman"/>
        </w:rPr>
        <w:t>в начальной школе</w:t>
      </w:r>
      <w:r>
        <w:rPr>
          <w:rFonts w:eastAsia="Times New Roman"/>
          <w:i/>
          <w:iCs/>
        </w:rPr>
        <w:t xml:space="preserve"> </w:t>
      </w:r>
      <w:r>
        <w:rPr>
          <w:rFonts w:eastAsia="Times New Roman"/>
        </w:rPr>
        <w:t>являются: эмоционально-ценностное отношение к окружающему миру (семье, родине, природе, людям); толерантное принятие разнообразия культурных явлений; способность к художественному познанию мира, умение применять полученные знания в собственной творческой деятельности;</w:t>
      </w:r>
    </w:p>
    <w:p w:rsidR="00131B2A" w:rsidRDefault="00131B2A">
      <w:pPr>
        <w:sectPr w:rsidR="00131B2A">
          <w:pgSz w:w="11900" w:h="16836"/>
          <w:pgMar w:top="90" w:right="884" w:bottom="833" w:left="876" w:header="0" w:footer="0" w:gutter="0"/>
          <w:cols w:space="720" w:equalWidth="0">
            <w:col w:w="10144"/>
          </w:cols>
        </w:sectPr>
      </w:pPr>
    </w:p>
    <w:p w:rsidR="00131B2A" w:rsidRDefault="00002778">
      <w:pPr>
        <w:jc w:val="right"/>
        <w:rPr>
          <w:sz w:val="20"/>
          <w:szCs w:val="20"/>
        </w:rPr>
      </w:pPr>
      <w:r>
        <w:rPr>
          <w:rFonts w:eastAsia="Times New Roman"/>
        </w:rPr>
        <w:lastRenderedPageBreak/>
        <w:t>13</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5" w:lineRule="auto"/>
        <w:ind w:left="4" w:right="420"/>
        <w:jc w:val="both"/>
        <w:rPr>
          <w:sz w:val="20"/>
          <w:szCs w:val="20"/>
        </w:rPr>
      </w:pPr>
      <w:r>
        <w:rPr>
          <w:rFonts w:eastAsia="Times New Roman"/>
        </w:rPr>
        <w:t>использование различных художественных материалов для работы в разных техниках (живопись, графика, скульптура, художественное конструирование).</w:t>
      </w:r>
    </w:p>
    <w:p w:rsidR="00131B2A" w:rsidRDefault="00131B2A">
      <w:pPr>
        <w:spacing w:line="11" w:lineRule="exact"/>
        <w:rPr>
          <w:sz w:val="20"/>
          <w:szCs w:val="20"/>
        </w:rPr>
      </w:pPr>
    </w:p>
    <w:p w:rsidR="00131B2A" w:rsidRDefault="00002778">
      <w:pPr>
        <w:spacing w:line="238" w:lineRule="auto"/>
        <w:ind w:left="4" w:right="400" w:firstLine="701"/>
        <w:jc w:val="both"/>
        <w:rPr>
          <w:sz w:val="20"/>
          <w:szCs w:val="20"/>
        </w:rPr>
      </w:pPr>
      <w:r>
        <w:rPr>
          <w:rFonts w:eastAsia="Times New Roman"/>
          <w:i/>
          <w:iCs/>
        </w:rPr>
        <w:t xml:space="preserve">Метапредметными </w:t>
      </w:r>
      <w:r>
        <w:rPr>
          <w:rFonts w:eastAsia="Times New Roman"/>
        </w:rPr>
        <w:t>результатами изучения курса</w:t>
      </w:r>
      <w:r>
        <w:rPr>
          <w:rFonts w:eastAsia="Times New Roman"/>
          <w:i/>
          <w:iCs/>
        </w:rPr>
        <w:t xml:space="preserve"> </w:t>
      </w:r>
      <w:r>
        <w:rPr>
          <w:rFonts w:eastAsia="Times New Roman"/>
        </w:rPr>
        <w:t>«Изобразительное искусство»</w:t>
      </w:r>
      <w:r>
        <w:rPr>
          <w:rFonts w:eastAsia="Times New Roman"/>
          <w:i/>
          <w:iCs/>
        </w:rPr>
        <w:t xml:space="preserve"> </w:t>
      </w:r>
      <w:r>
        <w:rPr>
          <w:rFonts w:eastAsia="Times New Roman"/>
        </w:rPr>
        <w:t>в начальной</w:t>
      </w:r>
      <w:r>
        <w:rPr>
          <w:rFonts w:eastAsia="Times New Roman"/>
          <w:i/>
          <w:iCs/>
        </w:rPr>
        <w:t xml:space="preserve"> </w:t>
      </w:r>
      <w:r>
        <w:rPr>
          <w:rFonts w:eastAsia="Times New Roman"/>
        </w:rPr>
        <w:t>школе являются: умение видеть и воспринимать проявление художественной культуры в окружающей жизни; желание общаться с искусством, участвовать в обсуждении содержания и выразительных средств произведений искусства; умение организовывать самостоятельную творческую деятельность; способности оценивать результаты художественно-творческой деятельности, собственной и одноклассников.</w:t>
      </w:r>
    </w:p>
    <w:p w:rsidR="00131B2A" w:rsidRDefault="00131B2A">
      <w:pPr>
        <w:spacing w:line="14" w:lineRule="exact"/>
        <w:rPr>
          <w:sz w:val="20"/>
          <w:szCs w:val="20"/>
        </w:rPr>
      </w:pPr>
    </w:p>
    <w:p w:rsidR="00131B2A" w:rsidRDefault="00002778">
      <w:pPr>
        <w:spacing w:line="238" w:lineRule="auto"/>
        <w:ind w:left="4" w:right="400" w:firstLine="701"/>
        <w:jc w:val="both"/>
        <w:rPr>
          <w:sz w:val="20"/>
          <w:szCs w:val="20"/>
        </w:rPr>
      </w:pPr>
      <w:r>
        <w:rPr>
          <w:rFonts w:eastAsia="Times New Roman"/>
          <w:i/>
          <w:iCs/>
        </w:rPr>
        <w:t xml:space="preserve">Предметными </w:t>
      </w:r>
      <w:r>
        <w:rPr>
          <w:rFonts w:eastAsia="Times New Roman"/>
        </w:rPr>
        <w:t>результатами изучения курса</w:t>
      </w:r>
      <w:r>
        <w:rPr>
          <w:rFonts w:eastAsia="Times New Roman"/>
          <w:i/>
          <w:iCs/>
        </w:rPr>
        <w:t xml:space="preserve"> </w:t>
      </w:r>
      <w:r>
        <w:rPr>
          <w:rFonts w:eastAsia="Times New Roman"/>
        </w:rPr>
        <w:t>«Изобразительное искусство»</w:t>
      </w:r>
      <w:r>
        <w:rPr>
          <w:rFonts w:eastAsia="Times New Roman"/>
          <w:i/>
          <w:iCs/>
        </w:rPr>
        <w:t xml:space="preserve"> </w:t>
      </w:r>
      <w:r>
        <w:rPr>
          <w:rFonts w:eastAsia="Times New Roman"/>
        </w:rPr>
        <w:t>в начальной школе</w:t>
      </w:r>
      <w:r>
        <w:rPr>
          <w:rFonts w:eastAsia="Times New Roman"/>
          <w:i/>
          <w:iCs/>
        </w:rPr>
        <w:t xml:space="preserve"> </w:t>
      </w:r>
      <w:r>
        <w:rPr>
          <w:rFonts w:eastAsia="Times New Roman"/>
        </w:rPr>
        <w:t>являются: понимание значения искусства в жизни человека и общества; умение различать основные виды и жанры пластических искусств, характеризовать их специфику; сформированность представлений о ведущих музеях России; умение различать и передавать худоственно-творческой деятельности характер, эмоциональное состояние и свое отношение к природе, человеку, обществу; осознание общечеловеческих ценностей, выраженных в главных темах искусства.</w:t>
      </w:r>
    </w:p>
    <w:p w:rsidR="00131B2A" w:rsidRDefault="00131B2A">
      <w:pPr>
        <w:spacing w:line="5" w:lineRule="exact"/>
        <w:rPr>
          <w:sz w:val="20"/>
          <w:szCs w:val="20"/>
        </w:rPr>
      </w:pPr>
    </w:p>
    <w:p w:rsidR="00131B2A" w:rsidRDefault="00002778">
      <w:pPr>
        <w:ind w:right="136"/>
        <w:jc w:val="center"/>
        <w:rPr>
          <w:sz w:val="20"/>
          <w:szCs w:val="20"/>
        </w:rPr>
      </w:pPr>
      <w:r>
        <w:rPr>
          <w:rFonts w:eastAsia="Times New Roman"/>
          <w:b/>
          <w:bCs/>
          <w:i/>
          <w:iCs/>
        </w:rPr>
        <w:t>Музыка</w:t>
      </w:r>
    </w:p>
    <w:p w:rsidR="00131B2A" w:rsidRDefault="00131B2A">
      <w:pPr>
        <w:spacing w:line="8" w:lineRule="exact"/>
        <w:rPr>
          <w:sz w:val="20"/>
          <w:szCs w:val="20"/>
        </w:rPr>
      </w:pPr>
    </w:p>
    <w:p w:rsidR="00131B2A" w:rsidRDefault="00002778">
      <w:pPr>
        <w:spacing w:line="237" w:lineRule="auto"/>
        <w:ind w:left="4" w:right="420" w:firstLine="701"/>
        <w:jc w:val="both"/>
        <w:rPr>
          <w:sz w:val="20"/>
          <w:szCs w:val="20"/>
        </w:rPr>
      </w:pPr>
      <w:r>
        <w:rPr>
          <w:rFonts w:eastAsia="Times New Roman"/>
          <w:i/>
          <w:iCs/>
        </w:rPr>
        <w:t xml:space="preserve">Личностными </w:t>
      </w:r>
      <w:r>
        <w:rPr>
          <w:rFonts w:eastAsia="Times New Roman"/>
        </w:rPr>
        <w:t>результатами изучения курса</w:t>
      </w:r>
      <w:r>
        <w:rPr>
          <w:rFonts w:eastAsia="Times New Roman"/>
          <w:i/>
          <w:iCs/>
        </w:rPr>
        <w:t xml:space="preserve"> </w:t>
      </w:r>
      <w:r>
        <w:rPr>
          <w:rFonts w:eastAsia="Times New Roman"/>
        </w:rPr>
        <w:t>«Музыка»</w:t>
      </w:r>
      <w:r>
        <w:rPr>
          <w:rFonts w:eastAsia="Times New Roman"/>
          <w:i/>
          <w:iCs/>
        </w:rPr>
        <w:t xml:space="preserve"> </w:t>
      </w:r>
      <w:r>
        <w:rPr>
          <w:rFonts w:eastAsia="Times New Roman"/>
        </w:rPr>
        <w:t>в начальной школе являются:</w:t>
      </w:r>
      <w:r>
        <w:rPr>
          <w:rFonts w:eastAsia="Times New Roman"/>
          <w:i/>
          <w:iCs/>
        </w:rPr>
        <w:t xml:space="preserve"> </w:t>
      </w:r>
      <w:r>
        <w:rPr>
          <w:rFonts w:eastAsia="Times New Roman"/>
        </w:rPr>
        <w:t>наличие</w:t>
      </w:r>
      <w:r>
        <w:rPr>
          <w:rFonts w:eastAsia="Times New Roman"/>
          <w:i/>
          <w:iCs/>
        </w:rPr>
        <w:t xml:space="preserve"> </w:t>
      </w:r>
      <w:r>
        <w:rPr>
          <w:rFonts w:eastAsia="Times New Roman"/>
        </w:rPr>
        <w:t>эмоционально-ценностного отношения к искусству; реализация творческого потенциала в процессе коллективного (индивидуального) музицирования; позитивная самооценка своих музыкально-творческих возможностей.</w:t>
      </w:r>
    </w:p>
    <w:p w:rsidR="00131B2A" w:rsidRDefault="00131B2A">
      <w:pPr>
        <w:spacing w:line="12" w:lineRule="exact"/>
        <w:rPr>
          <w:sz w:val="20"/>
          <w:szCs w:val="20"/>
        </w:rPr>
      </w:pPr>
    </w:p>
    <w:p w:rsidR="00131B2A" w:rsidRDefault="00002778">
      <w:pPr>
        <w:spacing w:line="238" w:lineRule="auto"/>
        <w:ind w:left="4" w:right="420" w:firstLine="701"/>
        <w:jc w:val="both"/>
        <w:rPr>
          <w:sz w:val="20"/>
          <w:szCs w:val="20"/>
        </w:rPr>
      </w:pPr>
      <w:r>
        <w:rPr>
          <w:rFonts w:eastAsia="Times New Roman"/>
          <w:i/>
          <w:iCs/>
        </w:rPr>
        <w:t xml:space="preserve">Метапредметными </w:t>
      </w:r>
      <w:r>
        <w:rPr>
          <w:rFonts w:eastAsia="Times New Roman"/>
        </w:rPr>
        <w:t>результатами изучения курса</w:t>
      </w:r>
      <w:r>
        <w:rPr>
          <w:rFonts w:eastAsia="Times New Roman"/>
          <w:i/>
          <w:iCs/>
        </w:rPr>
        <w:t xml:space="preserve"> </w:t>
      </w:r>
      <w:r>
        <w:rPr>
          <w:rFonts w:eastAsia="Times New Roman"/>
        </w:rPr>
        <w:t>«Музыка»</w:t>
      </w:r>
      <w:r>
        <w:rPr>
          <w:rFonts w:eastAsia="Times New Roman"/>
          <w:i/>
          <w:iCs/>
        </w:rPr>
        <w:t xml:space="preserve"> </w:t>
      </w:r>
      <w:r>
        <w:rPr>
          <w:rFonts w:eastAsia="Times New Roman"/>
        </w:rPr>
        <w:t>в начальной школе являются:</w:t>
      </w:r>
      <w:r>
        <w:rPr>
          <w:rFonts w:eastAsia="Times New Roman"/>
          <w:i/>
          <w:iCs/>
        </w:rPr>
        <w:t xml:space="preserve"> </w:t>
      </w:r>
      <w:r>
        <w:rPr>
          <w:rFonts w:eastAsia="Times New Roman"/>
        </w:rPr>
        <w:t>развитое художественное восприятие, умение оценивать произведения разных видов искусств; ориентация в культурном многообразии окружающей деятельности, участие в музыкальной жизни класса, школы, города; продуктивное сотрудничество (общение, взаимодействие) со сверстниками при решении различных музыкально-творческих задач; наблюдение за разнообразными явлениями жизни и искусства в учебной и внеурочной деятельности.</w:t>
      </w:r>
    </w:p>
    <w:p w:rsidR="00131B2A" w:rsidRDefault="00131B2A">
      <w:pPr>
        <w:spacing w:line="2" w:lineRule="exact"/>
        <w:rPr>
          <w:sz w:val="20"/>
          <w:szCs w:val="20"/>
        </w:rPr>
      </w:pPr>
    </w:p>
    <w:p w:rsidR="00131B2A" w:rsidRDefault="00002778">
      <w:pPr>
        <w:ind w:left="704"/>
        <w:rPr>
          <w:sz w:val="20"/>
          <w:szCs w:val="20"/>
        </w:rPr>
      </w:pPr>
      <w:r>
        <w:rPr>
          <w:rFonts w:eastAsia="Times New Roman"/>
          <w:i/>
          <w:iCs/>
        </w:rPr>
        <w:t xml:space="preserve">Предметными </w:t>
      </w:r>
      <w:r>
        <w:rPr>
          <w:rFonts w:eastAsia="Times New Roman"/>
        </w:rPr>
        <w:t>результатами изучения курса</w:t>
      </w:r>
      <w:r>
        <w:rPr>
          <w:rFonts w:eastAsia="Times New Roman"/>
          <w:i/>
          <w:iCs/>
        </w:rPr>
        <w:t xml:space="preserve"> </w:t>
      </w:r>
      <w:r>
        <w:rPr>
          <w:rFonts w:eastAsia="Times New Roman"/>
        </w:rPr>
        <w:t>«Музыка»</w:t>
      </w:r>
      <w:r>
        <w:rPr>
          <w:rFonts w:eastAsia="Times New Roman"/>
          <w:i/>
          <w:iCs/>
        </w:rPr>
        <w:t xml:space="preserve"> </w:t>
      </w:r>
      <w:r>
        <w:rPr>
          <w:rFonts w:eastAsia="Times New Roman"/>
        </w:rPr>
        <w:t>в начальной школе являются:</w:t>
      </w:r>
    </w:p>
    <w:p w:rsidR="00131B2A" w:rsidRDefault="00131B2A">
      <w:pPr>
        <w:spacing w:line="11" w:lineRule="exact"/>
        <w:rPr>
          <w:sz w:val="20"/>
          <w:szCs w:val="20"/>
        </w:rPr>
      </w:pPr>
    </w:p>
    <w:p w:rsidR="00131B2A" w:rsidRDefault="00002778">
      <w:pPr>
        <w:spacing w:line="236" w:lineRule="auto"/>
        <w:ind w:left="4" w:right="420" w:firstLine="701"/>
        <w:jc w:val="both"/>
        <w:rPr>
          <w:sz w:val="20"/>
          <w:szCs w:val="20"/>
        </w:rPr>
      </w:pPr>
      <w:r>
        <w:rPr>
          <w:rFonts w:eastAsia="Times New Roman"/>
        </w:rPr>
        <w:t>устойчивый интерес к музыке и различным видам музыкально-творческой деятельности; общее понятие о значении музыки в жизни человека, знание основных закономерностей музыкального искусства, общее представление о музыкальной картине мира.</w:t>
      </w:r>
    </w:p>
    <w:p w:rsidR="00131B2A" w:rsidRDefault="00131B2A">
      <w:pPr>
        <w:spacing w:line="5" w:lineRule="exact"/>
        <w:rPr>
          <w:sz w:val="20"/>
          <w:szCs w:val="20"/>
        </w:rPr>
      </w:pPr>
    </w:p>
    <w:p w:rsidR="00131B2A" w:rsidRDefault="00002778">
      <w:pPr>
        <w:ind w:left="3944"/>
        <w:rPr>
          <w:sz w:val="20"/>
          <w:szCs w:val="20"/>
        </w:rPr>
      </w:pPr>
      <w:r>
        <w:rPr>
          <w:rFonts w:eastAsia="Times New Roman"/>
          <w:b/>
          <w:bCs/>
          <w:i/>
          <w:iCs/>
        </w:rPr>
        <w:t>Физическая культура</w:t>
      </w:r>
    </w:p>
    <w:p w:rsidR="00131B2A" w:rsidRDefault="00002778">
      <w:pPr>
        <w:tabs>
          <w:tab w:val="left" w:pos="2164"/>
          <w:tab w:val="left" w:pos="3564"/>
          <w:tab w:val="left" w:pos="4584"/>
          <w:tab w:val="left" w:pos="5264"/>
          <w:tab w:val="left" w:pos="6624"/>
          <w:tab w:val="left" w:pos="7724"/>
          <w:tab w:val="left" w:pos="7984"/>
          <w:tab w:val="left" w:pos="9124"/>
        </w:tabs>
        <w:ind w:left="704"/>
        <w:rPr>
          <w:sz w:val="20"/>
          <w:szCs w:val="20"/>
        </w:rPr>
      </w:pPr>
      <w:r>
        <w:rPr>
          <w:rFonts w:eastAsia="Times New Roman"/>
        </w:rPr>
        <w:t>Личностными</w:t>
      </w:r>
      <w:r>
        <w:rPr>
          <w:rFonts w:eastAsia="Times New Roman"/>
        </w:rPr>
        <w:tab/>
        <w:t>результатами</w:t>
      </w:r>
      <w:r>
        <w:rPr>
          <w:rFonts w:eastAsia="Times New Roman"/>
        </w:rPr>
        <w:tab/>
        <w:t>изучения</w:t>
      </w:r>
      <w:r>
        <w:rPr>
          <w:rFonts w:eastAsia="Times New Roman"/>
        </w:rPr>
        <w:tab/>
        <w:t>курса</w:t>
      </w:r>
      <w:r>
        <w:rPr>
          <w:sz w:val="20"/>
          <w:szCs w:val="20"/>
        </w:rPr>
        <w:tab/>
      </w:r>
      <w:r>
        <w:rPr>
          <w:rFonts w:eastAsia="Times New Roman"/>
        </w:rPr>
        <w:t>«Физическая</w:t>
      </w:r>
      <w:r>
        <w:rPr>
          <w:sz w:val="20"/>
          <w:szCs w:val="20"/>
        </w:rPr>
        <w:tab/>
      </w:r>
      <w:r>
        <w:rPr>
          <w:rFonts w:eastAsia="Times New Roman"/>
        </w:rPr>
        <w:t>культура»</w:t>
      </w:r>
      <w:r>
        <w:rPr>
          <w:rFonts w:eastAsia="Times New Roman"/>
        </w:rPr>
        <w:tab/>
        <w:t>в</w:t>
      </w:r>
      <w:r>
        <w:rPr>
          <w:rFonts w:eastAsia="Times New Roman"/>
        </w:rPr>
        <w:tab/>
        <w:t>начальной</w:t>
      </w:r>
      <w:r>
        <w:rPr>
          <w:sz w:val="20"/>
          <w:szCs w:val="20"/>
        </w:rPr>
        <w:tab/>
      </w:r>
      <w:r>
        <w:rPr>
          <w:rFonts w:eastAsia="Times New Roman"/>
          <w:sz w:val="21"/>
          <w:szCs w:val="21"/>
        </w:rPr>
        <w:t>школе</w:t>
      </w:r>
    </w:p>
    <w:p w:rsidR="00131B2A" w:rsidRDefault="00002778">
      <w:pPr>
        <w:ind w:left="4"/>
        <w:rPr>
          <w:sz w:val="20"/>
          <w:szCs w:val="20"/>
        </w:rPr>
      </w:pPr>
      <w:r>
        <w:rPr>
          <w:rFonts w:eastAsia="Times New Roman"/>
        </w:rPr>
        <w:t>являются: активно включаться в общение и взаимодействие со сверстниками на принципах уважения</w:t>
      </w:r>
    </w:p>
    <w:p w:rsidR="00131B2A" w:rsidRDefault="00131B2A">
      <w:pPr>
        <w:spacing w:line="12" w:lineRule="exact"/>
        <w:rPr>
          <w:sz w:val="20"/>
          <w:szCs w:val="20"/>
        </w:rPr>
      </w:pPr>
    </w:p>
    <w:p w:rsidR="00131B2A" w:rsidRDefault="00002778" w:rsidP="00492991">
      <w:pPr>
        <w:numPr>
          <w:ilvl w:val="0"/>
          <w:numId w:val="22"/>
        </w:numPr>
        <w:tabs>
          <w:tab w:val="left" w:pos="191"/>
        </w:tabs>
        <w:spacing w:line="235" w:lineRule="auto"/>
        <w:ind w:left="4" w:right="400" w:hanging="4"/>
        <w:jc w:val="both"/>
        <w:rPr>
          <w:rFonts w:eastAsia="Times New Roman"/>
        </w:rPr>
      </w:pPr>
      <w:r>
        <w:rPr>
          <w:rFonts w:eastAsia="Times New Roman"/>
        </w:rPr>
        <w:t>доброжелательности; проявлять положительные качества личности и управлять своими эмоциями в различных ситуациях и условиях; проявлять дисциплинированность, трудолюбие и упорство в достижении поставленных целей.</w:t>
      </w:r>
    </w:p>
    <w:p w:rsidR="00131B2A" w:rsidRDefault="00131B2A">
      <w:pPr>
        <w:spacing w:line="15" w:lineRule="exact"/>
        <w:rPr>
          <w:rFonts w:eastAsia="Times New Roman"/>
        </w:rPr>
      </w:pPr>
    </w:p>
    <w:p w:rsidR="00131B2A" w:rsidRDefault="00002778">
      <w:pPr>
        <w:spacing w:line="238" w:lineRule="auto"/>
        <w:ind w:left="4" w:right="420" w:firstLine="701"/>
        <w:jc w:val="both"/>
        <w:rPr>
          <w:rFonts w:eastAsia="Times New Roman"/>
        </w:rPr>
      </w:pPr>
      <w:r>
        <w:rPr>
          <w:rFonts w:eastAsia="Times New Roman"/>
        </w:rPr>
        <w:t>Метапредметными результатами изучения курса «Физическая культура» в начальной школе являются: характеризовать явления (действия и поступки), давать им объективную оценку на основе освоенных знаний; общаться и взаимодействовать со сверстниками на принципах взаимоуважения и взаимопомощи, дружбы и толерантности; обеспечивать защиту и сохранность природы во время активного отдыха и занятий физической культурой; планировать собственную деятельность, распределять нагрузку и отдых в процессе ее выполнения.</w:t>
      </w:r>
    </w:p>
    <w:p w:rsidR="00131B2A" w:rsidRDefault="00131B2A">
      <w:pPr>
        <w:spacing w:line="11" w:lineRule="exact"/>
        <w:rPr>
          <w:rFonts w:eastAsia="Times New Roman"/>
        </w:rPr>
      </w:pPr>
    </w:p>
    <w:p w:rsidR="00131B2A" w:rsidRDefault="00002778">
      <w:pPr>
        <w:spacing w:line="238" w:lineRule="auto"/>
        <w:ind w:left="4" w:right="420" w:firstLine="701"/>
        <w:jc w:val="both"/>
        <w:rPr>
          <w:rFonts w:eastAsia="Times New Roman"/>
        </w:rPr>
      </w:pPr>
      <w:r>
        <w:rPr>
          <w:rFonts w:eastAsia="Times New Roman"/>
        </w:rPr>
        <w:t>Предметными результатами изучения курса «Физическая культура» в начальной школе являются: планировать занятия физическими упражнениями в режиме дня, организовывать отдых с использованием средств физической культуры; излагать факты истории развития физический культуры, характеризовать ее роль и значение в жизнедеятельности человека, связь с трудовой и военной деятельностью; представлять физическую культуру как средство укрепления здоровья, физического развития и физической подготовки человека.</w:t>
      </w:r>
    </w:p>
    <w:p w:rsidR="00131B2A" w:rsidRDefault="00131B2A">
      <w:pPr>
        <w:spacing w:line="8" w:lineRule="exact"/>
        <w:rPr>
          <w:sz w:val="20"/>
          <w:szCs w:val="20"/>
        </w:rPr>
      </w:pPr>
    </w:p>
    <w:p w:rsidR="00131B2A" w:rsidRDefault="00002778">
      <w:pPr>
        <w:ind w:left="3944"/>
        <w:rPr>
          <w:sz w:val="20"/>
          <w:szCs w:val="20"/>
        </w:rPr>
      </w:pPr>
      <w:r>
        <w:rPr>
          <w:rFonts w:eastAsia="Times New Roman"/>
          <w:b/>
          <w:bCs/>
          <w:i/>
          <w:iCs/>
        </w:rPr>
        <w:t>Иностранный язык</w:t>
      </w:r>
    </w:p>
    <w:p w:rsidR="00131B2A" w:rsidRDefault="00131B2A">
      <w:pPr>
        <w:spacing w:line="6" w:lineRule="exact"/>
        <w:rPr>
          <w:sz w:val="20"/>
          <w:szCs w:val="20"/>
        </w:rPr>
      </w:pPr>
    </w:p>
    <w:p w:rsidR="00131B2A" w:rsidRDefault="00002778">
      <w:pPr>
        <w:ind w:left="4" w:right="420" w:firstLine="701"/>
        <w:rPr>
          <w:sz w:val="20"/>
          <w:szCs w:val="20"/>
        </w:rPr>
      </w:pPr>
      <w:r>
        <w:rPr>
          <w:rFonts w:eastAsia="Times New Roman"/>
          <w:i/>
          <w:iCs/>
        </w:rPr>
        <w:t xml:space="preserve">Личностными </w:t>
      </w:r>
      <w:r>
        <w:rPr>
          <w:rFonts w:eastAsia="Times New Roman"/>
        </w:rPr>
        <w:t>результатами изучения курса</w:t>
      </w:r>
      <w:r>
        <w:rPr>
          <w:rFonts w:eastAsia="Times New Roman"/>
          <w:i/>
          <w:iCs/>
        </w:rPr>
        <w:t xml:space="preserve"> </w:t>
      </w:r>
      <w:r>
        <w:rPr>
          <w:rFonts w:eastAsia="Times New Roman"/>
        </w:rPr>
        <w:t>«Иностранный язык»</w:t>
      </w:r>
      <w:r>
        <w:rPr>
          <w:rFonts w:eastAsia="Times New Roman"/>
          <w:i/>
          <w:iCs/>
        </w:rPr>
        <w:t xml:space="preserve"> </w:t>
      </w:r>
      <w:r>
        <w:rPr>
          <w:rFonts w:eastAsia="Times New Roman"/>
        </w:rPr>
        <w:t>в начальной школе</w:t>
      </w:r>
      <w:r>
        <w:rPr>
          <w:rFonts w:eastAsia="Times New Roman"/>
          <w:i/>
          <w:iCs/>
        </w:rPr>
        <w:t xml:space="preserve"> </w:t>
      </w:r>
      <w:r>
        <w:rPr>
          <w:rFonts w:eastAsia="Times New Roman"/>
        </w:rPr>
        <w:t>являются: общее представление о мире как о многоязычном и поликультурном сообществе; осознание языка, в том числе иностранного, как основного средства общения между людьми; знакомство с миром зарубежных сверстников с использованием средств изучаемого иностранного языка (через детский фольклор, некоторые образцы детской художественной литературы, традиции).</w:t>
      </w:r>
    </w:p>
    <w:p w:rsidR="00131B2A" w:rsidRDefault="00131B2A">
      <w:pPr>
        <w:spacing w:line="254" w:lineRule="exact"/>
        <w:rPr>
          <w:sz w:val="20"/>
          <w:szCs w:val="20"/>
        </w:rPr>
      </w:pPr>
    </w:p>
    <w:p w:rsidR="00131B2A" w:rsidRDefault="00002778">
      <w:pPr>
        <w:spacing w:line="234" w:lineRule="auto"/>
        <w:ind w:left="4" w:right="420" w:firstLine="720"/>
        <w:rPr>
          <w:sz w:val="20"/>
          <w:szCs w:val="20"/>
        </w:rPr>
      </w:pPr>
      <w:r>
        <w:rPr>
          <w:rFonts w:eastAsia="Times New Roman"/>
          <w:i/>
          <w:iCs/>
        </w:rPr>
        <w:t xml:space="preserve">Метапредметными </w:t>
      </w:r>
      <w:r>
        <w:rPr>
          <w:rFonts w:eastAsia="Times New Roman"/>
        </w:rPr>
        <w:t>результатами изучения курса</w:t>
      </w:r>
      <w:r>
        <w:rPr>
          <w:rFonts w:eastAsia="Times New Roman"/>
          <w:i/>
          <w:iCs/>
        </w:rPr>
        <w:t xml:space="preserve"> </w:t>
      </w:r>
      <w:r>
        <w:rPr>
          <w:rFonts w:eastAsia="Times New Roman"/>
        </w:rPr>
        <w:t>«Иностранный язык»</w:t>
      </w:r>
      <w:r>
        <w:rPr>
          <w:rFonts w:eastAsia="Times New Roman"/>
          <w:i/>
          <w:iCs/>
        </w:rPr>
        <w:t xml:space="preserve"> </w:t>
      </w:r>
      <w:r>
        <w:rPr>
          <w:rFonts w:eastAsia="Times New Roman"/>
        </w:rPr>
        <w:t>в начальной школе</w:t>
      </w:r>
      <w:r>
        <w:rPr>
          <w:rFonts w:eastAsia="Times New Roman"/>
          <w:i/>
          <w:iCs/>
        </w:rPr>
        <w:t xml:space="preserve"> </w:t>
      </w:r>
      <w:r>
        <w:rPr>
          <w:rFonts w:eastAsia="Times New Roman"/>
        </w:rPr>
        <w:t>являются: развитие умения взаимодействовать с окружающими, выполняя разные роли в пределах</w:t>
      </w:r>
    </w:p>
    <w:p w:rsidR="00131B2A" w:rsidRDefault="00131B2A">
      <w:pPr>
        <w:sectPr w:rsidR="00131B2A">
          <w:pgSz w:w="11900" w:h="16836"/>
          <w:pgMar w:top="90" w:right="884" w:bottom="833" w:left="876" w:header="0" w:footer="0" w:gutter="0"/>
          <w:cols w:space="720" w:equalWidth="0">
            <w:col w:w="10144"/>
          </w:cols>
        </w:sectPr>
      </w:pPr>
    </w:p>
    <w:p w:rsidR="00131B2A" w:rsidRDefault="00002778">
      <w:pPr>
        <w:jc w:val="right"/>
        <w:rPr>
          <w:sz w:val="20"/>
          <w:szCs w:val="20"/>
        </w:rPr>
      </w:pPr>
      <w:r>
        <w:rPr>
          <w:rFonts w:eastAsia="Times New Roman"/>
        </w:rPr>
        <w:lastRenderedPageBreak/>
        <w:t>14</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7" w:lineRule="auto"/>
        <w:ind w:left="4" w:right="400"/>
        <w:jc w:val="both"/>
        <w:rPr>
          <w:sz w:val="20"/>
          <w:szCs w:val="20"/>
        </w:rPr>
      </w:pPr>
      <w:r>
        <w:rPr>
          <w:rFonts w:eastAsia="Times New Roman"/>
        </w:rPr>
        <w:t>речевых потребностей и возможностей младшего школьника; развитие коммуникативных способностей школьника, умения выбирать адекватные языковые и речевые средства для успешного решения элементарной коммуникативной задачи; развитие познавательной, эмоциональной и волевой сфер младшего школьника; формирование мотивации к изучению иностранного языка.</w:t>
      </w:r>
    </w:p>
    <w:p w:rsidR="00131B2A" w:rsidRDefault="00131B2A">
      <w:pPr>
        <w:spacing w:line="14" w:lineRule="exact"/>
        <w:rPr>
          <w:sz w:val="20"/>
          <w:szCs w:val="20"/>
        </w:rPr>
      </w:pPr>
    </w:p>
    <w:p w:rsidR="00131B2A" w:rsidRDefault="00002778">
      <w:pPr>
        <w:spacing w:line="237" w:lineRule="auto"/>
        <w:ind w:left="4" w:right="420" w:firstLine="720"/>
        <w:jc w:val="both"/>
        <w:rPr>
          <w:sz w:val="20"/>
          <w:szCs w:val="20"/>
        </w:rPr>
      </w:pPr>
      <w:r>
        <w:rPr>
          <w:rFonts w:eastAsia="Times New Roman"/>
          <w:i/>
          <w:iCs/>
        </w:rPr>
        <w:t xml:space="preserve">Предметными </w:t>
      </w:r>
      <w:r>
        <w:rPr>
          <w:rFonts w:eastAsia="Times New Roman"/>
        </w:rPr>
        <w:t>результатами изучения курса</w:t>
      </w:r>
      <w:r>
        <w:rPr>
          <w:rFonts w:eastAsia="Times New Roman"/>
          <w:i/>
          <w:iCs/>
        </w:rPr>
        <w:t xml:space="preserve"> </w:t>
      </w:r>
      <w:r>
        <w:rPr>
          <w:rFonts w:eastAsia="Times New Roman"/>
        </w:rPr>
        <w:t>«Иностранный язык»</w:t>
      </w:r>
      <w:r>
        <w:rPr>
          <w:rFonts w:eastAsia="Times New Roman"/>
          <w:i/>
          <w:iCs/>
        </w:rPr>
        <w:t xml:space="preserve"> </w:t>
      </w:r>
      <w:r>
        <w:rPr>
          <w:rFonts w:eastAsia="Times New Roman"/>
        </w:rPr>
        <w:t>в начальной школе</w:t>
      </w:r>
      <w:r>
        <w:rPr>
          <w:rFonts w:eastAsia="Times New Roman"/>
          <w:i/>
          <w:iCs/>
        </w:rPr>
        <w:t xml:space="preserve"> </w:t>
      </w:r>
      <w:r>
        <w:rPr>
          <w:rFonts w:eastAsia="Times New Roman"/>
        </w:rPr>
        <w:t>являются: овладение начальными представлениями о нормах иностранного языка (фонетических, лексических, грамматических); умение (в объеме содержания курса) находить и сравнивать такие языковые единицы, как звук, буква, слово.</w:t>
      </w:r>
    </w:p>
    <w:p w:rsidR="00131B2A" w:rsidRDefault="00131B2A">
      <w:pPr>
        <w:spacing w:line="14" w:lineRule="exact"/>
        <w:rPr>
          <w:sz w:val="20"/>
          <w:szCs w:val="20"/>
        </w:rPr>
      </w:pPr>
    </w:p>
    <w:p w:rsidR="00131B2A" w:rsidRDefault="00002778">
      <w:pPr>
        <w:spacing w:line="234" w:lineRule="auto"/>
        <w:ind w:left="4" w:right="420" w:firstLine="720"/>
        <w:jc w:val="both"/>
        <w:rPr>
          <w:sz w:val="20"/>
          <w:szCs w:val="20"/>
        </w:rPr>
      </w:pPr>
      <w:r>
        <w:rPr>
          <w:rFonts w:eastAsia="Times New Roman"/>
        </w:rPr>
        <w:t>Планируемые результаты освоения обучающимися с задержкой психического развития дополнены результатами освоения программы коррекционной работы.</w:t>
      </w:r>
    </w:p>
    <w:p w:rsidR="00131B2A" w:rsidRDefault="00131B2A">
      <w:pPr>
        <w:spacing w:line="13" w:lineRule="exact"/>
        <w:rPr>
          <w:sz w:val="20"/>
          <w:szCs w:val="20"/>
        </w:rPr>
      </w:pPr>
    </w:p>
    <w:p w:rsidR="00131B2A" w:rsidRDefault="00002778">
      <w:pPr>
        <w:spacing w:line="234" w:lineRule="auto"/>
        <w:ind w:left="4" w:right="420" w:firstLine="720"/>
        <w:jc w:val="both"/>
        <w:rPr>
          <w:sz w:val="20"/>
          <w:szCs w:val="20"/>
        </w:rPr>
      </w:pPr>
      <w:r>
        <w:rPr>
          <w:rFonts w:eastAsia="Times New Roman"/>
        </w:rPr>
        <w:t>Планируемые результаты освоения обучающимися с задержкой психического развития программы коррекционной работы</w:t>
      </w:r>
    </w:p>
    <w:p w:rsidR="00131B2A" w:rsidRDefault="00131B2A">
      <w:pPr>
        <w:spacing w:line="11" w:lineRule="exact"/>
        <w:rPr>
          <w:sz w:val="20"/>
          <w:szCs w:val="20"/>
        </w:rPr>
      </w:pPr>
    </w:p>
    <w:p w:rsidR="00131B2A" w:rsidRDefault="00002778">
      <w:pPr>
        <w:spacing w:line="236" w:lineRule="auto"/>
        <w:ind w:left="4" w:right="400" w:firstLine="720"/>
        <w:jc w:val="both"/>
        <w:rPr>
          <w:sz w:val="20"/>
          <w:szCs w:val="20"/>
        </w:rPr>
      </w:pPr>
      <w:r>
        <w:rPr>
          <w:rFonts w:eastAsia="Times New Roman"/>
        </w:rPr>
        <w:t>Результаты освоения программы коррекционной работы отражают сформированность социальных (жизненных) компетенций, необходимых для решения практико-ориентированных задач и обеспечивающих становление социальных отношений обучающихся с ЗПР в различных средах:</w:t>
      </w:r>
    </w:p>
    <w:p w:rsidR="00131B2A" w:rsidRDefault="00131B2A">
      <w:pPr>
        <w:spacing w:line="15" w:lineRule="exact"/>
        <w:rPr>
          <w:sz w:val="20"/>
          <w:szCs w:val="20"/>
        </w:rPr>
      </w:pPr>
    </w:p>
    <w:p w:rsidR="00131B2A" w:rsidRDefault="00002778">
      <w:pPr>
        <w:spacing w:line="234" w:lineRule="auto"/>
        <w:ind w:left="4" w:right="420" w:firstLine="720"/>
        <w:jc w:val="both"/>
        <w:rPr>
          <w:sz w:val="20"/>
          <w:szCs w:val="20"/>
        </w:rPr>
      </w:pPr>
      <w:r>
        <w:rPr>
          <w:rFonts w:eastAsia="Times New Roman"/>
        </w:rPr>
        <w:t>развитие адекватных представлений о собственных возможностях, о насущно необходимом жизнеобеспечении, проявляющееся:</w:t>
      </w:r>
    </w:p>
    <w:p w:rsidR="00131B2A" w:rsidRDefault="00131B2A">
      <w:pPr>
        <w:spacing w:line="11" w:lineRule="exact"/>
        <w:rPr>
          <w:sz w:val="20"/>
          <w:szCs w:val="20"/>
        </w:rPr>
      </w:pPr>
    </w:p>
    <w:p w:rsidR="00131B2A" w:rsidRDefault="00002778" w:rsidP="00492991">
      <w:pPr>
        <w:numPr>
          <w:ilvl w:val="1"/>
          <w:numId w:val="23"/>
        </w:numPr>
        <w:tabs>
          <w:tab w:val="left" w:pos="926"/>
        </w:tabs>
        <w:spacing w:line="235" w:lineRule="auto"/>
        <w:ind w:left="4" w:right="420" w:firstLine="716"/>
        <w:rPr>
          <w:rFonts w:eastAsia="Times New Roman"/>
        </w:rPr>
      </w:pPr>
      <w:r>
        <w:rPr>
          <w:rFonts w:eastAsia="Times New Roman"/>
        </w:rPr>
        <w:t>умении различать учебные ситуации, в которых необходима посторонняя помощь для её разрешения, с ситуациями, в которых решение можно найти самому;</w:t>
      </w:r>
    </w:p>
    <w:p w:rsidR="00131B2A" w:rsidRDefault="00002778" w:rsidP="00492991">
      <w:pPr>
        <w:numPr>
          <w:ilvl w:val="1"/>
          <w:numId w:val="23"/>
        </w:numPr>
        <w:tabs>
          <w:tab w:val="left" w:pos="884"/>
        </w:tabs>
        <w:ind w:left="884" w:hanging="164"/>
        <w:rPr>
          <w:rFonts w:eastAsia="Times New Roman"/>
        </w:rPr>
      </w:pPr>
      <w:r>
        <w:rPr>
          <w:rFonts w:eastAsia="Times New Roman"/>
        </w:rPr>
        <w:t>умении обратиться к учителю при затруднениях в учебном процессе, сформулировать запрос</w:t>
      </w:r>
    </w:p>
    <w:p w:rsidR="00131B2A" w:rsidRDefault="00002778" w:rsidP="00492991">
      <w:pPr>
        <w:numPr>
          <w:ilvl w:val="0"/>
          <w:numId w:val="23"/>
        </w:numPr>
        <w:tabs>
          <w:tab w:val="left" w:pos="164"/>
        </w:tabs>
        <w:ind w:left="164" w:hanging="164"/>
        <w:rPr>
          <w:rFonts w:eastAsia="Times New Roman"/>
        </w:rPr>
      </w:pPr>
      <w:r>
        <w:rPr>
          <w:rFonts w:eastAsia="Times New Roman"/>
        </w:rPr>
        <w:t>специальной помощи;</w:t>
      </w:r>
    </w:p>
    <w:p w:rsidR="00131B2A" w:rsidRDefault="00131B2A">
      <w:pPr>
        <w:spacing w:line="10" w:lineRule="exact"/>
        <w:rPr>
          <w:rFonts w:eastAsia="Times New Roman"/>
        </w:rPr>
      </w:pPr>
    </w:p>
    <w:p w:rsidR="00131B2A" w:rsidRDefault="00002778" w:rsidP="00492991">
      <w:pPr>
        <w:numPr>
          <w:ilvl w:val="1"/>
          <w:numId w:val="23"/>
        </w:numPr>
        <w:tabs>
          <w:tab w:val="left" w:pos="930"/>
        </w:tabs>
        <w:spacing w:line="234" w:lineRule="auto"/>
        <w:ind w:left="4" w:right="420" w:firstLine="716"/>
        <w:rPr>
          <w:rFonts w:eastAsia="Times New Roman"/>
        </w:rPr>
      </w:pPr>
      <w:r>
        <w:rPr>
          <w:rFonts w:eastAsia="Times New Roman"/>
        </w:rPr>
        <w:t>умении использовать помощь взрослого для разрешения затруднения, давать адекватную обратную связь учителю: понимаю или не понимаю;</w:t>
      </w:r>
    </w:p>
    <w:p w:rsidR="00131B2A" w:rsidRDefault="00131B2A">
      <w:pPr>
        <w:spacing w:line="13" w:lineRule="exact"/>
        <w:rPr>
          <w:rFonts w:eastAsia="Times New Roman"/>
        </w:rPr>
      </w:pPr>
    </w:p>
    <w:p w:rsidR="00131B2A" w:rsidRDefault="00002778" w:rsidP="00492991">
      <w:pPr>
        <w:numPr>
          <w:ilvl w:val="1"/>
          <w:numId w:val="23"/>
        </w:numPr>
        <w:tabs>
          <w:tab w:val="left" w:pos="894"/>
        </w:tabs>
        <w:spacing w:line="234" w:lineRule="auto"/>
        <w:ind w:left="4" w:right="420" w:firstLine="716"/>
        <w:rPr>
          <w:rFonts w:eastAsia="Times New Roman"/>
        </w:rPr>
      </w:pPr>
      <w:r>
        <w:rPr>
          <w:rFonts w:eastAsia="Times New Roman"/>
        </w:rPr>
        <w:t>умении написать при необходимости sms-сообщение, правильно выбрать адресата (близкого человека), корректно и точно сформулировать возникшую проблему.</w:t>
      </w:r>
    </w:p>
    <w:p w:rsidR="00131B2A" w:rsidRDefault="00131B2A">
      <w:pPr>
        <w:spacing w:line="13" w:lineRule="exact"/>
        <w:rPr>
          <w:rFonts w:eastAsia="Times New Roman"/>
        </w:rPr>
      </w:pPr>
    </w:p>
    <w:p w:rsidR="00131B2A" w:rsidRDefault="00002778">
      <w:pPr>
        <w:spacing w:line="234" w:lineRule="auto"/>
        <w:ind w:left="4" w:right="420" w:firstLine="720"/>
        <w:rPr>
          <w:rFonts w:eastAsia="Times New Roman"/>
        </w:rPr>
      </w:pPr>
      <w:r>
        <w:rPr>
          <w:rFonts w:eastAsia="Times New Roman"/>
        </w:rPr>
        <w:t>овладение социально-бытовыми умениями, используемыми в повседневной жизни, проявляющееся:</w:t>
      </w:r>
    </w:p>
    <w:p w:rsidR="00131B2A" w:rsidRDefault="00131B2A">
      <w:pPr>
        <w:spacing w:line="13" w:lineRule="exact"/>
        <w:rPr>
          <w:rFonts w:eastAsia="Times New Roman"/>
        </w:rPr>
      </w:pPr>
    </w:p>
    <w:p w:rsidR="00131B2A" w:rsidRDefault="00002778" w:rsidP="00492991">
      <w:pPr>
        <w:numPr>
          <w:ilvl w:val="1"/>
          <w:numId w:val="23"/>
        </w:numPr>
        <w:tabs>
          <w:tab w:val="left" w:pos="938"/>
        </w:tabs>
        <w:spacing w:line="235" w:lineRule="auto"/>
        <w:ind w:left="4" w:right="420" w:firstLine="716"/>
        <w:rPr>
          <w:rFonts w:eastAsia="Times New Roman"/>
        </w:rPr>
      </w:pPr>
      <w:r>
        <w:rPr>
          <w:rFonts w:eastAsia="Times New Roman"/>
        </w:rPr>
        <w:t>расширении представлений об устройстве домашней жизни, разнообразии повседневных бытовых дел, понимании предназначения окружающих в быту предметов и вещей; в умении включаться в разнообразные повседневные дела, принимать посильное участие; в</w:t>
      </w:r>
    </w:p>
    <w:p w:rsidR="00131B2A" w:rsidRDefault="00131B2A">
      <w:pPr>
        <w:spacing w:line="15" w:lineRule="exact"/>
        <w:rPr>
          <w:rFonts w:eastAsia="Times New Roman"/>
        </w:rPr>
      </w:pPr>
    </w:p>
    <w:p w:rsidR="00131B2A" w:rsidRDefault="00002778">
      <w:pPr>
        <w:spacing w:line="234" w:lineRule="auto"/>
        <w:ind w:left="4" w:right="400"/>
        <w:rPr>
          <w:rFonts w:eastAsia="Times New Roman"/>
        </w:rPr>
      </w:pPr>
      <w:r>
        <w:rPr>
          <w:rFonts w:eastAsia="Times New Roman"/>
        </w:rPr>
        <w:t>адекватной оценке своих возможностей для выполнения определенных обязанностей в каких-то областях домашней жизни, умении брать на себя ответственность в этой деятельности;</w:t>
      </w:r>
    </w:p>
    <w:p w:rsidR="00131B2A" w:rsidRDefault="00131B2A">
      <w:pPr>
        <w:spacing w:line="13" w:lineRule="exact"/>
        <w:rPr>
          <w:rFonts w:eastAsia="Times New Roman"/>
        </w:rPr>
      </w:pPr>
    </w:p>
    <w:p w:rsidR="00131B2A" w:rsidRDefault="00002778" w:rsidP="00492991">
      <w:pPr>
        <w:numPr>
          <w:ilvl w:val="1"/>
          <w:numId w:val="23"/>
        </w:numPr>
        <w:tabs>
          <w:tab w:val="left" w:pos="904"/>
        </w:tabs>
        <w:spacing w:line="234" w:lineRule="auto"/>
        <w:ind w:left="4" w:right="420" w:firstLine="716"/>
        <w:rPr>
          <w:rFonts w:eastAsia="Times New Roman"/>
        </w:rPr>
      </w:pPr>
      <w:r>
        <w:rPr>
          <w:rFonts w:eastAsia="Times New Roman"/>
        </w:rPr>
        <w:t>расширении представлений об устройстве школьной жизни, участии в повседневной жизни класса, принятии на себя обязанностей наряду с другими детьми;</w:t>
      </w:r>
    </w:p>
    <w:p w:rsidR="00131B2A" w:rsidRDefault="00131B2A">
      <w:pPr>
        <w:spacing w:line="10" w:lineRule="exact"/>
        <w:rPr>
          <w:rFonts w:eastAsia="Times New Roman"/>
        </w:rPr>
      </w:pPr>
    </w:p>
    <w:p w:rsidR="00131B2A" w:rsidRDefault="00002778" w:rsidP="00492991">
      <w:pPr>
        <w:numPr>
          <w:ilvl w:val="1"/>
          <w:numId w:val="23"/>
        </w:numPr>
        <w:tabs>
          <w:tab w:val="left" w:pos="921"/>
        </w:tabs>
        <w:spacing w:line="235" w:lineRule="auto"/>
        <w:ind w:left="4" w:right="420" w:firstLine="716"/>
        <w:rPr>
          <w:rFonts w:eastAsia="Times New Roman"/>
        </w:rPr>
      </w:pPr>
      <w:r>
        <w:rPr>
          <w:rFonts w:eastAsia="Times New Roman"/>
        </w:rPr>
        <w:t>умении ориентироваться в пространстве школы и просить помощи в случае затруднений, ориентироваться в расписании занятий;</w:t>
      </w:r>
    </w:p>
    <w:p w:rsidR="00131B2A" w:rsidRDefault="00131B2A">
      <w:pPr>
        <w:spacing w:line="10" w:lineRule="exact"/>
        <w:rPr>
          <w:rFonts w:eastAsia="Times New Roman"/>
        </w:rPr>
      </w:pPr>
    </w:p>
    <w:p w:rsidR="00131B2A" w:rsidRDefault="00002778" w:rsidP="00492991">
      <w:pPr>
        <w:numPr>
          <w:ilvl w:val="1"/>
          <w:numId w:val="23"/>
        </w:numPr>
        <w:tabs>
          <w:tab w:val="left" w:pos="923"/>
        </w:tabs>
        <w:spacing w:line="236" w:lineRule="auto"/>
        <w:ind w:left="4" w:right="420" w:firstLine="716"/>
        <w:rPr>
          <w:rFonts w:eastAsia="Times New Roman"/>
        </w:rPr>
      </w:pPr>
      <w:r>
        <w:rPr>
          <w:rFonts w:eastAsia="Times New Roman"/>
        </w:rPr>
        <w:t>умении включаться в разнообразные повседневные школьные дела, принимать посильное участие, брать на себя ответственность; в стремлении участвовать в подготовке и проведении праздников дома и в школе. овладение навыками</w:t>
      </w:r>
    </w:p>
    <w:p w:rsidR="00131B2A" w:rsidRDefault="00131B2A">
      <w:pPr>
        <w:spacing w:line="12" w:lineRule="exact"/>
        <w:rPr>
          <w:rFonts w:eastAsia="Times New Roman"/>
        </w:rPr>
      </w:pPr>
    </w:p>
    <w:p w:rsidR="00131B2A" w:rsidRDefault="00002778">
      <w:pPr>
        <w:spacing w:line="235" w:lineRule="auto"/>
        <w:ind w:left="4" w:right="1960"/>
        <w:rPr>
          <w:rFonts w:eastAsia="Times New Roman"/>
        </w:rPr>
      </w:pPr>
      <w:r>
        <w:rPr>
          <w:rFonts w:eastAsia="Times New Roman"/>
        </w:rPr>
        <w:t>коммуникации и принятыми ритуалами социального взаимодействия, проявляющееся: в расширении знаний правил коммуникации;</w:t>
      </w:r>
    </w:p>
    <w:p w:rsidR="00131B2A" w:rsidRDefault="00131B2A">
      <w:pPr>
        <w:spacing w:line="10" w:lineRule="exact"/>
        <w:rPr>
          <w:rFonts w:eastAsia="Times New Roman"/>
        </w:rPr>
      </w:pPr>
    </w:p>
    <w:p w:rsidR="00131B2A" w:rsidRDefault="00002778" w:rsidP="00492991">
      <w:pPr>
        <w:numPr>
          <w:ilvl w:val="1"/>
          <w:numId w:val="23"/>
        </w:numPr>
        <w:tabs>
          <w:tab w:val="left" w:pos="904"/>
        </w:tabs>
        <w:spacing w:line="236" w:lineRule="auto"/>
        <w:ind w:left="4" w:right="420" w:firstLine="716"/>
        <w:jc w:val="both"/>
        <w:rPr>
          <w:rFonts w:eastAsia="Times New Roman"/>
        </w:rPr>
      </w:pPr>
      <w:r>
        <w:rPr>
          <w:rFonts w:eastAsia="Times New Roman"/>
        </w:rPr>
        <w:t>расширении и обогащении опыта коммуникации ребёнка в ближнем и дальнем окружении, расширении круга ситуаций, в которых обучающийся может использовать коммуникацию как средство достижения цели;</w:t>
      </w:r>
    </w:p>
    <w:p w:rsidR="00131B2A" w:rsidRDefault="00131B2A">
      <w:pPr>
        <w:spacing w:line="12" w:lineRule="exact"/>
        <w:rPr>
          <w:rFonts w:eastAsia="Times New Roman"/>
        </w:rPr>
      </w:pPr>
    </w:p>
    <w:p w:rsidR="00131B2A" w:rsidRDefault="00002778" w:rsidP="00492991">
      <w:pPr>
        <w:numPr>
          <w:ilvl w:val="1"/>
          <w:numId w:val="23"/>
        </w:numPr>
        <w:tabs>
          <w:tab w:val="left" w:pos="926"/>
        </w:tabs>
        <w:spacing w:line="235" w:lineRule="auto"/>
        <w:ind w:left="4" w:right="420" w:firstLine="716"/>
        <w:rPr>
          <w:rFonts w:eastAsia="Times New Roman"/>
        </w:rPr>
      </w:pPr>
      <w:r>
        <w:rPr>
          <w:rFonts w:eastAsia="Times New Roman"/>
        </w:rPr>
        <w:t>умении решать актуальные школьные и житейские задачи, используя коммуникацию как средство достижения цели (вербальную, невербальную);</w:t>
      </w:r>
    </w:p>
    <w:p w:rsidR="00131B2A" w:rsidRDefault="00131B2A">
      <w:pPr>
        <w:spacing w:line="11" w:lineRule="exact"/>
        <w:rPr>
          <w:rFonts w:eastAsia="Times New Roman"/>
        </w:rPr>
      </w:pPr>
    </w:p>
    <w:p w:rsidR="00131B2A" w:rsidRDefault="00002778" w:rsidP="00492991">
      <w:pPr>
        <w:numPr>
          <w:ilvl w:val="1"/>
          <w:numId w:val="23"/>
        </w:numPr>
        <w:tabs>
          <w:tab w:val="left" w:pos="923"/>
        </w:tabs>
        <w:spacing w:line="235" w:lineRule="auto"/>
        <w:ind w:left="4" w:right="400" w:firstLine="716"/>
        <w:rPr>
          <w:rFonts w:eastAsia="Times New Roman"/>
        </w:rPr>
      </w:pPr>
      <w:r>
        <w:rPr>
          <w:rFonts w:eastAsia="Times New Roman"/>
        </w:rPr>
        <w:t>умении начать и поддержать разговор, задать вопрос, выразить свои намерения, просьбу, пожелание, опасения, завершить разговор;</w:t>
      </w:r>
    </w:p>
    <w:p w:rsidR="00131B2A" w:rsidRDefault="00131B2A">
      <w:pPr>
        <w:spacing w:line="10" w:lineRule="exact"/>
        <w:rPr>
          <w:rFonts w:eastAsia="Times New Roman"/>
        </w:rPr>
      </w:pPr>
    </w:p>
    <w:p w:rsidR="00131B2A" w:rsidRDefault="00002778" w:rsidP="00492991">
      <w:pPr>
        <w:numPr>
          <w:ilvl w:val="1"/>
          <w:numId w:val="23"/>
        </w:numPr>
        <w:tabs>
          <w:tab w:val="left" w:pos="882"/>
        </w:tabs>
        <w:spacing w:line="236" w:lineRule="auto"/>
        <w:ind w:left="724" w:right="1080" w:hanging="4"/>
        <w:jc w:val="both"/>
        <w:rPr>
          <w:rFonts w:eastAsia="Times New Roman"/>
        </w:rPr>
      </w:pPr>
      <w:r>
        <w:rPr>
          <w:rFonts w:eastAsia="Times New Roman"/>
        </w:rPr>
        <w:t>умении корректно выразить отказ и недовольство, благодарность, сочувствие и т. д.; в умении получать и уточнять информацию от собеседника; в освоении культурных форм выражения своих чувств.</w:t>
      </w:r>
    </w:p>
    <w:p w:rsidR="00131B2A" w:rsidRDefault="00131B2A">
      <w:pPr>
        <w:spacing w:line="1" w:lineRule="exact"/>
        <w:rPr>
          <w:rFonts w:eastAsia="Times New Roman"/>
        </w:rPr>
      </w:pPr>
    </w:p>
    <w:p w:rsidR="00131B2A" w:rsidRDefault="00002778">
      <w:pPr>
        <w:ind w:left="724"/>
        <w:rPr>
          <w:rFonts w:eastAsia="Times New Roman"/>
        </w:rPr>
      </w:pPr>
      <w:r>
        <w:rPr>
          <w:rFonts w:eastAsia="Times New Roman"/>
        </w:rPr>
        <w:t>способность к осмыслению и дифференциации картины мира, ее пространственно- временной</w:t>
      </w:r>
    </w:p>
    <w:p w:rsidR="00131B2A" w:rsidRDefault="00002778">
      <w:pPr>
        <w:ind w:left="4"/>
        <w:rPr>
          <w:sz w:val="20"/>
          <w:szCs w:val="20"/>
        </w:rPr>
      </w:pPr>
      <w:r>
        <w:rPr>
          <w:rFonts w:eastAsia="Times New Roman"/>
        </w:rPr>
        <w:t>организации, проявляющаяся:</w:t>
      </w:r>
    </w:p>
    <w:p w:rsidR="00131B2A" w:rsidRDefault="00131B2A">
      <w:pPr>
        <w:spacing w:line="10" w:lineRule="exact"/>
        <w:rPr>
          <w:sz w:val="20"/>
          <w:szCs w:val="20"/>
        </w:rPr>
      </w:pPr>
    </w:p>
    <w:p w:rsidR="00131B2A" w:rsidRDefault="00002778" w:rsidP="00492991">
      <w:pPr>
        <w:numPr>
          <w:ilvl w:val="0"/>
          <w:numId w:val="24"/>
        </w:numPr>
        <w:tabs>
          <w:tab w:val="left" w:pos="959"/>
        </w:tabs>
        <w:spacing w:line="236" w:lineRule="auto"/>
        <w:ind w:left="4" w:right="400" w:firstLine="716"/>
        <w:jc w:val="both"/>
        <w:rPr>
          <w:rFonts w:eastAsia="Times New Roman"/>
        </w:rPr>
      </w:pPr>
      <w:r>
        <w:rPr>
          <w:rFonts w:eastAsia="Times New Roman"/>
        </w:rPr>
        <w:t>расширении и обогащении опыта реального взаимодействия обучающегося с бытовым окружением, миром природных явлений и вещей, расширении адекватных представлений об опасности и безопасности;</w:t>
      </w:r>
    </w:p>
    <w:p w:rsidR="00131B2A" w:rsidRDefault="00131B2A">
      <w:pPr>
        <w:sectPr w:rsidR="00131B2A">
          <w:pgSz w:w="11900" w:h="16836"/>
          <w:pgMar w:top="90" w:right="884" w:bottom="834" w:left="876" w:header="0" w:footer="0" w:gutter="0"/>
          <w:cols w:space="720" w:equalWidth="0">
            <w:col w:w="10144"/>
          </w:cols>
        </w:sectPr>
      </w:pPr>
    </w:p>
    <w:p w:rsidR="00131B2A" w:rsidRDefault="00002778">
      <w:pPr>
        <w:jc w:val="right"/>
        <w:rPr>
          <w:sz w:val="20"/>
          <w:szCs w:val="20"/>
        </w:rPr>
      </w:pPr>
      <w:r>
        <w:rPr>
          <w:rFonts w:eastAsia="Times New Roman"/>
        </w:rPr>
        <w:lastRenderedPageBreak/>
        <w:t>15</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rsidP="00492991">
      <w:pPr>
        <w:numPr>
          <w:ilvl w:val="1"/>
          <w:numId w:val="25"/>
        </w:numPr>
        <w:tabs>
          <w:tab w:val="left" w:pos="919"/>
        </w:tabs>
        <w:spacing w:line="235" w:lineRule="auto"/>
        <w:ind w:left="4" w:right="400" w:firstLine="716"/>
        <w:rPr>
          <w:rFonts w:eastAsia="Times New Roman"/>
        </w:rPr>
      </w:pPr>
      <w:r>
        <w:rPr>
          <w:rFonts w:eastAsia="Times New Roman"/>
        </w:rPr>
        <w:t>адекватности бытового поведения обучающегося с точки зрения опасности (безопасности) для себя и для окружающих; сохранности окружающей предметной и природной среды;</w:t>
      </w:r>
    </w:p>
    <w:p w:rsidR="00131B2A" w:rsidRDefault="00131B2A">
      <w:pPr>
        <w:spacing w:line="11" w:lineRule="exact"/>
        <w:rPr>
          <w:rFonts w:eastAsia="Times New Roman"/>
        </w:rPr>
      </w:pPr>
    </w:p>
    <w:p w:rsidR="00131B2A" w:rsidRDefault="00002778" w:rsidP="00492991">
      <w:pPr>
        <w:numPr>
          <w:ilvl w:val="1"/>
          <w:numId w:val="25"/>
        </w:numPr>
        <w:tabs>
          <w:tab w:val="left" w:pos="914"/>
        </w:tabs>
        <w:spacing w:line="235" w:lineRule="auto"/>
        <w:ind w:left="4" w:right="400" w:firstLine="716"/>
        <w:rPr>
          <w:rFonts w:eastAsia="Times New Roman"/>
        </w:rPr>
      </w:pPr>
      <w:r>
        <w:rPr>
          <w:rFonts w:eastAsia="Times New Roman"/>
        </w:rPr>
        <w:t>расширении и накоплении знакомых и разнообразно освоенных мест за пределами дома и школы: двора, дачи, леса, парка, речки, городских и загородных достопримечательностей и других.</w:t>
      </w:r>
    </w:p>
    <w:p w:rsidR="00131B2A" w:rsidRDefault="00131B2A">
      <w:pPr>
        <w:spacing w:line="10" w:lineRule="exact"/>
        <w:rPr>
          <w:rFonts w:eastAsia="Times New Roman"/>
        </w:rPr>
      </w:pPr>
    </w:p>
    <w:p w:rsidR="00131B2A" w:rsidRDefault="00002778" w:rsidP="00492991">
      <w:pPr>
        <w:numPr>
          <w:ilvl w:val="1"/>
          <w:numId w:val="25"/>
        </w:numPr>
        <w:tabs>
          <w:tab w:val="left" w:pos="962"/>
        </w:tabs>
        <w:spacing w:line="235" w:lineRule="auto"/>
        <w:ind w:left="4" w:right="400" w:firstLine="716"/>
        <w:rPr>
          <w:rFonts w:eastAsia="Times New Roman"/>
        </w:rPr>
      </w:pPr>
      <w:r>
        <w:rPr>
          <w:rFonts w:eastAsia="Times New Roman"/>
        </w:rPr>
        <w:t>расширении представлений о целостной и подробной картине мира, упорядоченной в пространстве и времени, адекватных возрасту ребёнка;</w:t>
      </w:r>
    </w:p>
    <w:p w:rsidR="00131B2A" w:rsidRDefault="00131B2A">
      <w:pPr>
        <w:spacing w:line="10" w:lineRule="exact"/>
        <w:rPr>
          <w:rFonts w:eastAsia="Times New Roman"/>
        </w:rPr>
      </w:pPr>
    </w:p>
    <w:p w:rsidR="00131B2A" w:rsidRDefault="00002778" w:rsidP="00492991">
      <w:pPr>
        <w:numPr>
          <w:ilvl w:val="0"/>
          <w:numId w:val="25"/>
        </w:numPr>
        <w:tabs>
          <w:tab w:val="left" w:pos="162"/>
        </w:tabs>
        <w:spacing w:line="236" w:lineRule="auto"/>
        <w:ind w:left="4" w:right="920" w:hanging="4"/>
        <w:rPr>
          <w:rFonts w:eastAsia="Times New Roman"/>
        </w:rPr>
      </w:pPr>
      <w:r>
        <w:rPr>
          <w:rFonts w:eastAsia="Times New Roman"/>
        </w:rPr>
        <w:t>умении накапливать личные впечатления, связанные с явлениями окружающего мира; в умении устанавливать взаимосвязь между природным порядком и ходом собственной жизни в семье и в школе;</w:t>
      </w:r>
    </w:p>
    <w:p w:rsidR="00131B2A" w:rsidRDefault="00131B2A">
      <w:pPr>
        <w:spacing w:line="12" w:lineRule="exact"/>
        <w:rPr>
          <w:rFonts w:eastAsia="Times New Roman"/>
        </w:rPr>
      </w:pPr>
    </w:p>
    <w:p w:rsidR="00131B2A" w:rsidRDefault="00002778" w:rsidP="00492991">
      <w:pPr>
        <w:numPr>
          <w:ilvl w:val="1"/>
          <w:numId w:val="25"/>
        </w:numPr>
        <w:tabs>
          <w:tab w:val="left" w:pos="921"/>
        </w:tabs>
        <w:spacing w:line="235" w:lineRule="auto"/>
        <w:ind w:left="4" w:right="400" w:firstLine="716"/>
        <w:rPr>
          <w:rFonts w:eastAsia="Times New Roman"/>
        </w:rPr>
      </w:pPr>
      <w:r>
        <w:rPr>
          <w:rFonts w:eastAsia="Times New Roman"/>
        </w:rPr>
        <w:t>умении устанавливать взаимосвязь общественного порядка и уклада собственной жизни в семье и в школе, соответствовать этому порядку.</w:t>
      </w:r>
    </w:p>
    <w:p w:rsidR="00131B2A" w:rsidRDefault="00002778" w:rsidP="00492991">
      <w:pPr>
        <w:numPr>
          <w:ilvl w:val="1"/>
          <w:numId w:val="25"/>
        </w:numPr>
        <w:tabs>
          <w:tab w:val="left" w:pos="984"/>
        </w:tabs>
        <w:ind w:left="984" w:hanging="264"/>
        <w:rPr>
          <w:rFonts w:eastAsia="Times New Roman"/>
        </w:rPr>
      </w:pPr>
      <w:r>
        <w:rPr>
          <w:rFonts w:eastAsia="Times New Roman"/>
        </w:rPr>
        <w:t>развитии  любознательности,  наблюдательности,  способности  замечать  новое,  задавать</w:t>
      </w:r>
    </w:p>
    <w:p w:rsidR="00131B2A" w:rsidRDefault="00002778">
      <w:pPr>
        <w:ind w:left="4"/>
        <w:rPr>
          <w:rFonts w:eastAsia="Times New Roman"/>
        </w:rPr>
      </w:pPr>
      <w:r>
        <w:rPr>
          <w:rFonts w:eastAsia="Times New Roman"/>
        </w:rPr>
        <w:t>вопросы;</w:t>
      </w:r>
    </w:p>
    <w:p w:rsidR="00131B2A" w:rsidRDefault="00002778" w:rsidP="00492991">
      <w:pPr>
        <w:numPr>
          <w:ilvl w:val="1"/>
          <w:numId w:val="25"/>
        </w:numPr>
        <w:tabs>
          <w:tab w:val="left" w:pos="884"/>
        </w:tabs>
        <w:ind w:left="884" w:hanging="164"/>
        <w:rPr>
          <w:rFonts w:eastAsia="Times New Roman"/>
        </w:rPr>
      </w:pPr>
      <w:r>
        <w:rPr>
          <w:rFonts w:eastAsia="Times New Roman"/>
        </w:rPr>
        <w:t>развитии активности во взаимодействии с миром, понимании собственной результативности;</w:t>
      </w:r>
    </w:p>
    <w:p w:rsidR="00131B2A" w:rsidRDefault="00131B2A">
      <w:pPr>
        <w:spacing w:line="10" w:lineRule="exact"/>
        <w:rPr>
          <w:rFonts w:eastAsia="Times New Roman"/>
        </w:rPr>
      </w:pPr>
    </w:p>
    <w:p w:rsidR="00131B2A" w:rsidRDefault="00002778" w:rsidP="00492991">
      <w:pPr>
        <w:numPr>
          <w:ilvl w:val="0"/>
          <w:numId w:val="25"/>
        </w:numPr>
        <w:tabs>
          <w:tab w:val="left" w:pos="162"/>
        </w:tabs>
        <w:spacing w:line="235" w:lineRule="auto"/>
        <w:ind w:left="4" w:right="620" w:hanging="4"/>
        <w:rPr>
          <w:rFonts w:eastAsia="Times New Roman"/>
        </w:rPr>
      </w:pPr>
      <w:r>
        <w:rPr>
          <w:rFonts w:eastAsia="Times New Roman"/>
        </w:rPr>
        <w:t>накоплении опыта освоения нового при помощи экскурсий и путешествий; в умении передать свои впечатления, соображения, умозаключения так, чтобы быть понятым другим человеком;</w:t>
      </w:r>
    </w:p>
    <w:p w:rsidR="00131B2A" w:rsidRDefault="00131B2A">
      <w:pPr>
        <w:spacing w:line="10" w:lineRule="exact"/>
        <w:rPr>
          <w:rFonts w:eastAsia="Times New Roman"/>
        </w:rPr>
      </w:pPr>
    </w:p>
    <w:p w:rsidR="00131B2A" w:rsidRDefault="00002778" w:rsidP="00492991">
      <w:pPr>
        <w:numPr>
          <w:ilvl w:val="0"/>
          <w:numId w:val="25"/>
        </w:numPr>
        <w:tabs>
          <w:tab w:val="left" w:pos="162"/>
        </w:tabs>
        <w:spacing w:line="236" w:lineRule="auto"/>
        <w:ind w:left="4" w:right="680" w:hanging="4"/>
        <w:rPr>
          <w:rFonts w:eastAsia="Times New Roman"/>
        </w:rPr>
      </w:pPr>
      <w:r>
        <w:rPr>
          <w:rFonts w:eastAsia="Times New Roman"/>
        </w:rPr>
        <w:t>умении принимать и включать в свой личный опыт жизненный опыт других людей; в способности взаимодействовать с другими людьми, умении делиться своими воспоминаниями, впечатлениями и планами.</w:t>
      </w:r>
    </w:p>
    <w:p w:rsidR="00131B2A" w:rsidRDefault="00131B2A">
      <w:pPr>
        <w:spacing w:line="12" w:lineRule="exact"/>
        <w:rPr>
          <w:rFonts w:eastAsia="Times New Roman"/>
        </w:rPr>
      </w:pPr>
    </w:p>
    <w:p w:rsidR="00131B2A" w:rsidRDefault="00002778">
      <w:pPr>
        <w:spacing w:line="235" w:lineRule="auto"/>
        <w:ind w:left="4" w:right="400" w:firstLine="720"/>
        <w:rPr>
          <w:rFonts w:eastAsia="Times New Roman"/>
        </w:rPr>
      </w:pPr>
      <w:r>
        <w:rPr>
          <w:rFonts w:eastAsia="Times New Roman"/>
        </w:rPr>
        <w:t>способность к осмыслению социального окружения, своего места в нем, принятие соответствующих возрасту ценностей и социальных ролей, проявляющаяся:</w:t>
      </w:r>
    </w:p>
    <w:p w:rsidR="00131B2A" w:rsidRDefault="00131B2A">
      <w:pPr>
        <w:spacing w:line="10" w:lineRule="exact"/>
        <w:rPr>
          <w:rFonts w:eastAsia="Times New Roman"/>
        </w:rPr>
      </w:pPr>
    </w:p>
    <w:p w:rsidR="00131B2A" w:rsidRDefault="00002778" w:rsidP="00492991">
      <w:pPr>
        <w:numPr>
          <w:ilvl w:val="1"/>
          <w:numId w:val="25"/>
        </w:numPr>
        <w:tabs>
          <w:tab w:val="left" w:pos="940"/>
        </w:tabs>
        <w:spacing w:line="234" w:lineRule="auto"/>
        <w:ind w:left="4" w:right="400" w:firstLine="716"/>
        <w:rPr>
          <w:rFonts w:eastAsia="Times New Roman"/>
        </w:rPr>
      </w:pPr>
      <w:r>
        <w:rPr>
          <w:rFonts w:eastAsia="Times New Roman"/>
        </w:rPr>
        <w:t>знании правил поведения в разных социальных ситуациях с людьми разного статуса, с близкими в семье; с учителями и учениками в школе; со знакомыми и незнакомыми людьми;</w:t>
      </w:r>
    </w:p>
    <w:p w:rsidR="00131B2A" w:rsidRDefault="00131B2A">
      <w:pPr>
        <w:spacing w:line="13" w:lineRule="exact"/>
        <w:rPr>
          <w:rFonts w:eastAsia="Times New Roman"/>
        </w:rPr>
      </w:pPr>
    </w:p>
    <w:p w:rsidR="00131B2A" w:rsidRDefault="00002778" w:rsidP="00492991">
      <w:pPr>
        <w:numPr>
          <w:ilvl w:val="1"/>
          <w:numId w:val="25"/>
        </w:numPr>
        <w:tabs>
          <w:tab w:val="left" w:pos="947"/>
        </w:tabs>
        <w:spacing w:line="237" w:lineRule="auto"/>
        <w:ind w:left="4" w:right="400" w:firstLine="716"/>
        <w:jc w:val="both"/>
        <w:rPr>
          <w:rFonts w:eastAsia="Times New Roman"/>
        </w:rPr>
      </w:pPr>
      <w:r>
        <w:rPr>
          <w:rFonts w:eastAsia="Times New Roman"/>
        </w:rPr>
        <w:t>освоение необходимых социальных ритуалов, умении адекватно использовать принятые социальные ритуалы, умении вступить в контакт и общаться в соответствии с возрастом, близостью и социальным статусом собеседника, умении корректно привлечь к себе внимание, отстраниться от нежелательного контакта, выразить свои чувства, отказ, недовольство, благодарность, сочувствие, намерение, просьбу, опасение и другие.</w:t>
      </w:r>
    </w:p>
    <w:p w:rsidR="00131B2A" w:rsidRDefault="00131B2A">
      <w:pPr>
        <w:spacing w:line="15" w:lineRule="exact"/>
        <w:rPr>
          <w:rFonts w:eastAsia="Times New Roman"/>
        </w:rPr>
      </w:pPr>
    </w:p>
    <w:p w:rsidR="00131B2A" w:rsidRDefault="00002778" w:rsidP="00492991">
      <w:pPr>
        <w:numPr>
          <w:ilvl w:val="1"/>
          <w:numId w:val="25"/>
        </w:numPr>
        <w:tabs>
          <w:tab w:val="left" w:pos="894"/>
        </w:tabs>
        <w:spacing w:line="234" w:lineRule="auto"/>
        <w:ind w:left="4" w:right="380" w:firstLine="716"/>
        <w:rPr>
          <w:rFonts w:eastAsia="Times New Roman"/>
        </w:rPr>
      </w:pPr>
      <w:r>
        <w:rPr>
          <w:rFonts w:eastAsia="Times New Roman"/>
        </w:rPr>
        <w:t>освоении возможностей и допустимых границ социальных контактов, выработки адекватной дистанции в зависимости от ситуации общения;</w:t>
      </w:r>
    </w:p>
    <w:p w:rsidR="00131B2A" w:rsidRDefault="00131B2A">
      <w:pPr>
        <w:spacing w:line="13" w:lineRule="exact"/>
        <w:rPr>
          <w:rFonts w:eastAsia="Times New Roman"/>
        </w:rPr>
      </w:pPr>
    </w:p>
    <w:p w:rsidR="00131B2A" w:rsidRDefault="00002778" w:rsidP="00492991">
      <w:pPr>
        <w:numPr>
          <w:ilvl w:val="0"/>
          <w:numId w:val="25"/>
        </w:numPr>
        <w:tabs>
          <w:tab w:val="left" w:pos="162"/>
        </w:tabs>
        <w:spacing w:line="236" w:lineRule="auto"/>
        <w:ind w:left="4" w:right="600" w:hanging="4"/>
        <w:rPr>
          <w:rFonts w:eastAsia="Times New Roman"/>
        </w:rPr>
      </w:pPr>
      <w:r>
        <w:rPr>
          <w:rFonts w:eastAsia="Times New Roman"/>
        </w:rPr>
        <w:t>умении проявлять инициативу, корректно устанавливать и ограничивать контакт; в умении не быть назойливым в своих просьбах и требованиях, быть благодарным за проявление внимания и оказание помощи;</w:t>
      </w:r>
    </w:p>
    <w:p w:rsidR="00131B2A" w:rsidRDefault="00131B2A">
      <w:pPr>
        <w:spacing w:line="1" w:lineRule="exact"/>
        <w:rPr>
          <w:rFonts w:eastAsia="Times New Roman"/>
        </w:rPr>
      </w:pPr>
    </w:p>
    <w:p w:rsidR="00131B2A" w:rsidRDefault="00002778" w:rsidP="00492991">
      <w:pPr>
        <w:numPr>
          <w:ilvl w:val="1"/>
          <w:numId w:val="25"/>
        </w:numPr>
        <w:tabs>
          <w:tab w:val="left" w:pos="924"/>
        </w:tabs>
        <w:ind w:left="924" w:hanging="204"/>
        <w:rPr>
          <w:rFonts w:eastAsia="Times New Roman"/>
        </w:rPr>
      </w:pPr>
      <w:r>
        <w:rPr>
          <w:rFonts w:eastAsia="Times New Roman"/>
        </w:rPr>
        <w:t>умении применять формы выражения своих чувств соответственно ситуации социального</w:t>
      </w:r>
    </w:p>
    <w:p w:rsidR="00131B2A" w:rsidRDefault="00002778">
      <w:pPr>
        <w:ind w:left="4"/>
        <w:rPr>
          <w:rFonts w:eastAsia="Times New Roman"/>
        </w:rPr>
      </w:pPr>
      <w:r>
        <w:rPr>
          <w:rFonts w:eastAsia="Times New Roman"/>
        </w:rPr>
        <w:t>контакта.</w:t>
      </w:r>
    </w:p>
    <w:p w:rsidR="00131B2A" w:rsidRDefault="00131B2A">
      <w:pPr>
        <w:spacing w:line="11" w:lineRule="exact"/>
        <w:rPr>
          <w:rFonts w:eastAsia="Times New Roman"/>
        </w:rPr>
      </w:pPr>
    </w:p>
    <w:p w:rsidR="00131B2A" w:rsidRDefault="00002778">
      <w:pPr>
        <w:spacing w:line="236" w:lineRule="auto"/>
        <w:ind w:left="4" w:right="540"/>
        <w:rPr>
          <w:rFonts w:eastAsia="Times New Roman"/>
        </w:rPr>
      </w:pPr>
      <w:r>
        <w:rPr>
          <w:rFonts w:eastAsia="Times New Roman"/>
        </w:rPr>
        <w:t>Результаты специальной поддержки освоения АООП НОО должны отражать: способность усваивать новый учебный материал, адекватно включаться в классные занятия и соответствовать общему темпу занятий;</w:t>
      </w:r>
    </w:p>
    <w:p w:rsidR="00131B2A" w:rsidRDefault="00131B2A">
      <w:pPr>
        <w:spacing w:line="12" w:lineRule="exact"/>
        <w:rPr>
          <w:rFonts w:eastAsia="Times New Roman"/>
        </w:rPr>
      </w:pPr>
    </w:p>
    <w:p w:rsidR="00131B2A" w:rsidRDefault="00002778">
      <w:pPr>
        <w:ind w:left="4" w:right="420" w:firstLine="701"/>
        <w:rPr>
          <w:rFonts w:eastAsia="Times New Roman"/>
        </w:rPr>
      </w:pPr>
      <w:r>
        <w:rPr>
          <w:rFonts w:eastAsia="Times New Roman"/>
        </w:rPr>
        <w:t>способность использовать речевые возможности на уроках при ответах и в других ситуациях общения, умение передавать свои впечатления, умозаключения так, чтобы быть понятым другим человеком, умение задавать вопросы; способность к наблюдательности, умение замечать новое;</w:t>
      </w:r>
    </w:p>
    <w:p w:rsidR="00131B2A" w:rsidRDefault="00131B2A">
      <w:pPr>
        <w:spacing w:line="253" w:lineRule="exact"/>
        <w:rPr>
          <w:rFonts w:eastAsia="Times New Roman"/>
        </w:rPr>
      </w:pPr>
    </w:p>
    <w:p w:rsidR="00131B2A" w:rsidRDefault="00002778">
      <w:pPr>
        <w:spacing w:line="234" w:lineRule="auto"/>
        <w:ind w:left="4" w:right="400" w:firstLine="701"/>
        <w:rPr>
          <w:rFonts w:eastAsia="Times New Roman"/>
        </w:rPr>
      </w:pPr>
      <w:r>
        <w:rPr>
          <w:rFonts w:eastAsia="Times New Roman"/>
        </w:rPr>
        <w:t>овладение эффективными способами учебно-познавательной и предметно-практической деятельности;</w:t>
      </w:r>
    </w:p>
    <w:p w:rsidR="00131B2A" w:rsidRDefault="00131B2A">
      <w:pPr>
        <w:spacing w:line="10" w:lineRule="exact"/>
        <w:rPr>
          <w:rFonts w:eastAsia="Times New Roman"/>
        </w:rPr>
      </w:pPr>
    </w:p>
    <w:p w:rsidR="00131B2A" w:rsidRDefault="00002778">
      <w:pPr>
        <w:spacing w:line="235" w:lineRule="auto"/>
        <w:ind w:left="4" w:right="400" w:firstLine="701"/>
        <w:rPr>
          <w:rFonts w:eastAsia="Times New Roman"/>
        </w:rPr>
      </w:pPr>
      <w:r>
        <w:rPr>
          <w:rFonts w:eastAsia="Times New Roman"/>
        </w:rPr>
        <w:t>стремление к активности и самостоятельности в разных видах предметно-практической деятельности;</w:t>
      </w:r>
    </w:p>
    <w:p w:rsidR="00131B2A" w:rsidRDefault="00131B2A">
      <w:pPr>
        <w:spacing w:line="11" w:lineRule="exact"/>
        <w:rPr>
          <w:rFonts w:eastAsia="Times New Roman"/>
        </w:rPr>
      </w:pPr>
    </w:p>
    <w:p w:rsidR="00131B2A" w:rsidRDefault="00002778">
      <w:pPr>
        <w:spacing w:line="237" w:lineRule="auto"/>
        <w:ind w:left="4" w:right="420" w:firstLine="701"/>
        <w:rPr>
          <w:rFonts w:eastAsia="Times New Roman"/>
        </w:rPr>
      </w:pPr>
      <w:r>
        <w:rPr>
          <w:rFonts w:eastAsia="Times New Roman"/>
        </w:rPr>
        <w:t>умение ставить и удерживать цель деятельности; планировать действия; определять и сохранять способ действий; использовать самоконтроль на всех этапах деятельности; осуществлять словесный отчет о процессе и результатах деятельности; оценивать процесс и результат деятельности; сформированные в соответствии с требованиями к результатам освоения АООП НОО</w:t>
      </w:r>
    </w:p>
    <w:p w:rsidR="00131B2A" w:rsidRDefault="00131B2A">
      <w:pPr>
        <w:spacing w:line="2" w:lineRule="exact"/>
        <w:rPr>
          <w:rFonts w:eastAsia="Times New Roman"/>
        </w:rPr>
      </w:pPr>
    </w:p>
    <w:p w:rsidR="00131B2A" w:rsidRDefault="00002778">
      <w:pPr>
        <w:ind w:left="4"/>
        <w:rPr>
          <w:rFonts w:eastAsia="Times New Roman"/>
        </w:rPr>
      </w:pPr>
      <w:r>
        <w:rPr>
          <w:rFonts w:eastAsia="Times New Roman"/>
        </w:rPr>
        <w:t>предметные, метапредметные и личностные результаты;</w:t>
      </w:r>
    </w:p>
    <w:p w:rsidR="00131B2A" w:rsidRDefault="00002778">
      <w:pPr>
        <w:ind w:left="4"/>
        <w:rPr>
          <w:rFonts w:eastAsia="Times New Roman"/>
        </w:rPr>
      </w:pPr>
      <w:r>
        <w:rPr>
          <w:rFonts w:eastAsia="Times New Roman"/>
        </w:rPr>
        <w:t>сформированные в соответствии АООП НОО универсальные учебные действия.</w:t>
      </w:r>
    </w:p>
    <w:p w:rsidR="00131B2A" w:rsidRDefault="00131B2A">
      <w:pPr>
        <w:spacing w:line="5" w:lineRule="exact"/>
        <w:rPr>
          <w:sz w:val="20"/>
          <w:szCs w:val="20"/>
        </w:rPr>
      </w:pPr>
    </w:p>
    <w:p w:rsidR="00131B2A" w:rsidRDefault="00002778">
      <w:pPr>
        <w:ind w:left="2084"/>
        <w:rPr>
          <w:sz w:val="20"/>
          <w:szCs w:val="20"/>
        </w:rPr>
      </w:pPr>
      <w:r>
        <w:rPr>
          <w:rFonts w:eastAsia="Times New Roman"/>
          <w:b/>
          <w:bCs/>
        </w:rPr>
        <w:t>1.3. СИСТЕМА ОЦЕНКИ ДОСТИЖЕНИЯ ОБУЧАЮЩИХСЯ</w:t>
      </w:r>
    </w:p>
    <w:p w:rsidR="00131B2A" w:rsidRDefault="00131B2A">
      <w:pPr>
        <w:spacing w:line="10" w:lineRule="exact"/>
        <w:rPr>
          <w:sz w:val="20"/>
          <w:szCs w:val="20"/>
        </w:rPr>
      </w:pPr>
    </w:p>
    <w:p w:rsidR="00131B2A" w:rsidRDefault="00002778" w:rsidP="00492991">
      <w:pPr>
        <w:numPr>
          <w:ilvl w:val="0"/>
          <w:numId w:val="26"/>
        </w:numPr>
        <w:tabs>
          <w:tab w:val="left" w:pos="1157"/>
        </w:tabs>
        <w:spacing w:line="251" w:lineRule="auto"/>
        <w:ind w:left="744" w:right="440" w:firstLine="197"/>
        <w:rPr>
          <w:rFonts w:eastAsia="Times New Roman"/>
          <w:b/>
          <w:bCs/>
          <w:sz w:val="21"/>
          <w:szCs w:val="21"/>
        </w:rPr>
      </w:pPr>
      <w:r>
        <w:rPr>
          <w:rFonts w:eastAsia="Times New Roman"/>
          <w:b/>
          <w:bCs/>
          <w:sz w:val="21"/>
          <w:szCs w:val="21"/>
        </w:rPr>
        <w:t>ЗАДЕРЖКОЙ ПСИХИЧЕСКОГО РАЗВИТИЯ ПЛАНИРУЕМЫХ РЕЗУЛЬТАТОВ ОСВОЕНИЯ АДАПТИРОВАННОЙ ОСНОВНОЙ ОБРАЗОВАТЕЛЬНОЙ ПРОГРАММЫ</w:t>
      </w:r>
    </w:p>
    <w:p w:rsidR="00131B2A" w:rsidRDefault="00002778">
      <w:pPr>
        <w:spacing w:line="230" w:lineRule="auto"/>
        <w:ind w:left="3004"/>
        <w:rPr>
          <w:sz w:val="20"/>
          <w:szCs w:val="20"/>
        </w:rPr>
      </w:pPr>
      <w:r>
        <w:rPr>
          <w:rFonts w:eastAsia="Times New Roman"/>
          <w:b/>
          <w:bCs/>
        </w:rPr>
        <w:t>НАЧАЛЬНОГО ОБЩЕГО ОБРАЗОВАНИЯ</w:t>
      </w:r>
    </w:p>
    <w:p w:rsidR="00131B2A" w:rsidRDefault="00131B2A">
      <w:pPr>
        <w:sectPr w:rsidR="00131B2A">
          <w:pgSz w:w="11900" w:h="16836"/>
          <w:pgMar w:top="90" w:right="884" w:bottom="828" w:left="876" w:header="0" w:footer="0" w:gutter="0"/>
          <w:cols w:space="720" w:equalWidth="0">
            <w:col w:w="10144"/>
          </w:cols>
        </w:sectPr>
      </w:pPr>
    </w:p>
    <w:p w:rsidR="00131B2A" w:rsidRDefault="00002778">
      <w:pPr>
        <w:jc w:val="right"/>
        <w:rPr>
          <w:sz w:val="20"/>
          <w:szCs w:val="20"/>
        </w:rPr>
      </w:pPr>
      <w:r>
        <w:rPr>
          <w:rFonts w:eastAsia="Times New Roman"/>
        </w:rPr>
        <w:lastRenderedPageBreak/>
        <w:t>16</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6" w:lineRule="auto"/>
        <w:ind w:left="4" w:right="420" w:firstLine="701"/>
        <w:jc w:val="both"/>
        <w:rPr>
          <w:sz w:val="20"/>
          <w:szCs w:val="20"/>
        </w:rPr>
      </w:pPr>
      <w:r>
        <w:rPr>
          <w:rFonts w:eastAsia="Times New Roman"/>
        </w:rPr>
        <w:t>Основными направлениями и целями оценочной деятельности в соответствии с требованиями ФГОС НОО обучающихся с ОВЗ являются оценка образовательных достижений обучающихся и оценка результатов деятельности образовательных организаций и педагогических кадров.</w:t>
      </w:r>
    </w:p>
    <w:p w:rsidR="00131B2A" w:rsidRDefault="00131B2A">
      <w:pPr>
        <w:spacing w:line="15" w:lineRule="exact"/>
        <w:rPr>
          <w:sz w:val="20"/>
          <w:szCs w:val="20"/>
        </w:rPr>
      </w:pPr>
    </w:p>
    <w:p w:rsidR="00131B2A" w:rsidRDefault="00002778">
      <w:pPr>
        <w:spacing w:line="234" w:lineRule="auto"/>
        <w:ind w:left="4" w:right="420" w:firstLine="701"/>
        <w:jc w:val="both"/>
        <w:rPr>
          <w:sz w:val="20"/>
          <w:szCs w:val="20"/>
        </w:rPr>
      </w:pPr>
      <w:r>
        <w:rPr>
          <w:rFonts w:eastAsia="Times New Roman"/>
        </w:rPr>
        <w:t>Оценка результатов освоения обучающимися с ЗПР АООП НОО (кроме программы коррекционной работы) осуществляется в соответствии с требованиями ФГОС НОО.</w:t>
      </w:r>
    </w:p>
    <w:p w:rsidR="00131B2A" w:rsidRDefault="00131B2A">
      <w:pPr>
        <w:spacing w:line="13" w:lineRule="exact"/>
        <w:rPr>
          <w:sz w:val="20"/>
          <w:szCs w:val="20"/>
        </w:rPr>
      </w:pPr>
    </w:p>
    <w:p w:rsidR="00131B2A" w:rsidRDefault="00002778">
      <w:pPr>
        <w:spacing w:line="237" w:lineRule="auto"/>
        <w:ind w:left="4" w:right="400" w:firstLine="701"/>
        <w:jc w:val="both"/>
        <w:rPr>
          <w:sz w:val="20"/>
          <w:szCs w:val="20"/>
        </w:rPr>
      </w:pPr>
      <w:r>
        <w:rPr>
          <w:rFonts w:eastAsia="Times New Roman"/>
        </w:rPr>
        <w:t>Оценивать достижения обучающимся с ЗПР планируемых результатов необходимо при завершении каждого уровня образования, поскольку у обучающегося с ЗПР может быть индивидуальный темп освоения содержания образования, и стандартизация планируемых результатов образования в более короткие промежутки времени объективно невозможна.</w:t>
      </w:r>
    </w:p>
    <w:p w:rsidR="00131B2A" w:rsidRDefault="00131B2A">
      <w:pPr>
        <w:spacing w:line="11" w:lineRule="exact"/>
        <w:rPr>
          <w:sz w:val="20"/>
          <w:szCs w:val="20"/>
        </w:rPr>
      </w:pPr>
    </w:p>
    <w:p w:rsidR="00131B2A" w:rsidRDefault="00002778">
      <w:pPr>
        <w:spacing w:line="235" w:lineRule="auto"/>
        <w:ind w:left="4" w:right="420" w:firstLine="701"/>
        <w:jc w:val="both"/>
        <w:rPr>
          <w:sz w:val="20"/>
          <w:szCs w:val="20"/>
        </w:rPr>
      </w:pPr>
      <w:r>
        <w:rPr>
          <w:rFonts w:eastAsia="Times New Roman"/>
        </w:rPr>
        <w:t>Обучающиеся с ЗПР имеют право на прохождение текущей, промежуточной и государственной итоговой аттестации освоения АООП НОО ОВЗ в иных формах.</w:t>
      </w:r>
    </w:p>
    <w:p w:rsidR="00131B2A" w:rsidRDefault="00131B2A">
      <w:pPr>
        <w:spacing w:line="11" w:lineRule="exact"/>
        <w:rPr>
          <w:sz w:val="20"/>
          <w:szCs w:val="20"/>
        </w:rPr>
      </w:pPr>
    </w:p>
    <w:p w:rsidR="00131B2A" w:rsidRDefault="00002778">
      <w:pPr>
        <w:spacing w:line="234" w:lineRule="auto"/>
        <w:ind w:left="4" w:right="420" w:firstLine="701"/>
        <w:jc w:val="both"/>
        <w:rPr>
          <w:sz w:val="20"/>
          <w:szCs w:val="20"/>
        </w:rPr>
      </w:pPr>
      <w:r>
        <w:rPr>
          <w:rFonts w:eastAsia="Times New Roman"/>
        </w:rPr>
        <w:t>Специальные условия проведения текущей, промежуточной и итоговой (по итогам освоения АООП НОО ОВЗ) аттестации обучающихся с ЗПР включают:</w:t>
      </w:r>
    </w:p>
    <w:p w:rsidR="00131B2A" w:rsidRDefault="00131B2A">
      <w:pPr>
        <w:spacing w:line="13" w:lineRule="exact"/>
        <w:rPr>
          <w:sz w:val="20"/>
          <w:szCs w:val="20"/>
        </w:rPr>
      </w:pPr>
    </w:p>
    <w:p w:rsidR="00131B2A" w:rsidRDefault="00002778" w:rsidP="00492991">
      <w:pPr>
        <w:numPr>
          <w:ilvl w:val="0"/>
          <w:numId w:val="27"/>
        </w:numPr>
        <w:tabs>
          <w:tab w:val="left" w:pos="868"/>
        </w:tabs>
        <w:spacing w:line="234" w:lineRule="auto"/>
        <w:ind w:left="4" w:right="420" w:firstLine="697"/>
        <w:rPr>
          <w:rFonts w:eastAsia="Times New Roman"/>
        </w:rPr>
      </w:pPr>
      <w:r>
        <w:rPr>
          <w:rFonts w:eastAsia="Times New Roman"/>
        </w:rPr>
        <w:t>особую форму организации аттестации с учетом особых образовательных потребностей и индивидуальных особенностей обучающихся с ЗПР;</w:t>
      </w:r>
    </w:p>
    <w:p w:rsidR="00131B2A" w:rsidRDefault="00131B2A">
      <w:pPr>
        <w:spacing w:line="13" w:lineRule="exact"/>
        <w:rPr>
          <w:rFonts w:eastAsia="Times New Roman"/>
        </w:rPr>
      </w:pPr>
    </w:p>
    <w:p w:rsidR="00131B2A" w:rsidRDefault="00002778" w:rsidP="00492991">
      <w:pPr>
        <w:numPr>
          <w:ilvl w:val="0"/>
          <w:numId w:val="27"/>
        </w:numPr>
        <w:tabs>
          <w:tab w:val="left" w:pos="883"/>
        </w:tabs>
        <w:spacing w:line="234" w:lineRule="auto"/>
        <w:ind w:left="4" w:right="420" w:firstLine="697"/>
        <w:rPr>
          <w:rFonts w:eastAsia="Times New Roman"/>
        </w:rPr>
      </w:pPr>
      <w:r>
        <w:rPr>
          <w:rFonts w:eastAsia="Times New Roman"/>
        </w:rPr>
        <w:t>привычную обстановку в классе (присутствие своего учителя, наличие привычных для обучающихся мнестических опор: наглядных схем, шаблонов общего хода выполнения заданий);</w:t>
      </w:r>
    </w:p>
    <w:p w:rsidR="00131B2A" w:rsidRDefault="00002778" w:rsidP="00492991">
      <w:pPr>
        <w:numPr>
          <w:ilvl w:val="1"/>
          <w:numId w:val="27"/>
        </w:numPr>
        <w:tabs>
          <w:tab w:val="left" w:pos="864"/>
        </w:tabs>
        <w:ind w:left="864" w:hanging="144"/>
        <w:rPr>
          <w:rFonts w:eastAsia="Times New Roman"/>
        </w:rPr>
      </w:pPr>
      <w:r>
        <w:rPr>
          <w:rFonts w:eastAsia="Times New Roman"/>
        </w:rPr>
        <w:t>присутствие в начале работы этапа общей организации деятельности;</w:t>
      </w:r>
    </w:p>
    <w:p w:rsidR="00131B2A" w:rsidRDefault="00131B2A">
      <w:pPr>
        <w:spacing w:line="12" w:lineRule="exact"/>
        <w:rPr>
          <w:rFonts w:eastAsia="Times New Roman"/>
        </w:rPr>
      </w:pPr>
    </w:p>
    <w:p w:rsidR="00131B2A" w:rsidRDefault="00002778" w:rsidP="00492991">
      <w:pPr>
        <w:numPr>
          <w:ilvl w:val="1"/>
          <w:numId w:val="27"/>
        </w:numPr>
        <w:tabs>
          <w:tab w:val="left" w:pos="864"/>
        </w:tabs>
        <w:spacing w:line="234" w:lineRule="auto"/>
        <w:ind w:left="4" w:right="1860" w:firstLine="716"/>
        <w:rPr>
          <w:rFonts w:eastAsia="Times New Roman"/>
        </w:rPr>
      </w:pPr>
      <w:r>
        <w:rPr>
          <w:rFonts w:eastAsia="Times New Roman"/>
        </w:rPr>
        <w:t>-адаптирование инструкции с учетом особых образовательных потребностей и индивидуальных трудностей обучающихся с ЗПР:</w:t>
      </w:r>
    </w:p>
    <w:p w:rsidR="00131B2A" w:rsidRDefault="00131B2A">
      <w:pPr>
        <w:spacing w:line="13" w:lineRule="exact"/>
        <w:rPr>
          <w:rFonts w:eastAsia="Times New Roman"/>
        </w:rPr>
      </w:pPr>
    </w:p>
    <w:p w:rsidR="00131B2A" w:rsidRDefault="00002778">
      <w:pPr>
        <w:spacing w:line="235" w:lineRule="auto"/>
        <w:ind w:left="4" w:right="940"/>
        <w:rPr>
          <w:rFonts w:eastAsia="Times New Roman"/>
        </w:rPr>
      </w:pPr>
      <w:r>
        <w:rPr>
          <w:rFonts w:eastAsia="Times New Roman"/>
        </w:rPr>
        <w:t>упрощение формулировок по грамматическому и семантическому оформлению; упрощение многозвеньевой инструкции посредством деления ее на короткие смысловые единицы, задающие поэтапность (пошаговость) выполнения задания;</w:t>
      </w:r>
    </w:p>
    <w:p w:rsidR="00131B2A" w:rsidRDefault="00131B2A">
      <w:pPr>
        <w:spacing w:line="15" w:lineRule="exact"/>
        <w:rPr>
          <w:rFonts w:eastAsia="Times New Roman"/>
        </w:rPr>
      </w:pPr>
    </w:p>
    <w:p w:rsidR="00131B2A" w:rsidRDefault="00002778">
      <w:pPr>
        <w:spacing w:line="237" w:lineRule="auto"/>
        <w:ind w:left="4" w:right="420" w:firstLine="701"/>
        <w:jc w:val="both"/>
        <w:rPr>
          <w:rFonts w:eastAsia="Times New Roman"/>
        </w:rPr>
      </w:pPr>
      <w:r>
        <w:rPr>
          <w:rFonts w:eastAsia="Times New Roman"/>
        </w:rPr>
        <w:t>в дополнение к письменной инструкции к заданию, при необходимости, она дополнительно прочитывается педагогом вслух в медленном темпе с четкими смысловыми акцентами; при необходимости адаптирование текста задания с учетом особых образовательных потребностей и индивидуальных трудностей обучающихся с ЗПР (четкое отграничение одного задания от другого; упрощение формулировок задания по грамматическому и семантическому оформлению);</w:t>
      </w:r>
    </w:p>
    <w:p w:rsidR="00131B2A" w:rsidRDefault="00131B2A">
      <w:pPr>
        <w:spacing w:line="5" w:lineRule="exact"/>
        <w:rPr>
          <w:rFonts w:eastAsia="Times New Roman"/>
        </w:rPr>
      </w:pPr>
    </w:p>
    <w:p w:rsidR="00131B2A" w:rsidRDefault="00002778" w:rsidP="00492991">
      <w:pPr>
        <w:numPr>
          <w:ilvl w:val="1"/>
          <w:numId w:val="27"/>
        </w:numPr>
        <w:tabs>
          <w:tab w:val="left" w:pos="864"/>
        </w:tabs>
        <w:ind w:left="864" w:hanging="144"/>
        <w:rPr>
          <w:rFonts w:eastAsia="Times New Roman"/>
        </w:rPr>
      </w:pPr>
      <w:r>
        <w:rPr>
          <w:rFonts w:eastAsia="Times New Roman"/>
        </w:rPr>
        <w:t>при необходимости предоставление дифференцированной помощи:</w:t>
      </w:r>
    </w:p>
    <w:p w:rsidR="00131B2A" w:rsidRDefault="00131B2A">
      <w:pPr>
        <w:spacing w:line="10" w:lineRule="exact"/>
        <w:rPr>
          <w:sz w:val="20"/>
          <w:szCs w:val="20"/>
        </w:rPr>
      </w:pPr>
    </w:p>
    <w:p w:rsidR="00131B2A" w:rsidRDefault="00002778">
      <w:pPr>
        <w:spacing w:line="236" w:lineRule="auto"/>
        <w:ind w:left="4" w:right="420" w:firstLine="720"/>
        <w:jc w:val="both"/>
        <w:rPr>
          <w:sz w:val="20"/>
          <w:szCs w:val="20"/>
        </w:rPr>
      </w:pPr>
      <w:r>
        <w:rPr>
          <w:rFonts w:eastAsia="Times New Roman"/>
        </w:rPr>
        <w:t>стимулирующей (одобрение, эмоциональная поддержка), организующей (привлечение внимания, концентрирование на выполнении работы, напоминание о необходимости самопроверки), направляющей (повторение и разъяснение инструкции к заданию);</w:t>
      </w:r>
    </w:p>
    <w:p w:rsidR="00131B2A" w:rsidRDefault="00131B2A">
      <w:pPr>
        <w:spacing w:line="3" w:lineRule="exact"/>
        <w:rPr>
          <w:sz w:val="20"/>
          <w:szCs w:val="20"/>
        </w:rPr>
      </w:pPr>
    </w:p>
    <w:p w:rsidR="00131B2A" w:rsidRDefault="00002778" w:rsidP="00492991">
      <w:pPr>
        <w:numPr>
          <w:ilvl w:val="1"/>
          <w:numId w:val="28"/>
        </w:numPr>
        <w:tabs>
          <w:tab w:val="left" w:pos="844"/>
        </w:tabs>
        <w:ind w:left="844" w:hanging="124"/>
        <w:rPr>
          <w:rFonts w:eastAsia="Times New Roman"/>
        </w:rPr>
      </w:pPr>
      <w:r>
        <w:rPr>
          <w:rFonts w:eastAsia="Times New Roman"/>
        </w:rPr>
        <w:t>увеличение времени на выполнение заданий;</w:t>
      </w:r>
    </w:p>
    <w:p w:rsidR="00131B2A" w:rsidRDefault="00131B2A">
      <w:pPr>
        <w:spacing w:line="10" w:lineRule="exact"/>
        <w:rPr>
          <w:rFonts w:eastAsia="Times New Roman"/>
        </w:rPr>
      </w:pPr>
    </w:p>
    <w:p w:rsidR="00131B2A" w:rsidRDefault="00002778" w:rsidP="00492991">
      <w:pPr>
        <w:numPr>
          <w:ilvl w:val="1"/>
          <w:numId w:val="28"/>
        </w:numPr>
        <w:tabs>
          <w:tab w:val="left" w:pos="883"/>
        </w:tabs>
        <w:spacing w:line="234" w:lineRule="auto"/>
        <w:ind w:left="4" w:right="420" w:firstLine="716"/>
        <w:rPr>
          <w:rFonts w:eastAsia="Times New Roman"/>
        </w:rPr>
      </w:pPr>
      <w:r>
        <w:rPr>
          <w:rFonts w:eastAsia="Times New Roman"/>
        </w:rPr>
        <w:t>возможность организации короткого перерыва (10-15 мин) при нарастании в поведении ребенка проявлений утомления, истощения;</w:t>
      </w:r>
    </w:p>
    <w:p w:rsidR="00131B2A" w:rsidRDefault="00131B2A">
      <w:pPr>
        <w:spacing w:line="13" w:lineRule="exact"/>
        <w:rPr>
          <w:rFonts w:eastAsia="Times New Roman"/>
        </w:rPr>
      </w:pPr>
    </w:p>
    <w:p w:rsidR="00131B2A" w:rsidRDefault="00002778" w:rsidP="00492991">
      <w:pPr>
        <w:numPr>
          <w:ilvl w:val="1"/>
          <w:numId w:val="28"/>
        </w:numPr>
        <w:tabs>
          <w:tab w:val="left" w:pos="926"/>
        </w:tabs>
        <w:spacing w:line="234" w:lineRule="auto"/>
        <w:ind w:left="4" w:right="420" w:firstLine="716"/>
        <w:rPr>
          <w:rFonts w:eastAsia="Times New Roman"/>
        </w:rPr>
      </w:pPr>
      <w:r>
        <w:rPr>
          <w:rFonts w:eastAsia="Times New Roman"/>
        </w:rPr>
        <w:t>недопустимыми являются негативные реакции со стороны педагога, создание ситуаций, приводящих к эмоциональному травмированию ребенка.</w:t>
      </w:r>
    </w:p>
    <w:p w:rsidR="00131B2A" w:rsidRDefault="00131B2A">
      <w:pPr>
        <w:spacing w:line="13" w:lineRule="exact"/>
        <w:rPr>
          <w:rFonts w:eastAsia="Times New Roman"/>
        </w:rPr>
      </w:pPr>
    </w:p>
    <w:p w:rsidR="00131B2A" w:rsidRDefault="00002778">
      <w:pPr>
        <w:spacing w:line="238" w:lineRule="auto"/>
        <w:ind w:left="4" w:right="420" w:firstLine="720"/>
        <w:jc w:val="both"/>
        <w:rPr>
          <w:rFonts w:eastAsia="Times New Roman"/>
        </w:rPr>
      </w:pPr>
      <w:r>
        <w:rPr>
          <w:rFonts w:eastAsia="Times New Roman"/>
        </w:rPr>
        <w:t>На итоговую оценку на ступени начального общего образования, результаты которой используются при принятии решения о возможности (или невозможности) продолжения обучения на следующей ступени, выносятся предметные, метапредметные результаты и результаты освоения программы коррекционной работы. Система оценки достижения обучающимися с ЗПР планируемых результатов освоения АООП НОО ОВЗ предусматривает оценку достижения обучающимися с ЗПР планируемых результатов освоения программы коррекционной работы.</w:t>
      </w:r>
    </w:p>
    <w:p w:rsidR="00131B2A" w:rsidRDefault="00131B2A">
      <w:pPr>
        <w:spacing w:line="11" w:lineRule="exact"/>
        <w:rPr>
          <w:rFonts w:eastAsia="Times New Roman"/>
        </w:rPr>
      </w:pPr>
    </w:p>
    <w:p w:rsidR="00131B2A" w:rsidRDefault="00002778">
      <w:pPr>
        <w:spacing w:line="237" w:lineRule="auto"/>
        <w:ind w:left="4" w:right="420" w:firstLine="720"/>
        <w:jc w:val="both"/>
        <w:rPr>
          <w:rFonts w:eastAsia="Times New Roman"/>
        </w:rPr>
      </w:pPr>
      <w:r>
        <w:rPr>
          <w:rFonts w:eastAsia="Times New Roman"/>
        </w:rPr>
        <w:t>Основным объектом оценки достижений планируемых результатов освоения обучающимися с ЗПР программы коррекционной работы, выступает наличие положительной динамики обучающихся в интегративных показателях, отражающих успешность достижения образовательных достижений и преодоления отклонений развития.</w:t>
      </w:r>
    </w:p>
    <w:p w:rsidR="00131B2A" w:rsidRDefault="00131B2A">
      <w:pPr>
        <w:spacing w:line="14" w:lineRule="exact"/>
        <w:rPr>
          <w:rFonts w:eastAsia="Times New Roman"/>
        </w:rPr>
      </w:pPr>
    </w:p>
    <w:p w:rsidR="00131B2A" w:rsidRDefault="00002778">
      <w:pPr>
        <w:spacing w:line="237" w:lineRule="auto"/>
        <w:ind w:left="4" w:right="420" w:firstLine="720"/>
        <w:jc w:val="both"/>
        <w:rPr>
          <w:rFonts w:eastAsia="Times New Roman"/>
        </w:rPr>
      </w:pPr>
      <w:r>
        <w:rPr>
          <w:rFonts w:eastAsia="Times New Roman"/>
        </w:rPr>
        <w:t>Для полноты оценки достижений планируемых результатов освоения обучающимися программы коррекционной работы, следует учитывать мнение родителей (законных представителей), поскольку наличие положительной динамики обучающихся по интегративным показателям, свидетельствующей об ослаблении (отсутствии ослабления) степени влияния нарушений развития на жизнедеятельность обучающихся, проявляется не только в учебно - познавательной деятельности, но</w:t>
      </w:r>
    </w:p>
    <w:p w:rsidR="00131B2A" w:rsidRDefault="00131B2A">
      <w:pPr>
        <w:spacing w:line="4" w:lineRule="exact"/>
        <w:rPr>
          <w:rFonts w:eastAsia="Times New Roman"/>
        </w:rPr>
      </w:pPr>
    </w:p>
    <w:p w:rsidR="00131B2A" w:rsidRDefault="00002778" w:rsidP="00492991">
      <w:pPr>
        <w:numPr>
          <w:ilvl w:val="0"/>
          <w:numId w:val="28"/>
        </w:numPr>
        <w:tabs>
          <w:tab w:val="left" w:pos="164"/>
        </w:tabs>
        <w:ind w:left="164" w:hanging="164"/>
        <w:rPr>
          <w:rFonts w:eastAsia="Times New Roman"/>
        </w:rPr>
      </w:pPr>
      <w:r>
        <w:rPr>
          <w:rFonts w:eastAsia="Times New Roman"/>
        </w:rPr>
        <w:t>повседневной жизни.</w:t>
      </w:r>
    </w:p>
    <w:p w:rsidR="00131B2A" w:rsidRDefault="00131B2A">
      <w:pPr>
        <w:spacing w:line="10" w:lineRule="exact"/>
        <w:rPr>
          <w:sz w:val="20"/>
          <w:szCs w:val="20"/>
        </w:rPr>
      </w:pPr>
    </w:p>
    <w:p w:rsidR="00131B2A" w:rsidRDefault="00002778">
      <w:pPr>
        <w:spacing w:line="235" w:lineRule="auto"/>
        <w:ind w:left="4" w:right="420" w:firstLine="720"/>
        <w:rPr>
          <w:sz w:val="20"/>
          <w:szCs w:val="20"/>
        </w:rPr>
      </w:pPr>
      <w:r>
        <w:rPr>
          <w:rFonts w:eastAsia="Times New Roman"/>
        </w:rPr>
        <w:t>Результаты освоения обучающимися с ЗПР программы коррекционной работы не выносятся на итоговую оценку.</w:t>
      </w:r>
    </w:p>
    <w:p w:rsidR="00131B2A" w:rsidRDefault="00131B2A">
      <w:pPr>
        <w:sectPr w:rsidR="00131B2A">
          <w:pgSz w:w="11900" w:h="16836"/>
          <w:pgMar w:top="90" w:right="884" w:bottom="1085" w:left="876" w:header="0" w:footer="0" w:gutter="0"/>
          <w:cols w:space="720" w:equalWidth="0">
            <w:col w:w="10144"/>
          </w:cols>
        </w:sectPr>
      </w:pPr>
    </w:p>
    <w:p w:rsidR="00131B2A" w:rsidRDefault="00002778">
      <w:pPr>
        <w:jc w:val="right"/>
        <w:rPr>
          <w:sz w:val="20"/>
          <w:szCs w:val="20"/>
        </w:rPr>
      </w:pPr>
      <w:r>
        <w:rPr>
          <w:rFonts w:eastAsia="Times New Roman"/>
        </w:rPr>
        <w:lastRenderedPageBreak/>
        <w:t>17</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7" w:lineRule="auto"/>
        <w:ind w:left="4" w:right="420" w:firstLine="720"/>
        <w:jc w:val="both"/>
        <w:rPr>
          <w:sz w:val="20"/>
          <w:szCs w:val="20"/>
        </w:rPr>
      </w:pPr>
      <w:r>
        <w:rPr>
          <w:rFonts w:eastAsia="Times New Roman"/>
        </w:rPr>
        <w:t>Итоговая аттестация на ступени начального общего образования проводится с учетом возможных специфических трудностей обучающегося с ЗПР в овладении письмом, чтением или счетом. Вывод об успешности овладения содержанием АООП НОО делается на основании положительной индивидуальной динамики.</w:t>
      </w:r>
    </w:p>
    <w:p w:rsidR="00131B2A" w:rsidRDefault="00131B2A">
      <w:pPr>
        <w:spacing w:line="14" w:lineRule="exact"/>
        <w:rPr>
          <w:sz w:val="20"/>
          <w:szCs w:val="20"/>
        </w:rPr>
      </w:pPr>
    </w:p>
    <w:p w:rsidR="00131B2A" w:rsidRDefault="00002778" w:rsidP="00492991">
      <w:pPr>
        <w:numPr>
          <w:ilvl w:val="1"/>
          <w:numId w:val="29"/>
        </w:numPr>
        <w:tabs>
          <w:tab w:val="left" w:pos="959"/>
        </w:tabs>
        <w:spacing w:line="236" w:lineRule="auto"/>
        <w:ind w:left="4" w:right="420" w:firstLine="716"/>
        <w:jc w:val="both"/>
        <w:rPr>
          <w:rFonts w:eastAsia="Times New Roman"/>
        </w:rPr>
      </w:pPr>
      <w:r>
        <w:rPr>
          <w:rFonts w:eastAsia="Times New Roman"/>
        </w:rPr>
        <w:t>соответствии с требованиями Федерального государственного образовательного стандарта начального общего образования обучающихся с ОВЗ (ЗПР) в МАОУ Яровской СОШ разработана система оценки, ориентированная на выявление и оценку образовательных достижений обучающихся</w:t>
      </w:r>
    </w:p>
    <w:p w:rsidR="00131B2A" w:rsidRDefault="00131B2A">
      <w:pPr>
        <w:spacing w:line="12" w:lineRule="exact"/>
        <w:rPr>
          <w:rFonts w:eastAsia="Times New Roman"/>
        </w:rPr>
      </w:pPr>
    </w:p>
    <w:p w:rsidR="00131B2A" w:rsidRDefault="00002778" w:rsidP="00492991">
      <w:pPr>
        <w:numPr>
          <w:ilvl w:val="0"/>
          <w:numId w:val="29"/>
        </w:numPr>
        <w:tabs>
          <w:tab w:val="left" w:pos="157"/>
        </w:tabs>
        <w:spacing w:line="235" w:lineRule="auto"/>
        <w:ind w:left="724" w:right="520" w:hanging="724"/>
        <w:rPr>
          <w:rFonts w:eastAsia="Times New Roman"/>
        </w:rPr>
      </w:pPr>
      <w:r>
        <w:rPr>
          <w:rFonts w:eastAsia="Times New Roman"/>
        </w:rPr>
        <w:t>ЗПР с целью итоговой оценки подготовки выпускников на ступени начального общего образования. Особенностями системы оценки являются:</w:t>
      </w:r>
    </w:p>
    <w:p w:rsidR="00131B2A" w:rsidRDefault="00002778">
      <w:pPr>
        <w:ind w:left="724"/>
        <w:rPr>
          <w:rFonts w:eastAsia="Times New Roman"/>
        </w:rPr>
      </w:pPr>
      <w:r>
        <w:rPr>
          <w:rFonts w:eastAsia="Times New Roman"/>
        </w:rPr>
        <w:t>комплексный подход к оценке результатов образования (оценка предметных, метапредметных</w:t>
      </w:r>
    </w:p>
    <w:p w:rsidR="00131B2A" w:rsidRDefault="00002778">
      <w:pPr>
        <w:ind w:left="4"/>
        <w:rPr>
          <w:sz w:val="20"/>
          <w:szCs w:val="20"/>
        </w:rPr>
      </w:pPr>
      <w:r>
        <w:rPr>
          <w:rFonts w:eastAsia="Times New Roman"/>
        </w:rPr>
        <w:t>и личностных результатов общего образования);</w:t>
      </w:r>
    </w:p>
    <w:p w:rsidR="00131B2A" w:rsidRDefault="00002778">
      <w:pPr>
        <w:ind w:left="724"/>
        <w:rPr>
          <w:sz w:val="20"/>
          <w:szCs w:val="20"/>
        </w:rPr>
      </w:pPr>
      <w:r>
        <w:rPr>
          <w:rFonts w:eastAsia="Times New Roman"/>
        </w:rPr>
        <w:t>использование  планируемых  результатов  освоения  основных  образовательных  программ  в</w:t>
      </w:r>
    </w:p>
    <w:p w:rsidR="00131B2A" w:rsidRDefault="00002778">
      <w:pPr>
        <w:spacing w:line="238" w:lineRule="auto"/>
        <w:ind w:left="4"/>
        <w:rPr>
          <w:sz w:val="20"/>
          <w:szCs w:val="20"/>
        </w:rPr>
      </w:pPr>
      <w:r>
        <w:rPr>
          <w:rFonts w:eastAsia="Times New Roman"/>
        </w:rPr>
        <w:t>качестве содержательной и критериальной базы оценки;</w:t>
      </w:r>
    </w:p>
    <w:p w:rsidR="00131B2A" w:rsidRDefault="00131B2A">
      <w:pPr>
        <w:spacing w:line="13" w:lineRule="exact"/>
        <w:rPr>
          <w:sz w:val="20"/>
          <w:szCs w:val="20"/>
        </w:rPr>
      </w:pPr>
    </w:p>
    <w:p w:rsidR="00131B2A" w:rsidRDefault="00002778">
      <w:pPr>
        <w:spacing w:line="236" w:lineRule="auto"/>
        <w:ind w:left="4" w:right="420" w:firstLine="720"/>
        <w:jc w:val="both"/>
        <w:rPr>
          <w:sz w:val="20"/>
          <w:szCs w:val="20"/>
        </w:rPr>
      </w:pPr>
      <w:r>
        <w:rPr>
          <w:rFonts w:eastAsia="Times New Roman"/>
        </w:rPr>
        <w:t>оценка успешности освоения содержания отдельных учебных предметов на основе деятельностного подхода, проявляющегося в способности к выполнению учебно-практических и учебно-познавательных задач;</w:t>
      </w:r>
    </w:p>
    <w:p w:rsidR="00131B2A" w:rsidRDefault="00131B2A">
      <w:pPr>
        <w:spacing w:line="1" w:lineRule="exact"/>
        <w:rPr>
          <w:sz w:val="20"/>
          <w:szCs w:val="20"/>
        </w:rPr>
      </w:pPr>
    </w:p>
    <w:p w:rsidR="00131B2A" w:rsidRDefault="00002778">
      <w:pPr>
        <w:ind w:left="724"/>
        <w:rPr>
          <w:sz w:val="20"/>
          <w:szCs w:val="20"/>
        </w:rPr>
      </w:pPr>
      <w:r>
        <w:rPr>
          <w:rFonts w:eastAsia="Times New Roman"/>
        </w:rPr>
        <w:t>оценка достижений обучающихся;</w:t>
      </w:r>
    </w:p>
    <w:p w:rsidR="00131B2A" w:rsidRDefault="00131B2A">
      <w:pPr>
        <w:spacing w:line="11" w:lineRule="exact"/>
        <w:rPr>
          <w:sz w:val="20"/>
          <w:szCs w:val="20"/>
        </w:rPr>
      </w:pPr>
    </w:p>
    <w:p w:rsidR="00131B2A" w:rsidRDefault="00002778">
      <w:pPr>
        <w:spacing w:line="235" w:lineRule="auto"/>
        <w:ind w:left="724" w:right="420"/>
        <w:rPr>
          <w:sz w:val="20"/>
          <w:szCs w:val="20"/>
        </w:rPr>
      </w:pPr>
      <w:r>
        <w:rPr>
          <w:rFonts w:eastAsia="Times New Roman"/>
        </w:rPr>
        <w:t>сочетание внешней и внутренней оценки как механизма обеспечения качества образования; оценка динамики учебных достижений обучающихся и развития их социальной (жизненной)</w:t>
      </w:r>
    </w:p>
    <w:p w:rsidR="00131B2A" w:rsidRDefault="00002778">
      <w:pPr>
        <w:ind w:left="4"/>
        <w:rPr>
          <w:sz w:val="20"/>
          <w:szCs w:val="20"/>
        </w:rPr>
      </w:pPr>
      <w:r>
        <w:rPr>
          <w:rFonts w:eastAsia="Times New Roman"/>
        </w:rPr>
        <w:t>компетенции;</w:t>
      </w:r>
    </w:p>
    <w:p w:rsidR="00131B2A" w:rsidRDefault="00131B2A">
      <w:pPr>
        <w:spacing w:line="1" w:lineRule="exact"/>
        <w:rPr>
          <w:sz w:val="20"/>
          <w:szCs w:val="20"/>
        </w:rPr>
      </w:pPr>
    </w:p>
    <w:p w:rsidR="00131B2A" w:rsidRDefault="00002778">
      <w:pPr>
        <w:ind w:left="724"/>
        <w:rPr>
          <w:sz w:val="20"/>
          <w:szCs w:val="20"/>
        </w:rPr>
      </w:pPr>
      <w:r>
        <w:rPr>
          <w:rFonts w:eastAsia="Times New Roman"/>
        </w:rPr>
        <w:t>уровневый  подход  к  разработке  планируемых  предметных  результатов,  инструментария  и</w:t>
      </w:r>
    </w:p>
    <w:p w:rsidR="00131B2A" w:rsidRDefault="00002778">
      <w:pPr>
        <w:ind w:left="4"/>
        <w:rPr>
          <w:sz w:val="20"/>
          <w:szCs w:val="20"/>
        </w:rPr>
      </w:pPr>
      <w:r>
        <w:rPr>
          <w:rFonts w:eastAsia="Times New Roman"/>
        </w:rPr>
        <w:t>представлению их;</w:t>
      </w:r>
    </w:p>
    <w:p w:rsidR="00131B2A" w:rsidRDefault="00002778">
      <w:pPr>
        <w:spacing w:line="238" w:lineRule="auto"/>
        <w:ind w:left="724"/>
        <w:rPr>
          <w:sz w:val="20"/>
          <w:szCs w:val="20"/>
        </w:rPr>
      </w:pPr>
      <w:r>
        <w:rPr>
          <w:rFonts w:eastAsia="Times New Roman"/>
        </w:rPr>
        <w:t>использование накопительной системы оценивания (портфолио), характеризующей динамику</w:t>
      </w:r>
    </w:p>
    <w:p w:rsidR="00131B2A" w:rsidRDefault="00131B2A">
      <w:pPr>
        <w:spacing w:line="2" w:lineRule="exact"/>
        <w:rPr>
          <w:sz w:val="20"/>
          <w:szCs w:val="20"/>
        </w:rPr>
      </w:pPr>
    </w:p>
    <w:p w:rsidR="00131B2A" w:rsidRDefault="00002778">
      <w:pPr>
        <w:ind w:left="4"/>
        <w:rPr>
          <w:sz w:val="20"/>
          <w:szCs w:val="20"/>
        </w:rPr>
      </w:pPr>
      <w:r>
        <w:rPr>
          <w:rFonts w:eastAsia="Times New Roman"/>
        </w:rPr>
        <w:t>индивидуальных образовательных достижений;</w:t>
      </w:r>
    </w:p>
    <w:p w:rsidR="00131B2A" w:rsidRDefault="00131B2A">
      <w:pPr>
        <w:spacing w:line="11" w:lineRule="exact"/>
        <w:rPr>
          <w:sz w:val="20"/>
          <w:szCs w:val="20"/>
        </w:rPr>
      </w:pPr>
    </w:p>
    <w:p w:rsidR="00131B2A" w:rsidRDefault="00002778">
      <w:pPr>
        <w:spacing w:line="236" w:lineRule="auto"/>
        <w:ind w:left="4" w:right="420" w:firstLine="720"/>
        <w:jc w:val="both"/>
        <w:rPr>
          <w:sz w:val="20"/>
          <w:szCs w:val="20"/>
        </w:rPr>
      </w:pPr>
      <w:r>
        <w:rPr>
          <w:rFonts w:eastAsia="Times New Roman"/>
        </w:rPr>
        <w:t>использование наряду со стандартизированными письменными или устными работами таких форм и методов оценки, как проекты, практические работы, творческие работы, самоанализ, самооценка, наблюдения и др.</w:t>
      </w:r>
    </w:p>
    <w:p w:rsidR="00131B2A" w:rsidRDefault="00131B2A">
      <w:pPr>
        <w:spacing w:line="3" w:lineRule="exact"/>
        <w:rPr>
          <w:sz w:val="20"/>
          <w:szCs w:val="20"/>
        </w:rPr>
      </w:pPr>
    </w:p>
    <w:p w:rsidR="00131B2A" w:rsidRDefault="00002778">
      <w:pPr>
        <w:ind w:left="3124"/>
        <w:rPr>
          <w:sz w:val="20"/>
          <w:szCs w:val="20"/>
        </w:rPr>
      </w:pPr>
      <w:r>
        <w:rPr>
          <w:rFonts w:eastAsia="Times New Roman"/>
        </w:rPr>
        <w:t>Оценка личностных результатов</w:t>
      </w:r>
    </w:p>
    <w:p w:rsidR="00131B2A" w:rsidRDefault="00131B2A">
      <w:pPr>
        <w:spacing w:line="11" w:lineRule="exact"/>
        <w:rPr>
          <w:sz w:val="20"/>
          <w:szCs w:val="20"/>
        </w:rPr>
      </w:pPr>
    </w:p>
    <w:p w:rsidR="00131B2A" w:rsidRDefault="00002778">
      <w:pPr>
        <w:spacing w:line="238" w:lineRule="auto"/>
        <w:ind w:left="4" w:right="420" w:firstLine="720"/>
        <w:jc w:val="both"/>
        <w:rPr>
          <w:sz w:val="20"/>
          <w:szCs w:val="20"/>
        </w:rPr>
      </w:pPr>
      <w:r>
        <w:rPr>
          <w:rFonts w:eastAsia="Times New Roman"/>
          <w:b/>
          <w:bCs/>
          <w:i/>
          <w:iCs/>
        </w:rPr>
        <w:t xml:space="preserve">Личностные результаты </w:t>
      </w:r>
      <w:r>
        <w:rPr>
          <w:rFonts w:eastAsia="Times New Roman"/>
        </w:rPr>
        <w:t>включают овладение обучающимися социальными</w:t>
      </w:r>
      <w:r>
        <w:rPr>
          <w:rFonts w:eastAsia="Times New Roman"/>
          <w:b/>
          <w:bCs/>
          <w:i/>
          <w:iCs/>
        </w:rPr>
        <w:t xml:space="preserve"> </w:t>
      </w:r>
      <w:r>
        <w:rPr>
          <w:rFonts w:eastAsia="Times New Roman"/>
        </w:rPr>
        <w:t>(жизненными)</w:t>
      </w:r>
      <w:r>
        <w:rPr>
          <w:rFonts w:eastAsia="Times New Roman"/>
          <w:b/>
          <w:bCs/>
          <w:i/>
          <w:iCs/>
        </w:rPr>
        <w:t xml:space="preserve"> </w:t>
      </w:r>
      <w:r>
        <w:rPr>
          <w:rFonts w:eastAsia="Times New Roman"/>
        </w:rPr>
        <w:t>компетенциями, необходимыми для решения практико-ориентированных задач и обеспечивающими формирование и развитие социальных отношений обучающихся в различных средах. Оценка личностных результатов предполагает, прежде всего, оценку продвижения обучающегося в овладении социальными (жизненными) компетенциями, которые, в конечном итоге, составляют основу этих результатов. Оценка личностных достижений осуществляется в процессе проведения мониторинговых процедур, содержание которых разработано образовательной организацией с учетом типологических и индивидуальных особенностей обучающихся, их индивидуальных особых образовательных потребностей.</w:t>
      </w:r>
    </w:p>
    <w:p w:rsidR="00131B2A" w:rsidRDefault="00131B2A">
      <w:pPr>
        <w:spacing w:line="20" w:lineRule="exact"/>
        <w:rPr>
          <w:sz w:val="20"/>
          <w:szCs w:val="20"/>
        </w:rPr>
      </w:pPr>
    </w:p>
    <w:p w:rsidR="00131B2A" w:rsidRDefault="00002778">
      <w:pPr>
        <w:spacing w:line="234" w:lineRule="auto"/>
        <w:ind w:left="4" w:right="420" w:firstLine="720"/>
        <w:jc w:val="both"/>
        <w:rPr>
          <w:sz w:val="20"/>
          <w:szCs w:val="20"/>
        </w:rPr>
      </w:pPr>
      <w:r>
        <w:rPr>
          <w:rFonts w:eastAsia="Times New Roman"/>
          <w:b/>
          <w:bCs/>
          <w:i/>
          <w:iCs/>
        </w:rPr>
        <w:t xml:space="preserve">Объектом оценки личностных результатов </w:t>
      </w:r>
      <w:r>
        <w:rPr>
          <w:rFonts w:eastAsia="Times New Roman"/>
        </w:rPr>
        <w:t>являются сформированные у учащихся</w:t>
      </w:r>
      <w:r>
        <w:rPr>
          <w:rFonts w:eastAsia="Times New Roman"/>
          <w:b/>
          <w:bCs/>
          <w:i/>
          <w:iCs/>
        </w:rPr>
        <w:t xml:space="preserve"> </w:t>
      </w:r>
      <w:r>
        <w:rPr>
          <w:rFonts w:eastAsia="Times New Roman"/>
        </w:rPr>
        <w:t>универсальные учебные действия, включаемые в три основных блока:</w:t>
      </w:r>
    </w:p>
    <w:p w:rsidR="00131B2A" w:rsidRDefault="00131B2A">
      <w:pPr>
        <w:spacing w:line="11" w:lineRule="exact"/>
        <w:rPr>
          <w:sz w:val="20"/>
          <w:szCs w:val="20"/>
        </w:rPr>
      </w:pPr>
    </w:p>
    <w:p w:rsidR="00131B2A" w:rsidRDefault="00002778">
      <w:pPr>
        <w:spacing w:line="237" w:lineRule="auto"/>
        <w:ind w:left="4" w:right="400" w:firstLine="720"/>
        <w:jc w:val="both"/>
        <w:rPr>
          <w:sz w:val="20"/>
          <w:szCs w:val="20"/>
        </w:rPr>
      </w:pPr>
      <w:r>
        <w:rPr>
          <w:rFonts w:eastAsia="Times New Roman"/>
        </w:rPr>
        <w:t>самоопределение — сформированность внутренней позиции обучающегося — принятие и освоение новой социальной роли обучающегося; становление основ российской гражданской идентичности личности как чувства гордости за свою Родину, народ, историю и осознание своей этнической принадлежности; развитие самоуважения и способности адекватно оценивать себя и свои достижения, видеть сильные и слабые стороны своей личности;</w:t>
      </w:r>
    </w:p>
    <w:p w:rsidR="00131B2A" w:rsidRDefault="00131B2A">
      <w:pPr>
        <w:spacing w:line="16" w:lineRule="exact"/>
        <w:rPr>
          <w:sz w:val="20"/>
          <w:szCs w:val="20"/>
        </w:rPr>
      </w:pPr>
    </w:p>
    <w:p w:rsidR="00131B2A" w:rsidRDefault="00002778">
      <w:pPr>
        <w:spacing w:line="237" w:lineRule="auto"/>
        <w:ind w:left="4" w:right="420" w:firstLine="720"/>
        <w:jc w:val="both"/>
        <w:rPr>
          <w:sz w:val="20"/>
          <w:szCs w:val="20"/>
        </w:rPr>
      </w:pPr>
      <w:r>
        <w:rPr>
          <w:rFonts w:eastAsia="Times New Roman"/>
        </w:rPr>
        <w:t>смыслоообразование — поиск и установление личностного смысла (т. е. «значения для себя») учения обучающимися на основе устойчивой системы учебно-познавательных и социальных мотивов; понимания границ того, «что я знаю», и того, «что я не знаю», «незнания» и стремления к преодолению этого разрыва;</w:t>
      </w:r>
    </w:p>
    <w:p w:rsidR="00131B2A" w:rsidRDefault="00131B2A">
      <w:pPr>
        <w:spacing w:line="14" w:lineRule="exact"/>
        <w:rPr>
          <w:sz w:val="20"/>
          <w:szCs w:val="20"/>
        </w:rPr>
      </w:pPr>
    </w:p>
    <w:p w:rsidR="00131B2A" w:rsidRDefault="00002778">
      <w:pPr>
        <w:spacing w:line="237" w:lineRule="auto"/>
        <w:ind w:left="4" w:right="420" w:firstLine="720"/>
        <w:jc w:val="both"/>
        <w:rPr>
          <w:sz w:val="20"/>
          <w:szCs w:val="20"/>
        </w:rPr>
      </w:pPr>
      <w:r>
        <w:rPr>
          <w:rFonts w:eastAsia="Times New Roman"/>
        </w:rPr>
        <w:t>морально-этическая ориентация — знание основных моральных норм и ориентация на их выполнение на основе понимания их социальной необходимости; способность к моральной децентрации — учёту позиций, мотивов и интересов участников моральной дилеммы при её разрешении; развитие этических чувств — стыда, вины, совести как регуляторов морального поведения.</w:t>
      </w:r>
    </w:p>
    <w:p w:rsidR="00131B2A" w:rsidRDefault="00131B2A">
      <w:pPr>
        <w:spacing w:line="16" w:lineRule="exact"/>
        <w:rPr>
          <w:sz w:val="20"/>
          <w:szCs w:val="20"/>
        </w:rPr>
      </w:pPr>
    </w:p>
    <w:p w:rsidR="00131B2A" w:rsidRDefault="00002778">
      <w:pPr>
        <w:spacing w:line="235" w:lineRule="auto"/>
        <w:ind w:left="4" w:right="420" w:firstLine="720"/>
        <w:jc w:val="both"/>
        <w:rPr>
          <w:sz w:val="20"/>
          <w:szCs w:val="20"/>
        </w:rPr>
      </w:pPr>
      <w:r>
        <w:rPr>
          <w:rFonts w:eastAsia="Times New Roman"/>
        </w:rPr>
        <w:t xml:space="preserve">Основное </w:t>
      </w:r>
      <w:r>
        <w:rPr>
          <w:rFonts w:eastAsia="Times New Roman"/>
          <w:b/>
          <w:bCs/>
          <w:i/>
          <w:iCs/>
        </w:rPr>
        <w:t>содержание оценки личностных результатов</w:t>
      </w:r>
      <w:r>
        <w:rPr>
          <w:rFonts w:eastAsia="Times New Roman"/>
        </w:rPr>
        <w:t xml:space="preserve"> на ступени начального общего образования строится вокруг оценки:</w:t>
      </w:r>
    </w:p>
    <w:p w:rsidR="00131B2A" w:rsidRDefault="00131B2A">
      <w:pPr>
        <w:sectPr w:rsidR="00131B2A">
          <w:pgSz w:w="11900" w:h="16836"/>
          <w:pgMar w:top="90" w:right="884" w:bottom="1085" w:left="876" w:header="0" w:footer="0" w:gutter="0"/>
          <w:cols w:space="720" w:equalWidth="0">
            <w:col w:w="10144"/>
          </w:cols>
        </w:sectPr>
      </w:pPr>
    </w:p>
    <w:p w:rsidR="00131B2A" w:rsidRDefault="00002778">
      <w:pPr>
        <w:jc w:val="right"/>
        <w:rPr>
          <w:sz w:val="20"/>
          <w:szCs w:val="20"/>
        </w:rPr>
      </w:pPr>
      <w:r>
        <w:rPr>
          <w:rFonts w:eastAsia="Times New Roman"/>
        </w:rPr>
        <w:lastRenderedPageBreak/>
        <w:t>18</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5" w:lineRule="auto"/>
        <w:ind w:left="4" w:right="420" w:firstLine="720"/>
        <w:rPr>
          <w:sz w:val="20"/>
          <w:szCs w:val="20"/>
        </w:rPr>
      </w:pPr>
      <w:r>
        <w:rPr>
          <w:rFonts w:eastAsia="Times New Roman"/>
        </w:rPr>
        <w:t>сформированности внутренней позиции обучающегося, которая находит отражение в эмоционально-положительном отношении обучающегося к образовательной организации;</w:t>
      </w:r>
    </w:p>
    <w:p w:rsidR="00131B2A" w:rsidRDefault="00131B2A">
      <w:pPr>
        <w:spacing w:line="11" w:lineRule="exact"/>
        <w:rPr>
          <w:sz w:val="20"/>
          <w:szCs w:val="20"/>
        </w:rPr>
      </w:pPr>
    </w:p>
    <w:p w:rsidR="00131B2A" w:rsidRDefault="00002778">
      <w:pPr>
        <w:spacing w:line="235" w:lineRule="auto"/>
        <w:ind w:left="4" w:right="420" w:firstLine="720"/>
        <w:rPr>
          <w:sz w:val="20"/>
          <w:szCs w:val="20"/>
        </w:rPr>
      </w:pPr>
      <w:r>
        <w:rPr>
          <w:rFonts w:eastAsia="Times New Roman"/>
        </w:rPr>
        <w:t>ориентации на содержательные моменты образовательного процесса — уроки, познание нового, овладение умениями и новыми компетенциями, характер учебного сотрудничества с учителем</w:t>
      </w:r>
    </w:p>
    <w:p w:rsidR="00131B2A" w:rsidRDefault="00131B2A">
      <w:pPr>
        <w:spacing w:line="11" w:lineRule="exact"/>
        <w:rPr>
          <w:sz w:val="20"/>
          <w:szCs w:val="20"/>
        </w:rPr>
      </w:pPr>
    </w:p>
    <w:p w:rsidR="00131B2A" w:rsidRDefault="00002778" w:rsidP="00492991">
      <w:pPr>
        <w:numPr>
          <w:ilvl w:val="0"/>
          <w:numId w:val="30"/>
        </w:numPr>
        <w:tabs>
          <w:tab w:val="left" w:pos="237"/>
        </w:tabs>
        <w:spacing w:line="235" w:lineRule="auto"/>
        <w:ind w:left="4" w:right="420" w:hanging="4"/>
        <w:rPr>
          <w:rFonts w:eastAsia="Times New Roman"/>
        </w:rPr>
      </w:pPr>
      <w:r>
        <w:rPr>
          <w:rFonts w:eastAsia="Times New Roman"/>
        </w:rPr>
        <w:t>одноклассниками — и ориентации на образец поведения «хорошего ученика» как пример для подражания;</w:t>
      </w:r>
    </w:p>
    <w:p w:rsidR="00131B2A" w:rsidRDefault="00131B2A">
      <w:pPr>
        <w:spacing w:line="10" w:lineRule="exact"/>
        <w:rPr>
          <w:rFonts w:eastAsia="Times New Roman"/>
        </w:rPr>
      </w:pPr>
    </w:p>
    <w:p w:rsidR="00131B2A" w:rsidRDefault="00002778">
      <w:pPr>
        <w:spacing w:line="237" w:lineRule="auto"/>
        <w:ind w:left="4" w:right="420" w:firstLine="720"/>
        <w:jc w:val="both"/>
        <w:rPr>
          <w:rFonts w:eastAsia="Times New Roman"/>
        </w:rPr>
      </w:pPr>
      <w:r>
        <w:rPr>
          <w:rFonts w:eastAsia="Times New Roman"/>
        </w:rPr>
        <w:t>сформированности основ гражданской идентичности — чувства гордости за свою Родину, знания знаменательных для Отечества исторических событий; любви к своему краю, осознания своей национальности, уважения культуры и традиций народов России и мира; развития доверия и способности к пониманию и сопереживанию чувствам других людей;</w:t>
      </w:r>
    </w:p>
    <w:p w:rsidR="00131B2A" w:rsidRDefault="00131B2A">
      <w:pPr>
        <w:spacing w:line="13" w:lineRule="exact"/>
        <w:rPr>
          <w:rFonts w:eastAsia="Times New Roman"/>
        </w:rPr>
      </w:pPr>
    </w:p>
    <w:p w:rsidR="00131B2A" w:rsidRDefault="00002778">
      <w:pPr>
        <w:spacing w:line="235" w:lineRule="auto"/>
        <w:ind w:left="4" w:right="420" w:firstLine="720"/>
        <w:jc w:val="both"/>
        <w:rPr>
          <w:rFonts w:eastAsia="Times New Roman"/>
        </w:rPr>
      </w:pPr>
      <w:r>
        <w:rPr>
          <w:rFonts w:eastAsia="Times New Roman"/>
        </w:rPr>
        <w:t>сформированности самооценки, включая осознание своих возможностей в учении, способности адекватно судить о причинах своего успеха/неуспеха в учении; умения видеть свои достоинства и недостатки, уважать себя и верить в успех;</w:t>
      </w:r>
    </w:p>
    <w:p w:rsidR="00131B2A" w:rsidRDefault="00131B2A">
      <w:pPr>
        <w:spacing w:line="15" w:lineRule="exact"/>
        <w:rPr>
          <w:rFonts w:eastAsia="Times New Roman"/>
        </w:rPr>
      </w:pPr>
    </w:p>
    <w:p w:rsidR="00131B2A" w:rsidRDefault="00002778">
      <w:pPr>
        <w:spacing w:line="237" w:lineRule="auto"/>
        <w:ind w:left="4" w:right="400" w:firstLine="720"/>
        <w:jc w:val="both"/>
        <w:rPr>
          <w:rFonts w:eastAsia="Times New Roman"/>
        </w:rPr>
      </w:pPr>
      <w:r>
        <w:rPr>
          <w:rFonts w:eastAsia="Times New Roman"/>
        </w:rPr>
        <w:t>сформированности мотивации учебной деятельности, включая социальные, учебно-познавательные и внешние мотивы, любознательность и интерес к новому содержанию и способам решения проблем, приобретению новых знаний и умений, мотивации достижения результата, стремления к совершенствованию своих способностей;</w:t>
      </w:r>
    </w:p>
    <w:p w:rsidR="00131B2A" w:rsidRDefault="00131B2A">
      <w:pPr>
        <w:spacing w:line="11" w:lineRule="exact"/>
        <w:rPr>
          <w:rFonts w:eastAsia="Times New Roman"/>
        </w:rPr>
      </w:pPr>
    </w:p>
    <w:p w:rsidR="00131B2A" w:rsidRDefault="00002778">
      <w:pPr>
        <w:spacing w:line="237" w:lineRule="auto"/>
        <w:ind w:left="4" w:right="400" w:firstLine="720"/>
        <w:jc w:val="both"/>
        <w:rPr>
          <w:rFonts w:eastAsia="Times New Roman"/>
        </w:rPr>
      </w:pPr>
      <w:r>
        <w:rPr>
          <w:rFonts w:eastAsia="Times New Roman"/>
        </w:rPr>
        <w:t>знания моральных норм и сформированности морально-этических суждений, способности к решению моральных проблем на основе децентрации (координации различных точек зрения на решение моральной дилеммы); способности к оценке своих поступков и действий других людей с точки зрения соблюдения/нарушения моральной нормы.</w:t>
      </w:r>
    </w:p>
    <w:p w:rsidR="00131B2A" w:rsidRDefault="00131B2A">
      <w:pPr>
        <w:spacing w:line="13" w:lineRule="exact"/>
        <w:rPr>
          <w:rFonts w:eastAsia="Times New Roman"/>
        </w:rPr>
      </w:pPr>
    </w:p>
    <w:p w:rsidR="00131B2A" w:rsidRDefault="00002778">
      <w:pPr>
        <w:spacing w:line="237" w:lineRule="auto"/>
        <w:ind w:left="4" w:right="380" w:firstLine="720"/>
        <w:jc w:val="both"/>
        <w:rPr>
          <w:rFonts w:eastAsia="Times New Roman"/>
        </w:rPr>
      </w:pPr>
      <w:r>
        <w:rPr>
          <w:rFonts w:eastAsia="Times New Roman"/>
        </w:rPr>
        <w:t>Основной формой оценки личностных результатов, используемых в образовательной программе, является оценка личностного прогресса ученика с помощью портфолио, способствующего формированию обучющихся с ЗПР культуры мышления, логики, умений анализировать, обобщать, систематизировать, классифицировать.</w:t>
      </w:r>
    </w:p>
    <w:p w:rsidR="00131B2A" w:rsidRDefault="00131B2A">
      <w:pPr>
        <w:spacing w:line="13" w:lineRule="exact"/>
        <w:rPr>
          <w:rFonts w:eastAsia="Times New Roman"/>
        </w:rPr>
      </w:pPr>
    </w:p>
    <w:p w:rsidR="00131B2A" w:rsidRDefault="00002778">
      <w:pPr>
        <w:spacing w:line="239" w:lineRule="auto"/>
        <w:ind w:left="4" w:right="380" w:firstLine="720"/>
        <w:jc w:val="both"/>
        <w:rPr>
          <w:rFonts w:eastAsia="Times New Roman"/>
        </w:rPr>
      </w:pPr>
      <w:r>
        <w:rPr>
          <w:rFonts w:eastAsia="Times New Roman"/>
        </w:rPr>
        <w:t>Еще одной формой оценки личностных результатов обучащихся с ЗПР является оценка индивидуального прогресса личностного развития обучающихся с опорой на специальную поддержку. Эта задача решается в процессе систематического наблюдения за ходом психического развития ребенка с ЗПР на основе представлений о нормативном содержании и возрастной периодизации развития - в форме возрастно - психологического консультирования. Результаты анализа представляются в форме удобных и понятных всем членам экспертной группы условных единицах: кружочки черного цвета - нет продвижения; кружочки синего цвета - минимальное продвижение; кружочки зеленого цвета - среднее продвижение; красного цвета - значительное продвижение. Подобная оценка необходима экспертной группе для выработки ориентиров в описании динамики развития социальной (жизненной) компетенции ребенка. Результаты оценки личностных достижений заносятся в индивидуальную карту развития обучающегося, что позволяет не только представить полную картину динамики целостного развития ребенка, но и отследить наличие или отсутствие изменений по отдельным жизненным компетенциям.</w:t>
      </w:r>
    </w:p>
    <w:p w:rsidR="00131B2A" w:rsidRDefault="00131B2A">
      <w:pPr>
        <w:spacing w:line="13" w:lineRule="exact"/>
        <w:rPr>
          <w:rFonts w:eastAsia="Times New Roman"/>
        </w:rPr>
      </w:pPr>
    </w:p>
    <w:p w:rsidR="00131B2A" w:rsidRDefault="00002778">
      <w:pPr>
        <w:spacing w:line="234" w:lineRule="auto"/>
        <w:ind w:left="4" w:right="400" w:firstLine="720"/>
        <w:rPr>
          <w:rFonts w:eastAsia="Times New Roman"/>
        </w:rPr>
      </w:pPr>
      <w:r>
        <w:rPr>
          <w:rFonts w:eastAsia="Times New Roman"/>
        </w:rPr>
        <w:t>Оценка личностных результатов не выражается в количественном значении, она отражает динамику развития конкретного ребенка(был-стал).</w:t>
      </w:r>
    </w:p>
    <w:p w:rsidR="00131B2A" w:rsidRDefault="00131B2A">
      <w:pPr>
        <w:spacing w:line="6" w:lineRule="exact"/>
        <w:rPr>
          <w:rFonts w:eastAsia="Times New Roman"/>
        </w:rPr>
      </w:pPr>
    </w:p>
    <w:p w:rsidR="00131B2A" w:rsidRDefault="00002778">
      <w:pPr>
        <w:ind w:left="724"/>
        <w:rPr>
          <w:rFonts w:eastAsia="Times New Roman"/>
        </w:rPr>
      </w:pPr>
      <w:r>
        <w:rPr>
          <w:rFonts w:eastAsia="Times New Roman"/>
          <w:b/>
          <w:bCs/>
        </w:rPr>
        <w:t>Личностные УУД:</w:t>
      </w:r>
    </w:p>
    <w:p w:rsidR="00131B2A" w:rsidRDefault="00131B2A">
      <w:pPr>
        <w:spacing w:line="5" w:lineRule="exact"/>
        <w:rPr>
          <w:rFonts w:eastAsia="Times New Roman"/>
        </w:rPr>
      </w:pPr>
    </w:p>
    <w:p w:rsidR="00131B2A" w:rsidRDefault="00002778">
      <w:pPr>
        <w:spacing w:line="235" w:lineRule="auto"/>
        <w:ind w:left="724" w:right="2800"/>
        <w:rPr>
          <w:rFonts w:eastAsia="Times New Roman"/>
        </w:rPr>
      </w:pPr>
      <w:r>
        <w:rPr>
          <w:rFonts w:eastAsia="Times New Roman"/>
        </w:rPr>
        <w:t>Ориентация на понимание причин успеха в учебной деятельности. Способность к самооценке; умение оценивать свои и чужие поступки.</w:t>
      </w:r>
    </w:p>
    <w:p w:rsidR="00131B2A" w:rsidRDefault="00131B2A">
      <w:pPr>
        <w:spacing w:line="10" w:lineRule="exact"/>
        <w:rPr>
          <w:rFonts w:eastAsia="Times New Roman"/>
        </w:rPr>
      </w:pPr>
    </w:p>
    <w:p w:rsidR="00131B2A" w:rsidRDefault="00002778">
      <w:pPr>
        <w:spacing w:line="234" w:lineRule="auto"/>
        <w:ind w:left="4" w:right="400" w:firstLine="720"/>
        <w:rPr>
          <w:rFonts w:eastAsia="Times New Roman"/>
        </w:rPr>
      </w:pPr>
      <w:r>
        <w:rPr>
          <w:rFonts w:eastAsia="Times New Roman"/>
        </w:rPr>
        <w:t>Урегулирование поведения в соответствии с познанными моральными нормами и этническими требованиями.</w:t>
      </w:r>
    </w:p>
    <w:p w:rsidR="00131B2A" w:rsidRDefault="00131B2A">
      <w:pPr>
        <w:spacing w:line="1" w:lineRule="exact"/>
        <w:rPr>
          <w:rFonts w:eastAsia="Times New Roman"/>
        </w:rPr>
      </w:pPr>
    </w:p>
    <w:p w:rsidR="00131B2A" w:rsidRDefault="00002778">
      <w:pPr>
        <w:ind w:left="724"/>
        <w:rPr>
          <w:rFonts w:eastAsia="Times New Roman"/>
        </w:rPr>
      </w:pPr>
      <w:r>
        <w:rPr>
          <w:rFonts w:eastAsia="Times New Roman"/>
        </w:rPr>
        <w:t>Познавательная мотивация учения.</w:t>
      </w:r>
    </w:p>
    <w:p w:rsidR="00131B2A" w:rsidRDefault="00002778">
      <w:pPr>
        <w:ind w:left="724"/>
        <w:rPr>
          <w:rFonts w:eastAsia="Times New Roman"/>
        </w:rPr>
      </w:pPr>
      <w:r>
        <w:rPr>
          <w:rFonts w:eastAsia="Times New Roman"/>
        </w:rPr>
        <w:t>Принятие и освоение социальной роли обучающегося.</w:t>
      </w:r>
    </w:p>
    <w:p w:rsidR="00131B2A" w:rsidRDefault="00131B2A">
      <w:pPr>
        <w:spacing w:line="5" w:lineRule="exact"/>
        <w:rPr>
          <w:rFonts w:eastAsia="Times New Roman"/>
        </w:rPr>
      </w:pPr>
    </w:p>
    <w:p w:rsidR="00131B2A" w:rsidRDefault="00002778">
      <w:pPr>
        <w:ind w:left="724"/>
        <w:rPr>
          <w:rFonts w:eastAsia="Times New Roman"/>
        </w:rPr>
      </w:pPr>
      <w:r>
        <w:rPr>
          <w:rFonts w:eastAsia="Times New Roman"/>
          <w:b/>
          <w:bCs/>
        </w:rPr>
        <w:t>Оценка метапредметных результатов</w:t>
      </w:r>
    </w:p>
    <w:p w:rsidR="00131B2A" w:rsidRDefault="00131B2A">
      <w:pPr>
        <w:spacing w:line="5" w:lineRule="exact"/>
        <w:rPr>
          <w:rFonts w:eastAsia="Times New Roman"/>
        </w:rPr>
      </w:pPr>
    </w:p>
    <w:p w:rsidR="00131B2A" w:rsidRDefault="00002778">
      <w:pPr>
        <w:spacing w:line="237" w:lineRule="auto"/>
        <w:ind w:left="4" w:right="400" w:firstLine="720"/>
        <w:jc w:val="both"/>
        <w:rPr>
          <w:rFonts w:eastAsia="Times New Roman"/>
        </w:rPr>
      </w:pPr>
      <w:r>
        <w:rPr>
          <w:rFonts w:eastAsia="Times New Roman"/>
        </w:rPr>
        <w:t>Оценка метапредметных результатов предполагает оценку универсальных учебных действий учащихся (регулятивных, коммуникативных, познавательных), т. е. таких умственных действий обучающихся, которые направлены на анализ своей познавательной деятельности и управление ею. К ним относятся:</w:t>
      </w:r>
    </w:p>
    <w:p w:rsidR="00131B2A" w:rsidRDefault="00131B2A">
      <w:pPr>
        <w:spacing w:line="13" w:lineRule="exact"/>
        <w:rPr>
          <w:rFonts w:eastAsia="Times New Roman"/>
        </w:rPr>
      </w:pPr>
    </w:p>
    <w:p w:rsidR="00131B2A" w:rsidRDefault="00002778">
      <w:pPr>
        <w:spacing w:line="236" w:lineRule="auto"/>
        <w:ind w:left="4" w:right="400" w:firstLine="720"/>
        <w:jc w:val="both"/>
        <w:rPr>
          <w:rFonts w:eastAsia="Times New Roman"/>
        </w:rPr>
      </w:pPr>
      <w:r>
        <w:rPr>
          <w:rFonts w:eastAsia="Times New Roman"/>
        </w:rPr>
        <w:t>способность обучающегося принимать и сохранять учебную цель и задачи; самостоятельно преобразовывать практическую задачу в познавательную; умение планировать собственную деятельность в соответствии с поставленной задачей и условиями её реализации и искать средства её</w:t>
      </w:r>
    </w:p>
    <w:p w:rsidR="00131B2A" w:rsidRDefault="00131B2A">
      <w:pPr>
        <w:sectPr w:rsidR="00131B2A">
          <w:pgSz w:w="11900" w:h="16836"/>
          <w:pgMar w:top="90" w:right="884" w:bottom="1086" w:left="876" w:header="0" w:footer="0" w:gutter="0"/>
          <w:cols w:space="720" w:equalWidth="0">
            <w:col w:w="10144"/>
          </w:cols>
        </w:sectPr>
      </w:pPr>
    </w:p>
    <w:p w:rsidR="00131B2A" w:rsidRDefault="00002778">
      <w:pPr>
        <w:jc w:val="right"/>
        <w:rPr>
          <w:sz w:val="20"/>
          <w:szCs w:val="20"/>
        </w:rPr>
      </w:pPr>
      <w:r>
        <w:rPr>
          <w:rFonts w:eastAsia="Times New Roman"/>
        </w:rPr>
        <w:lastRenderedPageBreak/>
        <w:t>19</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5" w:lineRule="auto"/>
        <w:ind w:left="4" w:right="400"/>
        <w:jc w:val="both"/>
        <w:rPr>
          <w:sz w:val="20"/>
          <w:szCs w:val="20"/>
        </w:rPr>
      </w:pPr>
      <w:r>
        <w:rPr>
          <w:rFonts w:eastAsia="Times New Roman"/>
        </w:rPr>
        <w:t>осуществления; умение контролировать и оценивать свои действия, проявлять инициативу и самостоятельность в обучении;</w:t>
      </w:r>
    </w:p>
    <w:p w:rsidR="00131B2A" w:rsidRDefault="00131B2A">
      <w:pPr>
        <w:spacing w:line="11" w:lineRule="exact"/>
        <w:rPr>
          <w:sz w:val="20"/>
          <w:szCs w:val="20"/>
        </w:rPr>
      </w:pPr>
    </w:p>
    <w:p w:rsidR="00131B2A" w:rsidRDefault="00002778">
      <w:pPr>
        <w:spacing w:line="235" w:lineRule="auto"/>
        <w:ind w:left="4" w:right="400" w:firstLine="720"/>
        <w:jc w:val="both"/>
        <w:rPr>
          <w:sz w:val="20"/>
          <w:szCs w:val="20"/>
        </w:rPr>
      </w:pPr>
      <w:r>
        <w:rPr>
          <w:rFonts w:eastAsia="Times New Roman"/>
        </w:rPr>
        <w:t>умение осуществлять информационный поиск, сбор и выделение существенной информации из различных информационных источников;</w:t>
      </w:r>
    </w:p>
    <w:p w:rsidR="00131B2A" w:rsidRDefault="00131B2A">
      <w:pPr>
        <w:spacing w:line="11" w:lineRule="exact"/>
        <w:rPr>
          <w:sz w:val="20"/>
          <w:szCs w:val="20"/>
        </w:rPr>
      </w:pPr>
    </w:p>
    <w:p w:rsidR="00131B2A" w:rsidRDefault="00002778">
      <w:pPr>
        <w:spacing w:line="235" w:lineRule="auto"/>
        <w:ind w:left="4" w:right="400" w:firstLine="720"/>
        <w:jc w:val="both"/>
        <w:rPr>
          <w:sz w:val="20"/>
          <w:szCs w:val="20"/>
        </w:rPr>
      </w:pPr>
      <w:r>
        <w:rPr>
          <w:rFonts w:eastAsia="Times New Roman"/>
        </w:rPr>
        <w:t>умение использовать знаково-символические средства для создания моделей изучаемых объектов и процессов, схем решения учебно-познавательных и практических задач;</w:t>
      </w:r>
    </w:p>
    <w:p w:rsidR="00131B2A" w:rsidRDefault="00131B2A">
      <w:pPr>
        <w:spacing w:line="11" w:lineRule="exact"/>
        <w:rPr>
          <w:sz w:val="20"/>
          <w:szCs w:val="20"/>
        </w:rPr>
      </w:pPr>
    </w:p>
    <w:p w:rsidR="00131B2A" w:rsidRDefault="00002778">
      <w:pPr>
        <w:spacing w:line="236" w:lineRule="auto"/>
        <w:ind w:left="4" w:right="400" w:firstLine="720"/>
        <w:jc w:val="both"/>
        <w:rPr>
          <w:sz w:val="20"/>
          <w:szCs w:val="20"/>
        </w:rPr>
      </w:pPr>
      <w:r>
        <w:rPr>
          <w:rFonts w:eastAsia="Times New Roman"/>
        </w:rPr>
        <w:t>способность к осуществлению логических операций сравнения, анализа, обобщения, классификации по родовидовым признакам, установлению аналогий, отнесению к известным понятиям;</w:t>
      </w:r>
    </w:p>
    <w:p w:rsidR="00131B2A" w:rsidRDefault="00131B2A">
      <w:pPr>
        <w:spacing w:line="12" w:lineRule="exact"/>
        <w:rPr>
          <w:sz w:val="20"/>
          <w:szCs w:val="20"/>
        </w:rPr>
      </w:pPr>
    </w:p>
    <w:p w:rsidR="00131B2A" w:rsidRDefault="00002778">
      <w:pPr>
        <w:spacing w:line="235" w:lineRule="auto"/>
        <w:ind w:left="4" w:right="400" w:firstLine="720"/>
        <w:jc w:val="both"/>
        <w:rPr>
          <w:sz w:val="20"/>
          <w:szCs w:val="20"/>
        </w:rPr>
      </w:pPr>
      <w:r>
        <w:rPr>
          <w:rFonts w:eastAsia="Times New Roman"/>
        </w:rPr>
        <w:t>умение сотрудничать с педагогом и сверстниками при решении учебных проблем, принимать на себя ответственность за результаты своих действий.</w:t>
      </w:r>
    </w:p>
    <w:p w:rsidR="00131B2A" w:rsidRDefault="00131B2A">
      <w:pPr>
        <w:spacing w:line="11" w:lineRule="exact"/>
        <w:rPr>
          <w:sz w:val="20"/>
          <w:szCs w:val="20"/>
        </w:rPr>
      </w:pPr>
    </w:p>
    <w:p w:rsidR="00131B2A" w:rsidRDefault="00002778">
      <w:pPr>
        <w:spacing w:line="236" w:lineRule="auto"/>
        <w:ind w:left="4" w:right="400" w:firstLine="720"/>
        <w:rPr>
          <w:sz w:val="20"/>
          <w:szCs w:val="20"/>
        </w:rPr>
      </w:pPr>
      <w:r>
        <w:rPr>
          <w:rFonts w:eastAsia="Times New Roman"/>
        </w:rPr>
        <w:t>Достижение метапредметных результатов обеспечивается за счёт основных компонентов образовательного процесса — учебных предметов, представленных в обязательной части учебного плана.</w:t>
      </w:r>
    </w:p>
    <w:p w:rsidR="00131B2A" w:rsidRDefault="00131B2A">
      <w:pPr>
        <w:spacing w:line="12" w:lineRule="exact"/>
        <w:rPr>
          <w:sz w:val="20"/>
          <w:szCs w:val="20"/>
        </w:rPr>
      </w:pPr>
    </w:p>
    <w:p w:rsidR="00131B2A" w:rsidRDefault="00002778">
      <w:pPr>
        <w:spacing w:line="238" w:lineRule="auto"/>
        <w:ind w:left="4" w:right="420" w:firstLine="720"/>
        <w:jc w:val="both"/>
        <w:rPr>
          <w:sz w:val="20"/>
          <w:szCs w:val="20"/>
        </w:rPr>
      </w:pPr>
      <w:r>
        <w:rPr>
          <w:rFonts w:eastAsia="Times New Roman"/>
        </w:rPr>
        <w:t>Основное содержание оценки метапредметных результатов на ступени начального общего образования строится вокруг умения учиться. Оценка метапредметных результатов проводится в ходе различных процедур таких, как решение задач творческого и поискового характера, учебное проектирование, комплексные работы на межпредметной основе, мониторинг сформированности основных учебных умений.</w:t>
      </w:r>
    </w:p>
    <w:p w:rsidR="00131B2A" w:rsidRDefault="00131B2A">
      <w:pPr>
        <w:spacing w:line="4" w:lineRule="exact"/>
        <w:rPr>
          <w:sz w:val="20"/>
          <w:szCs w:val="20"/>
        </w:rPr>
      </w:pPr>
    </w:p>
    <w:p w:rsidR="00131B2A" w:rsidRDefault="00002778">
      <w:pPr>
        <w:ind w:left="4"/>
        <w:rPr>
          <w:sz w:val="20"/>
          <w:szCs w:val="20"/>
        </w:rPr>
      </w:pPr>
      <w:r>
        <w:rPr>
          <w:rFonts w:eastAsia="Times New Roman"/>
          <w:b/>
          <w:bCs/>
        </w:rPr>
        <w:t>Регулятивные УУД:</w:t>
      </w:r>
    </w:p>
    <w:p w:rsidR="00131B2A" w:rsidRDefault="00002778" w:rsidP="00492991">
      <w:pPr>
        <w:numPr>
          <w:ilvl w:val="0"/>
          <w:numId w:val="31"/>
        </w:numPr>
        <w:tabs>
          <w:tab w:val="left" w:pos="224"/>
        </w:tabs>
        <w:spacing w:line="236" w:lineRule="auto"/>
        <w:ind w:left="224" w:hanging="224"/>
        <w:rPr>
          <w:rFonts w:eastAsia="Times New Roman"/>
        </w:rPr>
      </w:pPr>
      <w:r>
        <w:rPr>
          <w:rFonts w:eastAsia="Times New Roman"/>
        </w:rPr>
        <w:t>Умение определять цель деятельности на уроке.</w:t>
      </w:r>
    </w:p>
    <w:p w:rsidR="00131B2A" w:rsidRDefault="00002778" w:rsidP="00492991">
      <w:pPr>
        <w:numPr>
          <w:ilvl w:val="0"/>
          <w:numId w:val="31"/>
        </w:numPr>
        <w:tabs>
          <w:tab w:val="left" w:pos="244"/>
        </w:tabs>
        <w:ind w:left="244" w:hanging="244"/>
        <w:rPr>
          <w:rFonts w:eastAsia="Times New Roman"/>
        </w:rPr>
      </w:pPr>
      <w:r>
        <w:rPr>
          <w:rFonts w:eastAsia="Times New Roman"/>
        </w:rPr>
        <w:t>Умение работать по плану.</w:t>
      </w:r>
    </w:p>
    <w:p w:rsidR="00131B2A" w:rsidRDefault="00002778" w:rsidP="00492991">
      <w:pPr>
        <w:numPr>
          <w:ilvl w:val="0"/>
          <w:numId w:val="31"/>
        </w:numPr>
        <w:tabs>
          <w:tab w:val="left" w:pos="244"/>
        </w:tabs>
        <w:ind w:left="244" w:hanging="244"/>
        <w:rPr>
          <w:rFonts w:eastAsia="Times New Roman"/>
        </w:rPr>
      </w:pPr>
      <w:r>
        <w:rPr>
          <w:rFonts w:eastAsia="Times New Roman"/>
        </w:rPr>
        <w:t>Умение контролировать выполнение заданий</w:t>
      </w:r>
    </w:p>
    <w:p w:rsidR="00131B2A" w:rsidRDefault="00131B2A">
      <w:pPr>
        <w:spacing w:line="5" w:lineRule="exact"/>
        <w:rPr>
          <w:rFonts w:eastAsia="Times New Roman"/>
        </w:rPr>
      </w:pPr>
    </w:p>
    <w:p w:rsidR="00131B2A" w:rsidRDefault="00002778">
      <w:pPr>
        <w:ind w:left="4"/>
        <w:rPr>
          <w:rFonts w:eastAsia="Times New Roman"/>
        </w:rPr>
      </w:pPr>
      <w:r>
        <w:rPr>
          <w:rFonts w:eastAsia="Times New Roman"/>
          <w:b/>
          <w:bCs/>
        </w:rPr>
        <w:t>Познавательные УУД:</w:t>
      </w:r>
    </w:p>
    <w:p w:rsidR="00131B2A" w:rsidRDefault="00002778" w:rsidP="00492991">
      <w:pPr>
        <w:numPr>
          <w:ilvl w:val="0"/>
          <w:numId w:val="32"/>
        </w:numPr>
        <w:tabs>
          <w:tab w:val="left" w:pos="224"/>
        </w:tabs>
        <w:spacing w:line="234" w:lineRule="auto"/>
        <w:ind w:left="224" w:hanging="224"/>
        <w:rPr>
          <w:rFonts w:eastAsia="Times New Roman"/>
        </w:rPr>
      </w:pPr>
      <w:r>
        <w:rPr>
          <w:rFonts w:eastAsia="Times New Roman"/>
        </w:rPr>
        <w:t>Умение ориентироваться в учебнике.</w:t>
      </w:r>
    </w:p>
    <w:p w:rsidR="00131B2A" w:rsidRDefault="00131B2A">
      <w:pPr>
        <w:spacing w:line="1" w:lineRule="exact"/>
        <w:rPr>
          <w:rFonts w:eastAsia="Times New Roman"/>
        </w:rPr>
      </w:pPr>
    </w:p>
    <w:p w:rsidR="00131B2A" w:rsidRDefault="00002778" w:rsidP="00492991">
      <w:pPr>
        <w:numPr>
          <w:ilvl w:val="0"/>
          <w:numId w:val="32"/>
        </w:numPr>
        <w:tabs>
          <w:tab w:val="left" w:pos="244"/>
        </w:tabs>
        <w:ind w:left="244" w:hanging="244"/>
        <w:rPr>
          <w:rFonts w:eastAsia="Times New Roman"/>
        </w:rPr>
      </w:pPr>
      <w:r>
        <w:rPr>
          <w:rFonts w:eastAsia="Times New Roman"/>
        </w:rPr>
        <w:t>Умение сравнивать и группировать предметы.</w:t>
      </w:r>
    </w:p>
    <w:p w:rsidR="00131B2A" w:rsidRDefault="00002778" w:rsidP="00492991">
      <w:pPr>
        <w:numPr>
          <w:ilvl w:val="0"/>
          <w:numId w:val="32"/>
        </w:numPr>
        <w:tabs>
          <w:tab w:val="left" w:pos="244"/>
        </w:tabs>
        <w:ind w:left="244" w:hanging="244"/>
        <w:rPr>
          <w:rFonts w:eastAsia="Times New Roman"/>
        </w:rPr>
      </w:pPr>
      <w:r>
        <w:rPr>
          <w:rFonts w:eastAsia="Times New Roman"/>
        </w:rPr>
        <w:t>Умение извлекать информацию из сюжетного рисунка.</w:t>
      </w:r>
    </w:p>
    <w:p w:rsidR="00131B2A" w:rsidRDefault="00002778" w:rsidP="00492991">
      <w:pPr>
        <w:numPr>
          <w:ilvl w:val="0"/>
          <w:numId w:val="32"/>
        </w:numPr>
        <w:tabs>
          <w:tab w:val="left" w:pos="244"/>
        </w:tabs>
        <w:ind w:left="244" w:hanging="244"/>
        <w:rPr>
          <w:rFonts w:eastAsia="Times New Roman"/>
        </w:rPr>
      </w:pPr>
      <w:r>
        <w:rPr>
          <w:rFonts w:eastAsia="Times New Roman"/>
        </w:rPr>
        <w:t>Умение переводить информацию из одного вида в другой (из рисунка в схему).</w:t>
      </w:r>
    </w:p>
    <w:p w:rsidR="00131B2A" w:rsidRDefault="00002778" w:rsidP="00492991">
      <w:pPr>
        <w:numPr>
          <w:ilvl w:val="0"/>
          <w:numId w:val="32"/>
        </w:numPr>
        <w:tabs>
          <w:tab w:val="left" w:pos="224"/>
        </w:tabs>
        <w:ind w:left="224" w:hanging="224"/>
        <w:rPr>
          <w:rFonts w:eastAsia="Times New Roman"/>
        </w:rPr>
      </w:pPr>
      <w:r>
        <w:rPr>
          <w:rFonts w:eastAsia="Times New Roman"/>
        </w:rPr>
        <w:t>Умение вычитывать информацию из текста и схемы.</w:t>
      </w:r>
    </w:p>
    <w:p w:rsidR="00131B2A" w:rsidRDefault="00131B2A">
      <w:pPr>
        <w:spacing w:line="3" w:lineRule="exact"/>
        <w:rPr>
          <w:sz w:val="20"/>
          <w:szCs w:val="20"/>
        </w:rPr>
      </w:pPr>
    </w:p>
    <w:p w:rsidR="00131B2A" w:rsidRDefault="00002778">
      <w:pPr>
        <w:ind w:left="4"/>
        <w:rPr>
          <w:sz w:val="20"/>
          <w:szCs w:val="20"/>
        </w:rPr>
      </w:pPr>
      <w:r>
        <w:rPr>
          <w:rFonts w:eastAsia="Times New Roman"/>
          <w:b/>
          <w:bCs/>
        </w:rPr>
        <w:t>Коммуникативные УУД:</w:t>
      </w:r>
    </w:p>
    <w:p w:rsidR="00131B2A" w:rsidRDefault="00002778" w:rsidP="00492991">
      <w:pPr>
        <w:numPr>
          <w:ilvl w:val="0"/>
          <w:numId w:val="33"/>
        </w:numPr>
        <w:tabs>
          <w:tab w:val="left" w:pos="224"/>
        </w:tabs>
        <w:spacing w:line="236" w:lineRule="auto"/>
        <w:ind w:left="224" w:hanging="224"/>
        <w:rPr>
          <w:rFonts w:eastAsia="Times New Roman"/>
        </w:rPr>
      </w:pPr>
      <w:r>
        <w:rPr>
          <w:rFonts w:eastAsia="Times New Roman"/>
        </w:rPr>
        <w:t>Умение участвовать в диалоге на уроке и в жизненных ситуациях.</w:t>
      </w:r>
    </w:p>
    <w:p w:rsidR="00131B2A" w:rsidRDefault="00002778" w:rsidP="00492991">
      <w:pPr>
        <w:numPr>
          <w:ilvl w:val="0"/>
          <w:numId w:val="33"/>
        </w:numPr>
        <w:tabs>
          <w:tab w:val="left" w:pos="244"/>
        </w:tabs>
        <w:ind w:left="244" w:hanging="244"/>
        <w:rPr>
          <w:rFonts w:eastAsia="Times New Roman"/>
        </w:rPr>
      </w:pPr>
      <w:r>
        <w:rPr>
          <w:rFonts w:eastAsia="Times New Roman"/>
        </w:rPr>
        <w:t>Умение отвечать на вопросы учителя, товарищей по классу.</w:t>
      </w:r>
    </w:p>
    <w:p w:rsidR="00131B2A" w:rsidRDefault="00002778" w:rsidP="00492991">
      <w:pPr>
        <w:numPr>
          <w:ilvl w:val="0"/>
          <w:numId w:val="33"/>
        </w:numPr>
        <w:tabs>
          <w:tab w:val="left" w:pos="244"/>
        </w:tabs>
        <w:ind w:left="244" w:hanging="244"/>
        <w:rPr>
          <w:rFonts w:eastAsia="Times New Roman"/>
        </w:rPr>
      </w:pPr>
      <w:r>
        <w:rPr>
          <w:rFonts w:eastAsia="Times New Roman"/>
        </w:rPr>
        <w:t>Умение соблюдать простейшие нормы речевого этикета: здороваться, прощаться, благодарить.</w:t>
      </w:r>
    </w:p>
    <w:p w:rsidR="00131B2A" w:rsidRDefault="00002778" w:rsidP="00492991">
      <w:pPr>
        <w:numPr>
          <w:ilvl w:val="0"/>
          <w:numId w:val="33"/>
        </w:numPr>
        <w:tabs>
          <w:tab w:val="left" w:pos="244"/>
        </w:tabs>
        <w:ind w:left="244" w:hanging="244"/>
        <w:rPr>
          <w:rFonts w:eastAsia="Times New Roman"/>
        </w:rPr>
      </w:pPr>
      <w:r>
        <w:rPr>
          <w:rFonts w:eastAsia="Times New Roman"/>
        </w:rPr>
        <w:t>Умение слушать и понимать речь других.</w:t>
      </w:r>
    </w:p>
    <w:p w:rsidR="00131B2A" w:rsidRDefault="00002778" w:rsidP="00492991">
      <w:pPr>
        <w:numPr>
          <w:ilvl w:val="0"/>
          <w:numId w:val="33"/>
        </w:numPr>
        <w:tabs>
          <w:tab w:val="left" w:pos="224"/>
        </w:tabs>
        <w:ind w:left="224" w:hanging="224"/>
        <w:rPr>
          <w:rFonts w:eastAsia="Times New Roman"/>
        </w:rPr>
      </w:pPr>
      <w:r>
        <w:rPr>
          <w:rFonts w:eastAsia="Times New Roman"/>
        </w:rPr>
        <w:t>Умение участвовать в паре.</w:t>
      </w:r>
    </w:p>
    <w:p w:rsidR="00131B2A" w:rsidRDefault="00131B2A">
      <w:pPr>
        <w:spacing w:line="11" w:lineRule="exact"/>
        <w:rPr>
          <w:rFonts w:eastAsia="Times New Roman"/>
        </w:rPr>
      </w:pPr>
    </w:p>
    <w:p w:rsidR="00131B2A" w:rsidRDefault="00002778" w:rsidP="00492991">
      <w:pPr>
        <w:numPr>
          <w:ilvl w:val="1"/>
          <w:numId w:val="33"/>
        </w:numPr>
        <w:tabs>
          <w:tab w:val="left" w:pos="1039"/>
        </w:tabs>
        <w:spacing w:line="234" w:lineRule="auto"/>
        <w:ind w:left="4" w:right="400" w:firstLine="716"/>
        <w:rPr>
          <w:rFonts w:eastAsia="Times New Roman"/>
        </w:rPr>
      </w:pPr>
      <w:r>
        <w:rPr>
          <w:rFonts w:eastAsia="Times New Roman"/>
        </w:rPr>
        <w:t>начале и в конце учебного года проводится мониторинг сформированности УУД. Диагностическая работа включает в себя задания на выявление планируемых результатов.</w:t>
      </w:r>
    </w:p>
    <w:p w:rsidR="00131B2A" w:rsidRDefault="00131B2A">
      <w:pPr>
        <w:spacing w:line="2" w:lineRule="exact"/>
        <w:rPr>
          <w:sz w:val="20"/>
          <w:szCs w:val="20"/>
        </w:rPr>
      </w:pPr>
    </w:p>
    <w:p w:rsidR="00131B2A" w:rsidRDefault="00002778">
      <w:pPr>
        <w:ind w:left="3464"/>
        <w:rPr>
          <w:sz w:val="20"/>
          <w:szCs w:val="20"/>
        </w:rPr>
      </w:pPr>
      <w:r>
        <w:rPr>
          <w:rFonts w:eastAsia="Times New Roman"/>
        </w:rPr>
        <w:t>Оценка предметных результатов</w:t>
      </w:r>
    </w:p>
    <w:p w:rsidR="00131B2A" w:rsidRDefault="00131B2A">
      <w:pPr>
        <w:spacing w:line="11" w:lineRule="exact"/>
        <w:rPr>
          <w:sz w:val="20"/>
          <w:szCs w:val="20"/>
        </w:rPr>
      </w:pPr>
    </w:p>
    <w:p w:rsidR="00131B2A" w:rsidRDefault="00002778">
      <w:pPr>
        <w:spacing w:line="236" w:lineRule="auto"/>
        <w:ind w:left="4" w:right="420" w:firstLine="720"/>
        <w:jc w:val="both"/>
        <w:rPr>
          <w:sz w:val="20"/>
          <w:szCs w:val="20"/>
        </w:rPr>
      </w:pPr>
      <w:r>
        <w:rPr>
          <w:rFonts w:eastAsia="Times New Roman"/>
        </w:rPr>
        <w:t>Достижение предметных результатов обеспечивается за счет основных учебных предметов. Поэтому объектом оценки предметных результатов является способность обучающихся с ОВЗ (ЗПР) решать учебно-познавательные и учебно-практические задачи.</w:t>
      </w:r>
    </w:p>
    <w:p w:rsidR="00131B2A" w:rsidRDefault="00131B2A">
      <w:pPr>
        <w:spacing w:line="12" w:lineRule="exact"/>
        <w:rPr>
          <w:sz w:val="20"/>
          <w:szCs w:val="20"/>
        </w:rPr>
      </w:pPr>
    </w:p>
    <w:p w:rsidR="00131B2A" w:rsidRDefault="00002778">
      <w:pPr>
        <w:spacing w:line="238" w:lineRule="auto"/>
        <w:ind w:left="4" w:right="420" w:firstLine="720"/>
        <w:jc w:val="both"/>
        <w:rPr>
          <w:sz w:val="20"/>
          <w:szCs w:val="20"/>
        </w:rPr>
      </w:pPr>
      <w:r>
        <w:rPr>
          <w:rFonts w:eastAsia="Times New Roman"/>
        </w:rPr>
        <w:t>Оценка достижения предметных результатов ведётся как в ходе текущего и промежуточного оценивания, так и в ходе выполнения итоговых проверочных работ. Результаты накопленной оценки, полученной в ходе текущего и промежуточного оценивания, фиксируются и учитываются при определении итоговой оценки. Предметом итоговой оценки освоения обучающимися основной общеобразовательной программы начального общего образования является достижение предметных и метапредметных результатов начального общего образования, необходимых для продолжения образования.</w:t>
      </w:r>
    </w:p>
    <w:p w:rsidR="00131B2A" w:rsidRDefault="00131B2A">
      <w:pPr>
        <w:spacing w:line="16" w:lineRule="exact"/>
        <w:rPr>
          <w:sz w:val="20"/>
          <w:szCs w:val="20"/>
        </w:rPr>
      </w:pPr>
    </w:p>
    <w:p w:rsidR="00131B2A" w:rsidRDefault="00002778">
      <w:pPr>
        <w:spacing w:line="237" w:lineRule="auto"/>
        <w:ind w:left="4" w:right="420" w:firstLine="720"/>
        <w:jc w:val="both"/>
        <w:rPr>
          <w:sz w:val="20"/>
          <w:szCs w:val="20"/>
        </w:rPr>
      </w:pPr>
      <w:r>
        <w:rPr>
          <w:rFonts w:eastAsia="Times New Roman"/>
        </w:rPr>
        <w:t>Результаты накопленной оценки, полученной в ходе текущего и промежуточного оценивания, фиксируются и учитываются при определении итоговой оценки. Предметом итоговой оценки освоения обучающимися адаптированной основной образовательной программы начального общего образования является достижение предметных и метапредметных результатов начального общего образования, необходимых для продолжения образования.</w:t>
      </w:r>
    </w:p>
    <w:p w:rsidR="00131B2A" w:rsidRDefault="00131B2A">
      <w:pPr>
        <w:spacing w:line="16" w:lineRule="exact"/>
        <w:rPr>
          <w:sz w:val="20"/>
          <w:szCs w:val="20"/>
        </w:rPr>
      </w:pPr>
    </w:p>
    <w:p w:rsidR="00131B2A" w:rsidRDefault="00002778">
      <w:pPr>
        <w:spacing w:line="236" w:lineRule="auto"/>
        <w:ind w:left="4" w:right="420" w:firstLine="720"/>
        <w:jc w:val="both"/>
        <w:rPr>
          <w:sz w:val="20"/>
          <w:szCs w:val="20"/>
        </w:rPr>
      </w:pPr>
      <w:r>
        <w:rPr>
          <w:rFonts w:eastAsia="Times New Roman"/>
        </w:rPr>
        <w:t>Оценка предметных результатов по предметам проводится с помощью контрольных и диагностических работ, тестов, устных и письменных опросов направленных на определение уровня освоения темы учащимися. Проводится мониторинг результатов по технике чтения.</w:t>
      </w:r>
    </w:p>
    <w:p w:rsidR="00131B2A" w:rsidRDefault="00131B2A">
      <w:pPr>
        <w:sectPr w:rsidR="00131B2A">
          <w:pgSz w:w="11900" w:h="16836"/>
          <w:pgMar w:top="90" w:right="884" w:bottom="834" w:left="876" w:header="0" w:footer="0" w:gutter="0"/>
          <w:cols w:space="720" w:equalWidth="0">
            <w:col w:w="10144"/>
          </w:cols>
        </w:sectPr>
      </w:pPr>
    </w:p>
    <w:p w:rsidR="00131B2A" w:rsidRDefault="00002778">
      <w:pPr>
        <w:jc w:val="right"/>
        <w:rPr>
          <w:sz w:val="20"/>
          <w:szCs w:val="20"/>
        </w:rPr>
      </w:pPr>
      <w:r>
        <w:rPr>
          <w:rFonts w:eastAsia="Times New Roman"/>
        </w:rPr>
        <w:lastRenderedPageBreak/>
        <w:t>20</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6" w:lineRule="auto"/>
        <w:ind w:right="400" w:firstLine="720"/>
        <w:jc w:val="both"/>
        <w:rPr>
          <w:sz w:val="20"/>
          <w:szCs w:val="20"/>
        </w:rPr>
      </w:pPr>
      <w:r>
        <w:rPr>
          <w:rFonts w:eastAsia="Times New Roman"/>
        </w:rPr>
        <w:t>Системная оценка личностных, метапредметных и предметных результатов реализуется в рамках накопительной системы - рабочего Потфолио учащегося, а также в стадии разработки находятся мониторинговые исследования.</w:t>
      </w:r>
    </w:p>
    <w:p w:rsidR="00131B2A" w:rsidRDefault="00131B2A">
      <w:pPr>
        <w:spacing w:line="8" w:lineRule="exact"/>
        <w:rPr>
          <w:sz w:val="20"/>
          <w:szCs w:val="20"/>
        </w:rPr>
      </w:pPr>
    </w:p>
    <w:p w:rsidR="00131B2A" w:rsidRDefault="00002778">
      <w:pPr>
        <w:ind w:left="720"/>
        <w:rPr>
          <w:sz w:val="20"/>
          <w:szCs w:val="20"/>
        </w:rPr>
      </w:pPr>
      <w:r>
        <w:rPr>
          <w:rFonts w:eastAsia="Times New Roman"/>
          <w:b/>
          <w:bCs/>
        </w:rPr>
        <w:t>Формы представления образовательных результатов:</w:t>
      </w:r>
    </w:p>
    <w:p w:rsidR="00131B2A" w:rsidRDefault="00002778" w:rsidP="00492991">
      <w:pPr>
        <w:numPr>
          <w:ilvl w:val="0"/>
          <w:numId w:val="34"/>
        </w:numPr>
        <w:tabs>
          <w:tab w:val="left" w:pos="860"/>
        </w:tabs>
        <w:spacing w:line="234" w:lineRule="auto"/>
        <w:ind w:left="860" w:hanging="144"/>
        <w:rPr>
          <w:rFonts w:eastAsia="Times New Roman"/>
        </w:rPr>
      </w:pPr>
      <w:r>
        <w:rPr>
          <w:rFonts w:eastAsia="Times New Roman"/>
        </w:rPr>
        <w:t>дневник учащегося</w:t>
      </w:r>
    </w:p>
    <w:p w:rsidR="00131B2A" w:rsidRDefault="00131B2A">
      <w:pPr>
        <w:spacing w:line="1" w:lineRule="exact"/>
        <w:rPr>
          <w:rFonts w:eastAsia="Times New Roman"/>
        </w:rPr>
      </w:pPr>
    </w:p>
    <w:p w:rsidR="00131B2A" w:rsidRDefault="00002778" w:rsidP="00492991">
      <w:pPr>
        <w:numPr>
          <w:ilvl w:val="0"/>
          <w:numId w:val="34"/>
        </w:numPr>
        <w:tabs>
          <w:tab w:val="left" w:pos="860"/>
        </w:tabs>
        <w:ind w:left="860" w:hanging="144"/>
        <w:rPr>
          <w:rFonts w:eastAsia="Times New Roman"/>
        </w:rPr>
      </w:pPr>
      <w:r>
        <w:rPr>
          <w:rFonts w:eastAsia="Times New Roman"/>
        </w:rPr>
        <w:t>личное дело учащегося</w:t>
      </w:r>
    </w:p>
    <w:p w:rsidR="00131B2A" w:rsidRDefault="00131B2A">
      <w:pPr>
        <w:spacing w:line="10" w:lineRule="exact"/>
        <w:rPr>
          <w:rFonts w:eastAsia="Times New Roman"/>
        </w:rPr>
      </w:pPr>
    </w:p>
    <w:p w:rsidR="00131B2A" w:rsidRDefault="00002778" w:rsidP="00492991">
      <w:pPr>
        <w:numPr>
          <w:ilvl w:val="1"/>
          <w:numId w:val="34"/>
        </w:numPr>
        <w:tabs>
          <w:tab w:val="left" w:pos="995"/>
        </w:tabs>
        <w:spacing w:line="234" w:lineRule="auto"/>
        <w:ind w:left="20" w:right="400" w:firstLine="716"/>
        <w:rPr>
          <w:rFonts w:eastAsia="Times New Roman"/>
        </w:rPr>
      </w:pPr>
      <w:r>
        <w:rPr>
          <w:rFonts w:eastAsia="Times New Roman"/>
        </w:rPr>
        <w:t>тексты итоговых диагностических контрольных работ, диктантов и анализ их выполнения обучающимся</w:t>
      </w:r>
    </w:p>
    <w:p w:rsidR="00131B2A" w:rsidRDefault="00131B2A">
      <w:pPr>
        <w:spacing w:line="13" w:lineRule="exact"/>
        <w:rPr>
          <w:rFonts w:eastAsia="Times New Roman"/>
        </w:rPr>
      </w:pPr>
    </w:p>
    <w:p w:rsidR="00131B2A" w:rsidRDefault="00002778" w:rsidP="00492991">
      <w:pPr>
        <w:numPr>
          <w:ilvl w:val="1"/>
          <w:numId w:val="34"/>
        </w:numPr>
        <w:tabs>
          <w:tab w:val="left" w:pos="894"/>
        </w:tabs>
        <w:spacing w:line="234" w:lineRule="auto"/>
        <w:ind w:left="20" w:right="400" w:firstLine="716"/>
        <w:rPr>
          <w:rFonts w:eastAsia="Times New Roman"/>
        </w:rPr>
      </w:pPr>
      <w:r>
        <w:rPr>
          <w:rFonts w:eastAsia="Times New Roman"/>
        </w:rPr>
        <w:t>устная оценка успешности результатов, формулировка причин неудач и рекомендаций по устранению пробелов в обученности по предметам</w:t>
      </w:r>
    </w:p>
    <w:p w:rsidR="00131B2A" w:rsidRDefault="00131B2A">
      <w:pPr>
        <w:spacing w:line="13" w:lineRule="exact"/>
        <w:rPr>
          <w:rFonts w:eastAsia="Times New Roman"/>
        </w:rPr>
      </w:pPr>
    </w:p>
    <w:p w:rsidR="00131B2A" w:rsidRDefault="00002778" w:rsidP="00492991">
      <w:pPr>
        <w:numPr>
          <w:ilvl w:val="1"/>
          <w:numId w:val="34"/>
        </w:numPr>
        <w:tabs>
          <w:tab w:val="left" w:pos="1019"/>
        </w:tabs>
        <w:spacing w:line="234" w:lineRule="auto"/>
        <w:ind w:left="20" w:right="400" w:firstLine="716"/>
        <w:rPr>
          <w:rFonts w:eastAsia="Times New Roman"/>
        </w:rPr>
      </w:pPr>
      <w:r>
        <w:rPr>
          <w:rFonts w:eastAsia="Times New Roman"/>
        </w:rPr>
        <w:t>результаты психолого-педагогических исследований, иллюстрирующих динамику развития отдельных интеллектуальных и личностных качеств обучающегося.</w:t>
      </w:r>
    </w:p>
    <w:p w:rsidR="00131B2A" w:rsidRDefault="00002778" w:rsidP="00492991">
      <w:pPr>
        <w:numPr>
          <w:ilvl w:val="0"/>
          <w:numId w:val="34"/>
        </w:numPr>
        <w:tabs>
          <w:tab w:val="left" w:pos="860"/>
        </w:tabs>
        <w:ind w:left="860" w:hanging="144"/>
        <w:rPr>
          <w:rFonts w:eastAsia="Times New Roman"/>
        </w:rPr>
      </w:pPr>
      <w:r>
        <w:rPr>
          <w:rFonts w:eastAsia="Times New Roman"/>
        </w:rPr>
        <w:t>портфолио учащегося.</w:t>
      </w:r>
    </w:p>
    <w:p w:rsidR="00131B2A" w:rsidRDefault="00002778">
      <w:pPr>
        <w:ind w:left="720"/>
        <w:rPr>
          <w:sz w:val="20"/>
          <w:szCs w:val="20"/>
        </w:rPr>
      </w:pPr>
      <w:r>
        <w:rPr>
          <w:rFonts w:eastAsia="Times New Roman"/>
          <w:u w:val="single"/>
        </w:rPr>
        <w:t>Портфолио учащегося:</w:t>
      </w:r>
    </w:p>
    <w:p w:rsidR="00131B2A" w:rsidRDefault="00131B2A">
      <w:pPr>
        <w:spacing w:line="11" w:lineRule="exact"/>
        <w:rPr>
          <w:sz w:val="20"/>
          <w:szCs w:val="20"/>
        </w:rPr>
      </w:pPr>
    </w:p>
    <w:p w:rsidR="00131B2A" w:rsidRDefault="00002778">
      <w:pPr>
        <w:spacing w:line="236" w:lineRule="auto"/>
        <w:ind w:left="20" w:right="400" w:firstLine="720"/>
        <w:jc w:val="both"/>
        <w:rPr>
          <w:sz w:val="20"/>
          <w:szCs w:val="20"/>
        </w:rPr>
      </w:pPr>
      <w:r>
        <w:rPr>
          <w:rFonts w:eastAsia="Times New Roman"/>
        </w:rPr>
        <w:t>является современным педагогическим инструментом сопровождения развития и оценки достижений обучающихся с ЗПР, ориентированным на обновление и совершенствование качества образования;</w:t>
      </w:r>
    </w:p>
    <w:p w:rsidR="00131B2A" w:rsidRDefault="00131B2A">
      <w:pPr>
        <w:spacing w:line="13" w:lineRule="exact"/>
        <w:rPr>
          <w:sz w:val="20"/>
          <w:szCs w:val="20"/>
        </w:rPr>
      </w:pPr>
    </w:p>
    <w:p w:rsidR="00131B2A" w:rsidRDefault="00002778">
      <w:pPr>
        <w:spacing w:line="235" w:lineRule="auto"/>
        <w:ind w:left="20" w:right="380" w:firstLine="720"/>
        <w:jc w:val="both"/>
        <w:rPr>
          <w:sz w:val="20"/>
          <w:szCs w:val="20"/>
        </w:rPr>
      </w:pPr>
      <w:r>
        <w:rPr>
          <w:rFonts w:eastAsia="Times New Roman"/>
        </w:rPr>
        <w:t>позволяет учитывать возрастные особенности развития универсальных учебных действий обучающихся с ЗПР;</w:t>
      </w:r>
    </w:p>
    <w:p w:rsidR="00131B2A" w:rsidRDefault="00131B2A">
      <w:pPr>
        <w:spacing w:line="11" w:lineRule="exact"/>
        <w:rPr>
          <w:sz w:val="20"/>
          <w:szCs w:val="20"/>
        </w:rPr>
      </w:pPr>
    </w:p>
    <w:p w:rsidR="00131B2A" w:rsidRDefault="00002778">
      <w:pPr>
        <w:spacing w:line="235" w:lineRule="auto"/>
        <w:ind w:left="20" w:right="400" w:firstLine="720"/>
        <w:jc w:val="both"/>
        <w:rPr>
          <w:sz w:val="20"/>
          <w:szCs w:val="20"/>
        </w:rPr>
      </w:pPr>
      <w:r>
        <w:rPr>
          <w:rFonts w:eastAsia="Times New Roman"/>
        </w:rPr>
        <w:t>предполагает активное вовлечение учащихся и их родителей в оценочную деятельность на основе проблемного анализа, рефлексии и оптимистического прогнозирования.</w:t>
      </w:r>
    </w:p>
    <w:p w:rsidR="00131B2A" w:rsidRDefault="00131B2A">
      <w:pPr>
        <w:spacing w:line="11" w:lineRule="exact"/>
        <w:rPr>
          <w:sz w:val="20"/>
          <w:szCs w:val="20"/>
        </w:rPr>
      </w:pPr>
    </w:p>
    <w:p w:rsidR="00131B2A" w:rsidRDefault="00002778">
      <w:pPr>
        <w:spacing w:line="234" w:lineRule="auto"/>
        <w:ind w:left="20" w:right="400" w:firstLine="720"/>
        <w:jc w:val="both"/>
        <w:rPr>
          <w:sz w:val="20"/>
          <w:szCs w:val="20"/>
        </w:rPr>
      </w:pPr>
      <w:r>
        <w:rPr>
          <w:rFonts w:eastAsia="Times New Roman"/>
        </w:rPr>
        <w:t>По результатам оценки, которая формируется на основе материалов портфолио достижений, делаются выводы о:</w:t>
      </w:r>
    </w:p>
    <w:p w:rsidR="00131B2A" w:rsidRDefault="00131B2A">
      <w:pPr>
        <w:spacing w:line="13" w:lineRule="exact"/>
        <w:rPr>
          <w:sz w:val="20"/>
          <w:szCs w:val="20"/>
        </w:rPr>
      </w:pPr>
    </w:p>
    <w:p w:rsidR="00131B2A" w:rsidRDefault="00002778" w:rsidP="00492991">
      <w:pPr>
        <w:numPr>
          <w:ilvl w:val="0"/>
          <w:numId w:val="35"/>
        </w:numPr>
        <w:tabs>
          <w:tab w:val="left" w:pos="1004"/>
        </w:tabs>
        <w:spacing w:line="236" w:lineRule="auto"/>
        <w:ind w:left="20" w:right="400" w:firstLine="716"/>
        <w:jc w:val="both"/>
        <w:rPr>
          <w:rFonts w:eastAsia="Times New Roman"/>
        </w:rPr>
      </w:pPr>
      <w:r>
        <w:rPr>
          <w:rFonts w:eastAsia="Times New Roman"/>
        </w:rPr>
        <w:t>сформированности у обучающегося универсальных и предметных способов действий, а также опорной системы знаний, обеспечивающих ему возможность продолжения образования в основной школе;</w:t>
      </w:r>
    </w:p>
    <w:p w:rsidR="00131B2A" w:rsidRDefault="00131B2A">
      <w:pPr>
        <w:spacing w:line="12" w:lineRule="exact"/>
        <w:rPr>
          <w:rFonts w:eastAsia="Times New Roman"/>
        </w:rPr>
      </w:pPr>
    </w:p>
    <w:p w:rsidR="00131B2A" w:rsidRDefault="00002778" w:rsidP="00492991">
      <w:pPr>
        <w:numPr>
          <w:ilvl w:val="0"/>
          <w:numId w:val="35"/>
        </w:numPr>
        <w:tabs>
          <w:tab w:val="left" w:pos="1187"/>
        </w:tabs>
        <w:spacing w:line="236" w:lineRule="auto"/>
        <w:ind w:left="20" w:right="400" w:firstLine="716"/>
        <w:jc w:val="both"/>
        <w:rPr>
          <w:rFonts w:eastAsia="Times New Roman"/>
        </w:rPr>
      </w:pPr>
      <w:r>
        <w:rPr>
          <w:rFonts w:eastAsia="Times New Roman"/>
        </w:rPr>
        <w:t>сформированности основ умения учиться, понимаемой как способности к самоорганизации с целью постановки и решения учебно-познавательных и учебно-практических задач;</w:t>
      </w:r>
    </w:p>
    <w:p w:rsidR="00131B2A" w:rsidRDefault="00131B2A">
      <w:pPr>
        <w:spacing w:line="12" w:lineRule="exact"/>
        <w:rPr>
          <w:rFonts w:eastAsia="Times New Roman"/>
        </w:rPr>
      </w:pPr>
    </w:p>
    <w:p w:rsidR="00131B2A" w:rsidRDefault="00002778" w:rsidP="00492991">
      <w:pPr>
        <w:numPr>
          <w:ilvl w:val="0"/>
          <w:numId w:val="35"/>
        </w:numPr>
        <w:tabs>
          <w:tab w:val="left" w:pos="1028"/>
        </w:tabs>
        <w:spacing w:line="235" w:lineRule="auto"/>
        <w:ind w:left="20" w:right="380" w:firstLine="716"/>
        <w:rPr>
          <w:rFonts w:eastAsia="Times New Roman"/>
        </w:rPr>
      </w:pPr>
      <w:r>
        <w:rPr>
          <w:rFonts w:eastAsia="Times New Roman"/>
        </w:rPr>
        <w:t>индивидуальном прогрессе в основных сферах развития личности — мотивационно-смысловой, познавательной, эмоциональной, волевой и саморегуляции.</w:t>
      </w:r>
    </w:p>
    <w:p w:rsidR="00131B2A" w:rsidRDefault="00131B2A">
      <w:pPr>
        <w:spacing w:line="4" w:lineRule="exact"/>
        <w:rPr>
          <w:rFonts w:eastAsia="Times New Roman"/>
        </w:rPr>
      </w:pPr>
    </w:p>
    <w:p w:rsidR="00131B2A" w:rsidRDefault="00002778">
      <w:pPr>
        <w:ind w:left="20"/>
        <w:rPr>
          <w:rFonts w:eastAsia="Times New Roman"/>
        </w:rPr>
      </w:pPr>
      <w:r>
        <w:rPr>
          <w:rFonts w:eastAsia="Times New Roman"/>
          <w:b/>
          <w:bCs/>
        </w:rPr>
        <w:t>Формы контроля и учета достижений обучающихся</w:t>
      </w:r>
    </w:p>
    <w:tbl>
      <w:tblPr>
        <w:tblW w:w="0" w:type="auto"/>
        <w:tblInd w:w="130" w:type="dxa"/>
        <w:tblLayout w:type="fixed"/>
        <w:tblCellMar>
          <w:left w:w="0" w:type="dxa"/>
          <w:right w:w="0" w:type="dxa"/>
        </w:tblCellMar>
        <w:tblLook w:val="04A0" w:firstRow="1" w:lastRow="0" w:firstColumn="1" w:lastColumn="0" w:noHBand="0" w:noVBand="1"/>
      </w:tblPr>
      <w:tblGrid>
        <w:gridCol w:w="40"/>
        <w:gridCol w:w="2240"/>
        <w:gridCol w:w="140"/>
        <w:gridCol w:w="1540"/>
        <w:gridCol w:w="320"/>
        <w:gridCol w:w="500"/>
        <w:gridCol w:w="220"/>
        <w:gridCol w:w="1120"/>
        <w:gridCol w:w="1000"/>
        <w:gridCol w:w="400"/>
        <w:gridCol w:w="2000"/>
        <w:gridCol w:w="30"/>
      </w:tblGrid>
      <w:tr w:rsidR="00131B2A">
        <w:trPr>
          <w:trHeight w:val="241"/>
        </w:trPr>
        <w:tc>
          <w:tcPr>
            <w:tcW w:w="40" w:type="dxa"/>
            <w:tcBorders>
              <w:top w:val="single" w:sz="8" w:space="0" w:color="auto"/>
              <w:left w:val="single" w:sz="8" w:space="0" w:color="auto"/>
            </w:tcBorders>
            <w:vAlign w:val="bottom"/>
          </w:tcPr>
          <w:p w:rsidR="00131B2A" w:rsidRDefault="00131B2A">
            <w:pPr>
              <w:rPr>
                <w:sz w:val="20"/>
                <w:szCs w:val="20"/>
              </w:rPr>
            </w:pPr>
          </w:p>
        </w:tc>
        <w:tc>
          <w:tcPr>
            <w:tcW w:w="2240" w:type="dxa"/>
            <w:tcBorders>
              <w:top w:val="single" w:sz="8" w:space="0" w:color="auto"/>
            </w:tcBorders>
            <w:vAlign w:val="bottom"/>
          </w:tcPr>
          <w:p w:rsidR="00131B2A" w:rsidRDefault="00002778">
            <w:pPr>
              <w:spacing w:line="242" w:lineRule="exact"/>
              <w:ind w:left="20"/>
              <w:rPr>
                <w:sz w:val="20"/>
                <w:szCs w:val="20"/>
              </w:rPr>
            </w:pPr>
            <w:r>
              <w:rPr>
                <w:rFonts w:eastAsia="Times New Roman"/>
                <w:w w:val="99"/>
              </w:rPr>
              <w:t>Обязательные формы и</w:t>
            </w:r>
          </w:p>
        </w:tc>
        <w:tc>
          <w:tcPr>
            <w:tcW w:w="140" w:type="dxa"/>
            <w:tcBorders>
              <w:top w:val="single" w:sz="8" w:space="0" w:color="auto"/>
              <w:right w:val="single" w:sz="8" w:space="0" w:color="auto"/>
            </w:tcBorders>
            <w:vAlign w:val="bottom"/>
          </w:tcPr>
          <w:p w:rsidR="00131B2A" w:rsidRDefault="00131B2A">
            <w:pPr>
              <w:rPr>
                <w:sz w:val="20"/>
                <w:szCs w:val="20"/>
              </w:rPr>
            </w:pPr>
          </w:p>
        </w:tc>
        <w:tc>
          <w:tcPr>
            <w:tcW w:w="1540" w:type="dxa"/>
            <w:tcBorders>
              <w:top w:val="single" w:sz="8" w:space="0" w:color="auto"/>
            </w:tcBorders>
            <w:vAlign w:val="bottom"/>
          </w:tcPr>
          <w:p w:rsidR="00131B2A" w:rsidRDefault="00131B2A">
            <w:pPr>
              <w:rPr>
                <w:sz w:val="20"/>
                <w:szCs w:val="20"/>
              </w:rPr>
            </w:pPr>
          </w:p>
        </w:tc>
        <w:tc>
          <w:tcPr>
            <w:tcW w:w="320" w:type="dxa"/>
            <w:tcBorders>
              <w:top w:val="single" w:sz="8" w:space="0" w:color="auto"/>
            </w:tcBorders>
            <w:vAlign w:val="bottom"/>
          </w:tcPr>
          <w:p w:rsidR="00131B2A" w:rsidRDefault="00131B2A">
            <w:pPr>
              <w:rPr>
                <w:sz w:val="20"/>
                <w:szCs w:val="20"/>
              </w:rPr>
            </w:pPr>
          </w:p>
        </w:tc>
        <w:tc>
          <w:tcPr>
            <w:tcW w:w="3240" w:type="dxa"/>
            <w:gridSpan w:val="5"/>
            <w:tcBorders>
              <w:top w:val="single" w:sz="8" w:space="0" w:color="auto"/>
            </w:tcBorders>
            <w:vAlign w:val="bottom"/>
          </w:tcPr>
          <w:p w:rsidR="00131B2A" w:rsidRDefault="00002778">
            <w:pPr>
              <w:spacing w:line="242" w:lineRule="exact"/>
              <w:ind w:left="20"/>
              <w:rPr>
                <w:sz w:val="20"/>
                <w:szCs w:val="20"/>
              </w:rPr>
            </w:pPr>
            <w:r>
              <w:rPr>
                <w:rFonts w:eastAsia="Times New Roman"/>
              </w:rPr>
              <w:t>Иные формы учета достижений</w:t>
            </w:r>
          </w:p>
        </w:tc>
        <w:tc>
          <w:tcPr>
            <w:tcW w:w="2000" w:type="dxa"/>
            <w:tcBorders>
              <w:top w:val="single" w:sz="8" w:space="0" w:color="auto"/>
              <w:right w:val="single" w:sz="8" w:space="0" w:color="auto"/>
            </w:tcBorders>
            <w:vAlign w:val="bottom"/>
          </w:tcPr>
          <w:p w:rsidR="00131B2A" w:rsidRDefault="00131B2A">
            <w:pPr>
              <w:rPr>
                <w:sz w:val="20"/>
                <w:szCs w:val="20"/>
              </w:rPr>
            </w:pPr>
          </w:p>
        </w:tc>
        <w:tc>
          <w:tcPr>
            <w:tcW w:w="0" w:type="dxa"/>
            <w:vAlign w:val="bottom"/>
          </w:tcPr>
          <w:p w:rsidR="00131B2A" w:rsidRDefault="00131B2A">
            <w:pPr>
              <w:rPr>
                <w:sz w:val="1"/>
                <w:szCs w:val="1"/>
              </w:rPr>
            </w:pPr>
          </w:p>
        </w:tc>
      </w:tr>
      <w:tr w:rsidR="00131B2A">
        <w:trPr>
          <w:trHeight w:val="250"/>
        </w:trPr>
        <w:tc>
          <w:tcPr>
            <w:tcW w:w="40" w:type="dxa"/>
            <w:tcBorders>
              <w:left w:val="single" w:sz="8" w:space="0" w:color="auto"/>
            </w:tcBorders>
            <w:vAlign w:val="bottom"/>
          </w:tcPr>
          <w:p w:rsidR="00131B2A" w:rsidRDefault="00131B2A">
            <w:pPr>
              <w:rPr>
                <w:sz w:val="21"/>
                <w:szCs w:val="21"/>
              </w:rPr>
            </w:pPr>
          </w:p>
        </w:tc>
        <w:tc>
          <w:tcPr>
            <w:tcW w:w="2240" w:type="dxa"/>
            <w:vAlign w:val="bottom"/>
          </w:tcPr>
          <w:p w:rsidR="00131B2A" w:rsidRDefault="00002778">
            <w:pPr>
              <w:spacing w:line="249" w:lineRule="exact"/>
              <w:ind w:left="20"/>
              <w:rPr>
                <w:sz w:val="20"/>
                <w:szCs w:val="20"/>
              </w:rPr>
            </w:pPr>
            <w:r>
              <w:rPr>
                <w:rFonts w:eastAsia="Times New Roman"/>
              </w:rPr>
              <w:t>методы контроля</w:t>
            </w:r>
          </w:p>
        </w:tc>
        <w:tc>
          <w:tcPr>
            <w:tcW w:w="140" w:type="dxa"/>
            <w:tcBorders>
              <w:right w:val="single" w:sz="8" w:space="0" w:color="auto"/>
            </w:tcBorders>
            <w:vAlign w:val="bottom"/>
          </w:tcPr>
          <w:p w:rsidR="00131B2A" w:rsidRDefault="00131B2A">
            <w:pPr>
              <w:rPr>
                <w:sz w:val="21"/>
                <w:szCs w:val="21"/>
              </w:rPr>
            </w:pPr>
          </w:p>
        </w:tc>
        <w:tc>
          <w:tcPr>
            <w:tcW w:w="1540" w:type="dxa"/>
            <w:vAlign w:val="bottom"/>
          </w:tcPr>
          <w:p w:rsidR="00131B2A" w:rsidRDefault="00131B2A">
            <w:pPr>
              <w:rPr>
                <w:sz w:val="21"/>
                <w:szCs w:val="21"/>
              </w:rPr>
            </w:pPr>
          </w:p>
        </w:tc>
        <w:tc>
          <w:tcPr>
            <w:tcW w:w="320" w:type="dxa"/>
            <w:vAlign w:val="bottom"/>
          </w:tcPr>
          <w:p w:rsidR="00131B2A" w:rsidRDefault="00131B2A">
            <w:pPr>
              <w:rPr>
                <w:sz w:val="21"/>
                <w:szCs w:val="21"/>
              </w:rPr>
            </w:pPr>
          </w:p>
        </w:tc>
        <w:tc>
          <w:tcPr>
            <w:tcW w:w="500" w:type="dxa"/>
            <w:vAlign w:val="bottom"/>
          </w:tcPr>
          <w:p w:rsidR="00131B2A" w:rsidRDefault="00131B2A">
            <w:pPr>
              <w:rPr>
                <w:sz w:val="21"/>
                <w:szCs w:val="21"/>
              </w:rPr>
            </w:pPr>
          </w:p>
        </w:tc>
        <w:tc>
          <w:tcPr>
            <w:tcW w:w="220" w:type="dxa"/>
            <w:vAlign w:val="bottom"/>
          </w:tcPr>
          <w:p w:rsidR="00131B2A" w:rsidRDefault="00131B2A">
            <w:pPr>
              <w:rPr>
                <w:sz w:val="21"/>
                <w:szCs w:val="21"/>
              </w:rPr>
            </w:pPr>
          </w:p>
        </w:tc>
        <w:tc>
          <w:tcPr>
            <w:tcW w:w="1120" w:type="dxa"/>
            <w:vAlign w:val="bottom"/>
          </w:tcPr>
          <w:p w:rsidR="00131B2A" w:rsidRDefault="00131B2A">
            <w:pPr>
              <w:rPr>
                <w:sz w:val="21"/>
                <w:szCs w:val="21"/>
              </w:rPr>
            </w:pPr>
          </w:p>
        </w:tc>
        <w:tc>
          <w:tcPr>
            <w:tcW w:w="1000" w:type="dxa"/>
            <w:vAlign w:val="bottom"/>
          </w:tcPr>
          <w:p w:rsidR="00131B2A" w:rsidRDefault="00131B2A">
            <w:pPr>
              <w:rPr>
                <w:sz w:val="21"/>
                <w:szCs w:val="21"/>
              </w:rPr>
            </w:pPr>
          </w:p>
        </w:tc>
        <w:tc>
          <w:tcPr>
            <w:tcW w:w="400" w:type="dxa"/>
            <w:vAlign w:val="bottom"/>
          </w:tcPr>
          <w:p w:rsidR="00131B2A" w:rsidRDefault="00131B2A">
            <w:pPr>
              <w:rPr>
                <w:sz w:val="21"/>
                <w:szCs w:val="21"/>
              </w:rPr>
            </w:pPr>
          </w:p>
        </w:tc>
        <w:tc>
          <w:tcPr>
            <w:tcW w:w="2000" w:type="dxa"/>
            <w:tcBorders>
              <w:right w:val="single" w:sz="8" w:space="0" w:color="auto"/>
            </w:tcBorders>
            <w:vAlign w:val="bottom"/>
          </w:tcPr>
          <w:p w:rsidR="00131B2A" w:rsidRDefault="00131B2A">
            <w:pPr>
              <w:rPr>
                <w:sz w:val="21"/>
                <w:szCs w:val="21"/>
              </w:rPr>
            </w:pPr>
          </w:p>
        </w:tc>
        <w:tc>
          <w:tcPr>
            <w:tcW w:w="0" w:type="dxa"/>
            <w:vAlign w:val="bottom"/>
          </w:tcPr>
          <w:p w:rsidR="00131B2A" w:rsidRDefault="00131B2A">
            <w:pPr>
              <w:rPr>
                <w:sz w:val="1"/>
                <w:szCs w:val="1"/>
              </w:rPr>
            </w:pPr>
          </w:p>
        </w:tc>
      </w:tr>
      <w:tr w:rsidR="00131B2A">
        <w:trPr>
          <w:trHeight w:val="84"/>
        </w:trPr>
        <w:tc>
          <w:tcPr>
            <w:tcW w:w="40" w:type="dxa"/>
            <w:tcBorders>
              <w:left w:val="single" w:sz="8" w:space="0" w:color="auto"/>
              <w:bottom w:val="single" w:sz="8" w:space="0" w:color="auto"/>
            </w:tcBorders>
            <w:vAlign w:val="bottom"/>
          </w:tcPr>
          <w:p w:rsidR="00131B2A" w:rsidRDefault="00131B2A">
            <w:pPr>
              <w:rPr>
                <w:sz w:val="7"/>
                <w:szCs w:val="7"/>
              </w:rPr>
            </w:pPr>
          </w:p>
        </w:tc>
        <w:tc>
          <w:tcPr>
            <w:tcW w:w="2240" w:type="dxa"/>
            <w:tcBorders>
              <w:bottom w:val="single" w:sz="8" w:space="0" w:color="auto"/>
            </w:tcBorders>
            <w:vAlign w:val="bottom"/>
          </w:tcPr>
          <w:p w:rsidR="00131B2A" w:rsidRDefault="00131B2A">
            <w:pPr>
              <w:rPr>
                <w:sz w:val="7"/>
                <w:szCs w:val="7"/>
              </w:rPr>
            </w:pPr>
          </w:p>
        </w:tc>
        <w:tc>
          <w:tcPr>
            <w:tcW w:w="140" w:type="dxa"/>
            <w:tcBorders>
              <w:bottom w:val="single" w:sz="8" w:space="0" w:color="auto"/>
              <w:right w:val="single" w:sz="8" w:space="0" w:color="auto"/>
            </w:tcBorders>
            <w:vAlign w:val="bottom"/>
          </w:tcPr>
          <w:p w:rsidR="00131B2A" w:rsidRDefault="00131B2A">
            <w:pPr>
              <w:rPr>
                <w:sz w:val="7"/>
                <w:szCs w:val="7"/>
              </w:rPr>
            </w:pPr>
          </w:p>
        </w:tc>
        <w:tc>
          <w:tcPr>
            <w:tcW w:w="1860" w:type="dxa"/>
            <w:gridSpan w:val="2"/>
            <w:tcBorders>
              <w:bottom w:val="single" w:sz="8" w:space="0" w:color="auto"/>
            </w:tcBorders>
            <w:vAlign w:val="bottom"/>
          </w:tcPr>
          <w:p w:rsidR="00131B2A" w:rsidRDefault="00131B2A">
            <w:pPr>
              <w:rPr>
                <w:sz w:val="7"/>
                <w:szCs w:val="7"/>
              </w:rPr>
            </w:pPr>
          </w:p>
        </w:tc>
        <w:tc>
          <w:tcPr>
            <w:tcW w:w="500" w:type="dxa"/>
            <w:tcBorders>
              <w:bottom w:val="single" w:sz="8" w:space="0" w:color="auto"/>
            </w:tcBorders>
            <w:vAlign w:val="bottom"/>
          </w:tcPr>
          <w:p w:rsidR="00131B2A" w:rsidRDefault="00131B2A">
            <w:pPr>
              <w:rPr>
                <w:sz w:val="7"/>
                <w:szCs w:val="7"/>
              </w:rPr>
            </w:pPr>
          </w:p>
        </w:tc>
        <w:tc>
          <w:tcPr>
            <w:tcW w:w="2340" w:type="dxa"/>
            <w:gridSpan w:val="3"/>
            <w:tcBorders>
              <w:bottom w:val="single" w:sz="8" w:space="0" w:color="auto"/>
            </w:tcBorders>
            <w:vAlign w:val="bottom"/>
          </w:tcPr>
          <w:p w:rsidR="00131B2A" w:rsidRDefault="00131B2A">
            <w:pPr>
              <w:rPr>
                <w:sz w:val="7"/>
                <w:szCs w:val="7"/>
              </w:rPr>
            </w:pPr>
          </w:p>
        </w:tc>
        <w:tc>
          <w:tcPr>
            <w:tcW w:w="2400" w:type="dxa"/>
            <w:gridSpan w:val="2"/>
            <w:tcBorders>
              <w:bottom w:val="single" w:sz="8" w:space="0" w:color="auto"/>
              <w:right w:val="single" w:sz="8" w:space="0" w:color="auto"/>
            </w:tcBorders>
            <w:vAlign w:val="bottom"/>
          </w:tcPr>
          <w:p w:rsidR="00131B2A" w:rsidRDefault="00131B2A">
            <w:pPr>
              <w:rPr>
                <w:sz w:val="7"/>
                <w:szCs w:val="7"/>
              </w:rPr>
            </w:pPr>
          </w:p>
        </w:tc>
        <w:tc>
          <w:tcPr>
            <w:tcW w:w="0" w:type="dxa"/>
            <w:vAlign w:val="bottom"/>
          </w:tcPr>
          <w:p w:rsidR="00131B2A" w:rsidRDefault="00131B2A">
            <w:pPr>
              <w:rPr>
                <w:sz w:val="1"/>
                <w:szCs w:val="1"/>
              </w:rPr>
            </w:pPr>
          </w:p>
        </w:tc>
      </w:tr>
      <w:tr w:rsidR="00131B2A">
        <w:trPr>
          <w:trHeight w:val="235"/>
        </w:trPr>
        <w:tc>
          <w:tcPr>
            <w:tcW w:w="40" w:type="dxa"/>
            <w:tcBorders>
              <w:left w:val="single" w:sz="8" w:space="0" w:color="auto"/>
            </w:tcBorders>
            <w:vAlign w:val="bottom"/>
          </w:tcPr>
          <w:p w:rsidR="00131B2A" w:rsidRDefault="00131B2A">
            <w:pPr>
              <w:rPr>
                <w:sz w:val="20"/>
                <w:szCs w:val="20"/>
              </w:rPr>
            </w:pPr>
          </w:p>
        </w:tc>
        <w:tc>
          <w:tcPr>
            <w:tcW w:w="2240" w:type="dxa"/>
            <w:vAlign w:val="bottom"/>
          </w:tcPr>
          <w:p w:rsidR="00131B2A" w:rsidRDefault="00002778">
            <w:pPr>
              <w:spacing w:line="235" w:lineRule="exact"/>
              <w:ind w:left="20"/>
              <w:rPr>
                <w:sz w:val="20"/>
                <w:szCs w:val="20"/>
              </w:rPr>
            </w:pPr>
            <w:r>
              <w:rPr>
                <w:rFonts w:eastAsia="Times New Roman"/>
              </w:rPr>
              <w:t>текущая аттестация</w:t>
            </w:r>
          </w:p>
        </w:tc>
        <w:tc>
          <w:tcPr>
            <w:tcW w:w="140" w:type="dxa"/>
            <w:tcBorders>
              <w:right w:val="single" w:sz="8" w:space="0" w:color="auto"/>
            </w:tcBorders>
            <w:vAlign w:val="bottom"/>
          </w:tcPr>
          <w:p w:rsidR="00131B2A" w:rsidRDefault="00131B2A">
            <w:pPr>
              <w:rPr>
                <w:sz w:val="20"/>
                <w:szCs w:val="20"/>
              </w:rPr>
            </w:pPr>
          </w:p>
        </w:tc>
        <w:tc>
          <w:tcPr>
            <w:tcW w:w="1860" w:type="dxa"/>
            <w:gridSpan w:val="2"/>
            <w:vAlign w:val="bottom"/>
          </w:tcPr>
          <w:p w:rsidR="00131B2A" w:rsidRDefault="00002778">
            <w:pPr>
              <w:spacing w:line="235" w:lineRule="exact"/>
              <w:rPr>
                <w:sz w:val="20"/>
                <w:szCs w:val="20"/>
              </w:rPr>
            </w:pPr>
            <w:r>
              <w:rPr>
                <w:rFonts w:eastAsia="Times New Roman"/>
              </w:rPr>
              <w:t>итоговая (четверть,</w:t>
            </w:r>
          </w:p>
        </w:tc>
        <w:tc>
          <w:tcPr>
            <w:tcW w:w="500" w:type="dxa"/>
            <w:tcBorders>
              <w:right w:val="single" w:sz="8" w:space="0" w:color="auto"/>
            </w:tcBorders>
            <w:vAlign w:val="bottom"/>
          </w:tcPr>
          <w:p w:rsidR="00131B2A" w:rsidRDefault="00002778">
            <w:pPr>
              <w:spacing w:line="235" w:lineRule="exact"/>
              <w:jc w:val="right"/>
              <w:rPr>
                <w:sz w:val="20"/>
                <w:szCs w:val="20"/>
              </w:rPr>
            </w:pPr>
            <w:r>
              <w:rPr>
                <w:rFonts w:eastAsia="Times New Roman"/>
              </w:rPr>
              <w:t>год)</w:t>
            </w:r>
          </w:p>
        </w:tc>
        <w:tc>
          <w:tcPr>
            <w:tcW w:w="2340" w:type="dxa"/>
            <w:gridSpan w:val="3"/>
            <w:tcBorders>
              <w:right w:val="single" w:sz="8" w:space="0" w:color="auto"/>
            </w:tcBorders>
            <w:vAlign w:val="bottom"/>
          </w:tcPr>
          <w:p w:rsidR="00131B2A" w:rsidRDefault="00002778">
            <w:pPr>
              <w:spacing w:line="235" w:lineRule="exact"/>
              <w:rPr>
                <w:sz w:val="20"/>
                <w:szCs w:val="20"/>
              </w:rPr>
            </w:pPr>
            <w:r>
              <w:rPr>
                <w:rFonts w:eastAsia="Times New Roman"/>
              </w:rPr>
              <w:t>урочная деятельность</w:t>
            </w:r>
          </w:p>
        </w:tc>
        <w:tc>
          <w:tcPr>
            <w:tcW w:w="2400" w:type="dxa"/>
            <w:gridSpan w:val="2"/>
            <w:tcBorders>
              <w:right w:val="single" w:sz="8" w:space="0" w:color="auto"/>
            </w:tcBorders>
            <w:vAlign w:val="bottom"/>
          </w:tcPr>
          <w:p w:rsidR="00131B2A" w:rsidRDefault="00002778">
            <w:pPr>
              <w:spacing w:line="235" w:lineRule="exact"/>
              <w:ind w:left="20"/>
              <w:rPr>
                <w:sz w:val="20"/>
                <w:szCs w:val="20"/>
              </w:rPr>
            </w:pPr>
            <w:r>
              <w:rPr>
                <w:rFonts w:eastAsia="Times New Roman"/>
              </w:rPr>
              <w:t>внеурочная</w:t>
            </w:r>
          </w:p>
        </w:tc>
        <w:tc>
          <w:tcPr>
            <w:tcW w:w="0" w:type="dxa"/>
            <w:vAlign w:val="bottom"/>
          </w:tcPr>
          <w:p w:rsidR="00131B2A" w:rsidRDefault="00131B2A">
            <w:pPr>
              <w:rPr>
                <w:sz w:val="1"/>
                <w:szCs w:val="1"/>
              </w:rPr>
            </w:pPr>
          </w:p>
        </w:tc>
      </w:tr>
      <w:tr w:rsidR="00131B2A">
        <w:trPr>
          <w:trHeight w:val="252"/>
        </w:trPr>
        <w:tc>
          <w:tcPr>
            <w:tcW w:w="40" w:type="dxa"/>
            <w:tcBorders>
              <w:left w:val="single" w:sz="8" w:space="0" w:color="auto"/>
            </w:tcBorders>
            <w:vAlign w:val="bottom"/>
          </w:tcPr>
          <w:p w:rsidR="00131B2A" w:rsidRDefault="00131B2A">
            <w:pPr>
              <w:rPr>
                <w:sz w:val="21"/>
                <w:szCs w:val="21"/>
              </w:rPr>
            </w:pPr>
          </w:p>
        </w:tc>
        <w:tc>
          <w:tcPr>
            <w:tcW w:w="2240" w:type="dxa"/>
            <w:vAlign w:val="bottom"/>
          </w:tcPr>
          <w:p w:rsidR="00131B2A" w:rsidRDefault="00131B2A">
            <w:pPr>
              <w:rPr>
                <w:sz w:val="21"/>
                <w:szCs w:val="21"/>
              </w:rPr>
            </w:pPr>
          </w:p>
        </w:tc>
        <w:tc>
          <w:tcPr>
            <w:tcW w:w="140" w:type="dxa"/>
            <w:tcBorders>
              <w:right w:val="single" w:sz="8" w:space="0" w:color="auto"/>
            </w:tcBorders>
            <w:vAlign w:val="bottom"/>
          </w:tcPr>
          <w:p w:rsidR="00131B2A" w:rsidRDefault="00131B2A">
            <w:pPr>
              <w:rPr>
                <w:sz w:val="21"/>
                <w:szCs w:val="21"/>
              </w:rPr>
            </w:pPr>
          </w:p>
        </w:tc>
        <w:tc>
          <w:tcPr>
            <w:tcW w:w="1540" w:type="dxa"/>
            <w:vAlign w:val="bottom"/>
          </w:tcPr>
          <w:p w:rsidR="00131B2A" w:rsidRDefault="00002778">
            <w:pPr>
              <w:rPr>
                <w:sz w:val="20"/>
                <w:szCs w:val="20"/>
              </w:rPr>
            </w:pPr>
            <w:r>
              <w:rPr>
                <w:rFonts w:eastAsia="Times New Roman"/>
              </w:rPr>
              <w:t>аттестация</w:t>
            </w:r>
          </w:p>
        </w:tc>
        <w:tc>
          <w:tcPr>
            <w:tcW w:w="320" w:type="dxa"/>
            <w:vAlign w:val="bottom"/>
          </w:tcPr>
          <w:p w:rsidR="00131B2A" w:rsidRDefault="00131B2A">
            <w:pPr>
              <w:rPr>
                <w:sz w:val="21"/>
                <w:szCs w:val="21"/>
              </w:rPr>
            </w:pPr>
          </w:p>
        </w:tc>
        <w:tc>
          <w:tcPr>
            <w:tcW w:w="500" w:type="dxa"/>
            <w:tcBorders>
              <w:right w:val="single" w:sz="8" w:space="0" w:color="auto"/>
            </w:tcBorders>
            <w:vAlign w:val="bottom"/>
          </w:tcPr>
          <w:p w:rsidR="00131B2A" w:rsidRDefault="00131B2A">
            <w:pPr>
              <w:rPr>
                <w:sz w:val="21"/>
                <w:szCs w:val="21"/>
              </w:rPr>
            </w:pPr>
          </w:p>
        </w:tc>
        <w:tc>
          <w:tcPr>
            <w:tcW w:w="220" w:type="dxa"/>
            <w:vAlign w:val="bottom"/>
          </w:tcPr>
          <w:p w:rsidR="00131B2A" w:rsidRDefault="00131B2A">
            <w:pPr>
              <w:rPr>
                <w:sz w:val="21"/>
                <w:szCs w:val="21"/>
              </w:rPr>
            </w:pPr>
          </w:p>
        </w:tc>
        <w:tc>
          <w:tcPr>
            <w:tcW w:w="1120" w:type="dxa"/>
            <w:vAlign w:val="bottom"/>
          </w:tcPr>
          <w:p w:rsidR="00131B2A" w:rsidRDefault="00131B2A">
            <w:pPr>
              <w:rPr>
                <w:sz w:val="21"/>
                <w:szCs w:val="21"/>
              </w:rPr>
            </w:pPr>
          </w:p>
        </w:tc>
        <w:tc>
          <w:tcPr>
            <w:tcW w:w="1000" w:type="dxa"/>
            <w:tcBorders>
              <w:right w:val="single" w:sz="8" w:space="0" w:color="auto"/>
            </w:tcBorders>
            <w:vAlign w:val="bottom"/>
          </w:tcPr>
          <w:p w:rsidR="00131B2A" w:rsidRDefault="00131B2A">
            <w:pPr>
              <w:rPr>
                <w:sz w:val="21"/>
                <w:szCs w:val="21"/>
              </w:rPr>
            </w:pPr>
          </w:p>
        </w:tc>
        <w:tc>
          <w:tcPr>
            <w:tcW w:w="2400" w:type="dxa"/>
            <w:gridSpan w:val="2"/>
            <w:tcBorders>
              <w:right w:val="single" w:sz="8" w:space="0" w:color="auto"/>
            </w:tcBorders>
            <w:vAlign w:val="bottom"/>
          </w:tcPr>
          <w:p w:rsidR="00131B2A" w:rsidRDefault="00002778">
            <w:pPr>
              <w:ind w:left="20"/>
              <w:rPr>
                <w:sz w:val="20"/>
                <w:szCs w:val="20"/>
              </w:rPr>
            </w:pPr>
            <w:r>
              <w:rPr>
                <w:rFonts w:eastAsia="Times New Roman"/>
              </w:rPr>
              <w:t>деятельность</w:t>
            </w:r>
          </w:p>
        </w:tc>
        <w:tc>
          <w:tcPr>
            <w:tcW w:w="0" w:type="dxa"/>
            <w:vAlign w:val="bottom"/>
          </w:tcPr>
          <w:p w:rsidR="00131B2A" w:rsidRDefault="00131B2A">
            <w:pPr>
              <w:rPr>
                <w:sz w:val="1"/>
                <w:szCs w:val="1"/>
              </w:rPr>
            </w:pPr>
          </w:p>
        </w:tc>
      </w:tr>
      <w:tr w:rsidR="00131B2A">
        <w:trPr>
          <w:trHeight w:val="74"/>
        </w:trPr>
        <w:tc>
          <w:tcPr>
            <w:tcW w:w="40" w:type="dxa"/>
            <w:tcBorders>
              <w:left w:val="single" w:sz="8" w:space="0" w:color="auto"/>
              <w:bottom w:val="single" w:sz="8" w:space="0" w:color="auto"/>
            </w:tcBorders>
            <w:vAlign w:val="bottom"/>
          </w:tcPr>
          <w:p w:rsidR="00131B2A" w:rsidRDefault="00131B2A">
            <w:pPr>
              <w:rPr>
                <w:sz w:val="6"/>
                <w:szCs w:val="6"/>
              </w:rPr>
            </w:pPr>
          </w:p>
        </w:tc>
        <w:tc>
          <w:tcPr>
            <w:tcW w:w="2240" w:type="dxa"/>
            <w:tcBorders>
              <w:bottom w:val="single" w:sz="8" w:space="0" w:color="auto"/>
            </w:tcBorders>
            <w:vAlign w:val="bottom"/>
          </w:tcPr>
          <w:p w:rsidR="00131B2A" w:rsidRDefault="00131B2A">
            <w:pPr>
              <w:rPr>
                <w:sz w:val="6"/>
                <w:szCs w:val="6"/>
              </w:rPr>
            </w:pPr>
          </w:p>
        </w:tc>
        <w:tc>
          <w:tcPr>
            <w:tcW w:w="140" w:type="dxa"/>
            <w:tcBorders>
              <w:bottom w:val="single" w:sz="8" w:space="0" w:color="auto"/>
              <w:right w:val="single" w:sz="8" w:space="0" w:color="auto"/>
            </w:tcBorders>
            <w:vAlign w:val="bottom"/>
          </w:tcPr>
          <w:p w:rsidR="00131B2A" w:rsidRDefault="00131B2A">
            <w:pPr>
              <w:rPr>
                <w:sz w:val="6"/>
                <w:szCs w:val="6"/>
              </w:rPr>
            </w:pPr>
          </w:p>
        </w:tc>
        <w:tc>
          <w:tcPr>
            <w:tcW w:w="1540" w:type="dxa"/>
            <w:tcBorders>
              <w:bottom w:val="single" w:sz="8" w:space="0" w:color="auto"/>
            </w:tcBorders>
            <w:vAlign w:val="bottom"/>
          </w:tcPr>
          <w:p w:rsidR="00131B2A" w:rsidRDefault="00131B2A">
            <w:pPr>
              <w:rPr>
                <w:sz w:val="6"/>
                <w:szCs w:val="6"/>
              </w:rPr>
            </w:pPr>
          </w:p>
        </w:tc>
        <w:tc>
          <w:tcPr>
            <w:tcW w:w="320" w:type="dxa"/>
            <w:tcBorders>
              <w:bottom w:val="single" w:sz="8" w:space="0" w:color="auto"/>
            </w:tcBorders>
            <w:vAlign w:val="bottom"/>
          </w:tcPr>
          <w:p w:rsidR="00131B2A" w:rsidRDefault="00131B2A">
            <w:pPr>
              <w:rPr>
                <w:sz w:val="6"/>
                <w:szCs w:val="6"/>
              </w:rPr>
            </w:pPr>
          </w:p>
        </w:tc>
        <w:tc>
          <w:tcPr>
            <w:tcW w:w="500" w:type="dxa"/>
            <w:tcBorders>
              <w:bottom w:val="single" w:sz="8" w:space="0" w:color="auto"/>
              <w:right w:val="single" w:sz="8" w:space="0" w:color="auto"/>
            </w:tcBorders>
            <w:vAlign w:val="bottom"/>
          </w:tcPr>
          <w:p w:rsidR="00131B2A" w:rsidRDefault="00131B2A">
            <w:pPr>
              <w:rPr>
                <w:sz w:val="6"/>
                <w:szCs w:val="6"/>
              </w:rPr>
            </w:pPr>
          </w:p>
        </w:tc>
        <w:tc>
          <w:tcPr>
            <w:tcW w:w="220" w:type="dxa"/>
            <w:tcBorders>
              <w:bottom w:val="single" w:sz="8" w:space="0" w:color="auto"/>
            </w:tcBorders>
            <w:vAlign w:val="bottom"/>
          </w:tcPr>
          <w:p w:rsidR="00131B2A" w:rsidRDefault="00131B2A">
            <w:pPr>
              <w:rPr>
                <w:sz w:val="6"/>
                <w:szCs w:val="6"/>
              </w:rPr>
            </w:pPr>
          </w:p>
        </w:tc>
        <w:tc>
          <w:tcPr>
            <w:tcW w:w="1120" w:type="dxa"/>
            <w:tcBorders>
              <w:bottom w:val="single" w:sz="8" w:space="0" w:color="auto"/>
            </w:tcBorders>
            <w:vAlign w:val="bottom"/>
          </w:tcPr>
          <w:p w:rsidR="00131B2A" w:rsidRDefault="00131B2A">
            <w:pPr>
              <w:rPr>
                <w:sz w:val="6"/>
                <w:szCs w:val="6"/>
              </w:rPr>
            </w:pPr>
          </w:p>
        </w:tc>
        <w:tc>
          <w:tcPr>
            <w:tcW w:w="1000" w:type="dxa"/>
            <w:tcBorders>
              <w:bottom w:val="single" w:sz="8" w:space="0" w:color="auto"/>
              <w:right w:val="single" w:sz="8" w:space="0" w:color="auto"/>
            </w:tcBorders>
            <w:vAlign w:val="bottom"/>
          </w:tcPr>
          <w:p w:rsidR="00131B2A" w:rsidRDefault="00131B2A">
            <w:pPr>
              <w:rPr>
                <w:sz w:val="6"/>
                <w:szCs w:val="6"/>
              </w:rPr>
            </w:pPr>
          </w:p>
        </w:tc>
        <w:tc>
          <w:tcPr>
            <w:tcW w:w="2400" w:type="dxa"/>
            <w:gridSpan w:val="2"/>
            <w:tcBorders>
              <w:bottom w:val="single" w:sz="8" w:space="0" w:color="auto"/>
              <w:right w:val="single" w:sz="8" w:space="0" w:color="auto"/>
            </w:tcBorders>
            <w:vAlign w:val="bottom"/>
          </w:tcPr>
          <w:p w:rsidR="00131B2A" w:rsidRDefault="00131B2A">
            <w:pPr>
              <w:rPr>
                <w:sz w:val="6"/>
                <w:szCs w:val="6"/>
              </w:rPr>
            </w:pPr>
          </w:p>
        </w:tc>
        <w:tc>
          <w:tcPr>
            <w:tcW w:w="0" w:type="dxa"/>
            <w:vAlign w:val="bottom"/>
          </w:tcPr>
          <w:p w:rsidR="00131B2A" w:rsidRDefault="00131B2A">
            <w:pPr>
              <w:rPr>
                <w:sz w:val="1"/>
                <w:szCs w:val="1"/>
              </w:rPr>
            </w:pPr>
          </w:p>
        </w:tc>
      </w:tr>
      <w:tr w:rsidR="00131B2A">
        <w:trPr>
          <w:trHeight w:val="235"/>
        </w:trPr>
        <w:tc>
          <w:tcPr>
            <w:tcW w:w="40" w:type="dxa"/>
            <w:tcBorders>
              <w:left w:val="single" w:sz="8" w:space="0" w:color="auto"/>
            </w:tcBorders>
            <w:vAlign w:val="bottom"/>
          </w:tcPr>
          <w:p w:rsidR="00131B2A" w:rsidRDefault="00131B2A">
            <w:pPr>
              <w:rPr>
                <w:sz w:val="20"/>
                <w:szCs w:val="20"/>
              </w:rPr>
            </w:pPr>
          </w:p>
        </w:tc>
        <w:tc>
          <w:tcPr>
            <w:tcW w:w="2240" w:type="dxa"/>
            <w:vAlign w:val="bottom"/>
          </w:tcPr>
          <w:p w:rsidR="00131B2A" w:rsidRDefault="00002778">
            <w:pPr>
              <w:spacing w:line="235" w:lineRule="exact"/>
              <w:ind w:left="20"/>
              <w:rPr>
                <w:sz w:val="20"/>
                <w:szCs w:val="20"/>
              </w:rPr>
            </w:pPr>
            <w:r>
              <w:rPr>
                <w:rFonts w:eastAsia="Times New Roman"/>
              </w:rPr>
              <w:t>- устный опрос</w:t>
            </w:r>
          </w:p>
        </w:tc>
        <w:tc>
          <w:tcPr>
            <w:tcW w:w="140" w:type="dxa"/>
            <w:tcBorders>
              <w:right w:val="single" w:sz="8" w:space="0" w:color="auto"/>
            </w:tcBorders>
            <w:vAlign w:val="bottom"/>
          </w:tcPr>
          <w:p w:rsidR="00131B2A" w:rsidRDefault="00131B2A">
            <w:pPr>
              <w:rPr>
                <w:sz w:val="20"/>
                <w:szCs w:val="20"/>
              </w:rPr>
            </w:pPr>
          </w:p>
        </w:tc>
        <w:tc>
          <w:tcPr>
            <w:tcW w:w="1540" w:type="dxa"/>
            <w:vAlign w:val="bottom"/>
          </w:tcPr>
          <w:p w:rsidR="00131B2A" w:rsidRDefault="00002778">
            <w:pPr>
              <w:spacing w:line="235" w:lineRule="exact"/>
              <w:rPr>
                <w:sz w:val="20"/>
                <w:szCs w:val="20"/>
              </w:rPr>
            </w:pPr>
            <w:r>
              <w:rPr>
                <w:rFonts w:eastAsia="Times New Roman"/>
                <w:w w:val="96"/>
              </w:rPr>
              <w:t>диагностическая</w:t>
            </w:r>
          </w:p>
        </w:tc>
        <w:tc>
          <w:tcPr>
            <w:tcW w:w="320" w:type="dxa"/>
            <w:vAlign w:val="bottom"/>
          </w:tcPr>
          <w:p w:rsidR="00131B2A" w:rsidRDefault="00131B2A">
            <w:pPr>
              <w:rPr>
                <w:sz w:val="20"/>
                <w:szCs w:val="20"/>
              </w:rPr>
            </w:pPr>
          </w:p>
        </w:tc>
        <w:tc>
          <w:tcPr>
            <w:tcW w:w="500" w:type="dxa"/>
            <w:tcBorders>
              <w:right w:val="single" w:sz="8" w:space="0" w:color="auto"/>
            </w:tcBorders>
            <w:vAlign w:val="bottom"/>
          </w:tcPr>
          <w:p w:rsidR="00131B2A" w:rsidRDefault="00131B2A">
            <w:pPr>
              <w:rPr>
                <w:sz w:val="20"/>
                <w:szCs w:val="20"/>
              </w:rPr>
            </w:pPr>
          </w:p>
        </w:tc>
        <w:tc>
          <w:tcPr>
            <w:tcW w:w="220" w:type="dxa"/>
            <w:vAlign w:val="bottom"/>
          </w:tcPr>
          <w:p w:rsidR="00131B2A" w:rsidRDefault="00002778">
            <w:pPr>
              <w:spacing w:line="235" w:lineRule="exact"/>
              <w:rPr>
                <w:sz w:val="20"/>
                <w:szCs w:val="20"/>
              </w:rPr>
            </w:pPr>
            <w:r>
              <w:rPr>
                <w:rFonts w:eastAsia="Times New Roman"/>
              </w:rPr>
              <w:t>-</w:t>
            </w:r>
          </w:p>
        </w:tc>
        <w:tc>
          <w:tcPr>
            <w:tcW w:w="1120" w:type="dxa"/>
            <w:vAlign w:val="bottom"/>
          </w:tcPr>
          <w:p w:rsidR="00131B2A" w:rsidRDefault="00002778">
            <w:pPr>
              <w:spacing w:line="235" w:lineRule="exact"/>
              <w:ind w:left="180"/>
              <w:rPr>
                <w:sz w:val="20"/>
                <w:szCs w:val="20"/>
              </w:rPr>
            </w:pPr>
            <w:r>
              <w:rPr>
                <w:rFonts w:eastAsia="Times New Roman"/>
              </w:rPr>
              <w:t>анализ</w:t>
            </w:r>
          </w:p>
        </w:tc>
        <w:tc>
          <w:tcPr>
            <w:tcW w:w="1000" w:type="dxa"/>
            <w:tcBorders>
              <w:right w:val="single" w:sz="8" w:space="0" w:color="auto"/>
            </w:tcBorders>
            <w:vAlign w:val="bottom"/>
          </w:tcPr>
          <w:p w:rsidR="00131B2A" w:rsidRDefault="00002778">
            <w:pPr>
              <w:spacing w:line="235" w:lineRule="exact"/>
              <w:ind w:left="60"/>
              <w:rPr>
                <w:sz w:val="20"/>
                <w:szCs w:val="20"/>
              </w:rPr>
            </w:pPr>
            <w:r>
              <w:rPr>
                <w:rFonts w:eastAsia="Times New Roman"/>
                <w:w w:val="97"/>
              </w:rPr>
              <w:t>динамики</w:t>
            </w:r>
          </w:p>
        </w:tc>
        <w:tc>
          <w:tcPr>
            <w:tcW w:w="2400" w:type="dxa"/>
            <w:gridSpan w:val="2"/>
            <w:tcBorders>
              <w:right w:val="single" w:sz="8" w:space="0" w:color="auto"/>
            </w:tcBorders>
            <w:vAlign w:val="bottom"/>
          </w:tcPr>
          <w:p w:rsidR="00131B2A" w:rsidRDefault="00002778">
            <w:pPr>
              <w:spacing w:line="235" w:lineRule="exact"/>
              <w:ind w:left="20"/>
              <w:rPr>
                <w:sz w:val="20"/>
                <w:szCs w:val="20"/>
              </w:rPr>
            </w:pPr>
            <w:r>
              <w:rPr>
                <w:rFonts w:eastAsia="Times New Roman"/>
              </w:rPr>
              <w:t>- участие в выставках,</w:t>
            </w:r>
          </w:p>
        </w:tc>
        <w:tc>
          <w:tcPr>
            <w:tcW w:w="0" w:type="dxa"/>
            <w:vAlign w:val="bottom"/>
          </w:tcPr>
          <w:p w:rsidR="00131B2A" w:rsidRDefault="00131B2A">
            <w:pPr>
              <w:rPr>
                <w:sz w:val="1"/>
                <w:szCs w:val="1"/>
              </w:rPr>
            </w:pPr>
          </w:p>
        </w:tc>
      </w:tr>
      <w:tr w:rsidR="00131B2A">
        <w:trPr>
          <w:trHeight w:val="252"/>
        </w:trPr>
        <w:tc>
          <w:tcPr>
            <w:tcW w:w="40" w:type="dxa"/>
            <w:tcBorders>
              <w:left w:val="single" w:sz="8" w:space="0" w:color="auto"/>
            </w:tcBorders>
            <w:vAlign w:val="bottom"/>
          </w:tcPr>
          <w:p w:rsidR="00131B2A" w:rsidRDefault="00131B2A">
            <w:pPr>
              <w:rPr>
                <w:sz w:val="21"/>
                <w:szCs w:val="21"/>
              </w:rPr>
            </w:pPr>
          </w:p>
        </w:tc>
        <w:tc>
          <w:tcPr>
            <w:tcW w:w="2240" w:type="dxa"/>
            <w:vAlign w:val="bottom"/>
          </w:tcPr>
          <w:p w:rsidR="00131B2A" w:rsidRDefault="00002778">
            <w:pPr>
              <w:ind w:left="20"/>
              <w:rPr>
                <w:sz w:val="20"/>
                <w:szCs w:val="20"/>
              </w:rPr>
            </w:pPr>
            <w:r>
              <w:rPr>
                <w:rFonts w:eastAsia="Times New Roman"/>
              </w:rPr>
              <w:t>- письменная -</w:t>
            </w:r>
          </w:p>
        </w:tc>
        <w:tc>
          <w:tcPr>
            <w:tcW w:w="140" w:type="dxa"/>
            <w:tcBorders>
              <w:right w:val="single" w:sz="8" w:space="0" w:color="auto"/>
            </w:tcBorders>
            <w:vAlign w:val="bottom"/>
          </w:tcPr>
          <w:p w:rsidR="00131B2A" w:rsidRDefault="00131B2A">
            <w:pPr>
              <w:rPr>
                <w:sz w:val="21"/>
                <w:szCs w:val="21"/>
              </w:rPr>
            </w:pPr>
          </w:p>
        </w:tc>
        <w:tc>
          <w:tcPr>
            <w:tcW w:w="1860" w:type="dxa"/>
            <w:gridSpan w:val="2"/>
            <w:vAlign w:val="bottom"/>
          </w:tcPr>
          <w:p w:rsidR="00131B2A" w:rsidRDefault="00002778">
            <w:pPr>
              <w:rPr>
                <w:sz w:val="20"/>
                <w:szCs w:val="20"/>
              </w:rPr>
            </w:pPr>
            <w:r>
              <w:rPr>
                <w:rFonts w:eastAsia="Times New Roman"/>
                <w:w w:val="99"/>
              </w:rPr>
              <w:t>контрольная работа</w:t>
            </w:r>
          </w:p>
        </w:tc>
        <w:tc>
          <w:tcPr>
            <w:tcW w:w="500" w:type="dxa"/>
            <w:tcBorders>
              <w:right w:val="single" w:sz="8" w:space="0" w:color="auto"/>
            </w:tcBorders>
            <w:vAlign w:val="bottom"/>
          </w:tcPr>
          <w:p w:rsidR="00131B2A" w:rsidRDefault="00131B2A">
            <w:pPr>
              <w:rPr>
                <w:sz w:val="21"/>
                <w:szCs w:val="21"/>
              </w:rPr>
            </w:pPr>
          </w:p>
        </w:tc>
        <w:tc>
          <w:tcPr>
            <w:tcW w:w="2340" w:type="dxa"/>
            <w:gridSpan w:val="3"/>
            <w:tcBorders>
              <w:right w:val="single" w:sz="8" w:space="0" w:color="auto"/>
            </w:tcBorders>
            <w:vAlign w:val="bottom"/>
          </w:tcPr>
          <w:p w:rsidR="00131B2A" w:rsidRDefault="00002778">
            <w:pPr>
              <w:rPr>
                <w:sz w:val="20"/>
                <w:szCs w:val="20"/>
              </w:rPr>
            </w:pPr>
            <w:r>
              <w:rPr>
                <w:rFonts w:eastAsia="Times New Roman"/>
              </w:rPr>
              <w:t>текущей успеваемости</w:t>
            </w:r>
          </w:p>
        </w:tc>
        <w:tc>
          <w:tcPr>
            <w:tcW w:w="2400" w:type="dxa"/>
            <w:gridSpan w:val="2"/>
            <w:tcBorders>
              <w:right w:val="single" w:sz="8" w:space="0" w:color="auto"/>
            </w:tcBorders>
            <w:vAlign w:val="bottom"/>
          </w:tcPr>
          <w:p w:rsidR="00131B2A" w:rsidRDefault="00002778">
            <w:pPr>
              <w:ind w:left="20"/>
              <w:rPr>
                <w:sz w:val="20"/>
                <w:szCs w:val="20"/>
              </w:rPr>
            </w:pPr>
            <w:r>
              <w:rPr>
                <w:rFonts w:eastAsia="Times New Roman"/>
              </w:rPr>
              <w:t>конкурсах,</w:t>
            </w:r>
          </w:p>
        </w:tc>
        <w:tc>
          <w:tcPr>
            <w:tcW w:w="0" w:type="dxa"/>
            <w:vAlign w:val="bottom"/>
          </w:tcPr>
          <w:p w:rsidR="00131B2A" w:rsidRDefault="00131B2A">
            <w:pPr>
              <w:rPr>
                <w:sz w:val="1"/>
                <w:szCs w:val="1"/>
              </w:rPr>
            </w:pPr>
          </w:p>
        </w:tc>
      </w:tr>
      <w:tr w:rsidR="00131B2A">
        <w:trPr>
          <w:trHeight w:val="254"/>
        </w:trPr>
        <w:tc>
          <w:tcPr>
            <w:tcW w:w="40" w:type="dxa"/>
            <w:tcBorders>
              <w:left w:val="single" w:sz="8" w:space="0" w:color="auto"/>
            </w:tcBorders>
            <w:vAlign w:val="bottom"/>
          </w:tcPr>
          <w:p w:rsidR="00131B2A" w:rsidRDefault="00131B2A"/>
        </w:tc>
        <w:tc>
          <w:tcPr>
            <w:tcW w:w="2380" w:type="dxa"/>
            <w:gridSpan w:val="2"/>
            <w:tcBorders>
              <w:right w:val="single" w:sz="8" w:space="0" w:color="auto"/>
            </w:tcBorders>
            <w:vAlign w:val="bottom"/>
          </w:tcPr>
          <w:p w:rsidR="00131B2A" w:rsidRDefault="00002778">
            <w:pPr>
              <w:ind w:left="20"/>
              <w:rPr>
                <w:sz w:val="20"/>
                <w:szCs w:val="20"/>
              </w:rPr>
            </w:pPr>
            <w:r>
              <w:rPr>
                <w:rFonts w:eastAsia="Times New Roman"/>
              </w:rPr>
              <w:t>самостоятельная работа</w:t>
            </w:r>
          </w:p>
        </w:tc>
        <w:tc>
          <w:tcPr>
            <w:tcW w:w="1540" w:type="dxa"/>
            <w:vAlign w:val="bottom"/>
          </w:tcPr>
          <w:p w:rsidR="00131B2A" w:rsidRDefault="00002778">
            <w:pPr>
              <w:rPr>
                <w:sz w:val="20"/>
                <w:szCs w:val="20"/>
              </w:rPr>
            </w:pPr>
            <w:r>
              <w:rPr>
                <w:rFonts w:eastAsia="Times New Roman"/>
              </w:rPr>
              <w:t>- диктанты</w:t>
            </w:r>
          </w:p>
        </w:tc>
        <w:tc>
          <w:tcPr>
            <w:tcW w:w="320" w:type="dxa"/>
            <w:vAlign w:val="bottom"/>
          </w:tcPr>
          <w:p w:rsidR="00131B2A" w:rsidRDefault="00131B2A"/>
        </w:tc>
        <w:tc>
          <w:tcPr>
            <w:tcW w:w="500" w:type="dxa"/>
            <w:tcBorders>
              <w:right w:val="single" w:sz="8" w:space="0" w:color="auto"/>
            </w:tcBorders>
            <w:vAlign w:val="bottom"/>
          </w:tcPr>
          <w:p w:rsidR="00131B2A" w:rsidRDefault="00131B2A"/>
        </w:tc>
        <w:tc>
          <w:tcPr>
            <w:tcW w:w="220" w:type="dxa"/>
            <w:vAlign w:val="bottom"/>
          </w:tcPr>
          <w:p w:rsidR="00131B2A" w:rsidRDefault="00131B2A"/>
        </w:tc>
        <w:tc>
          <w:tcPr>
            <w:tcW w:w="1120" w:type="dxa"/>
            <w:vAlign w:val="bottom"/>
          </w:tcPr>
          <w:p w:rsidR="00131B2A" w:rsidRDefault="00131B2A"/>
        </w:tc>
        <w:tc>
          <w:tcPr>
            <w:tcW w:w="1000" w:type="dxa"/>
            <w:tcBorders>
              <w:right w:val="single" w:sz="8" w:space="0" w:color="auto"/>
            </w:tcBorders>
            <w:vAlign w:val="bottom"/>
          </w:tcPr>
          <w:p w:rsidR="00131B2A" w:rsidRDefault="00131B2A"/>
        </w:tc>
        <w:tc>
          <w:tcPr>
            <w:tcW w:w="2400" w:type="dxa"/>
            <w:gridSpan w:val="2"/>
            <w:tcBorders>
              <w:right w:val="single" w:sz="8" w:space="0" w:color="auto"/>
            </w:tcBorders>
            <w:vAlign w:val="bottom"/>
          </w:tcPr>
          <w:p w:rsidR="00131B2A" w:rsidRDefault="00002778">
            <w:pPr>
              <w:ind w:left="20"/>
              <w:rPr>
                <w:sz w:val="20"/>
                <w:szCs w:val="20"/>
              </w:rPr>
            </w:pPr>
            <w:r>
              <w:rPr>
                <w:rFonts w:eastAsia="Times New Roman"/>
              </w:rPr>
              <w:t>соревнованиях</w:t>
            </w:r>
          </w:p>
        </w:tc>
        <w:tc>
          <w:tcPr>
            <w:tcW w:w="0" w:type="dxa"/>
            <w:vAlign w:val="bottom"/>
          </w:tcPr>
          <w:p w:rsidR="00131B2A" w:rsidRDefault="00131B2A">
            <w:pPr>
              <w:rPr>
                <w:sz w:val="1"/>
                <w:szCs w:val="1"/>
              </w:rPr>
            </w:pPr>
          </w:p>
        </w:tc>
      </w:tr>
      <w:tr w:rsidR="00131B2A">
        <w:trPr>
          <w:trHeight w:val="252"/>
        </w:trPr>
        <w:tc>
          <w:tcPr>
            <w:tcW w:w="2280" w:type="dxa"/>
            <w:gridSpan w:val="2"/>
            <w:tcBorders>
              <w:left w:val="single" w:sz="8" w:space="0" w:color="auto"/>
            </w:tcBorders>
            <w:vAlign w:val="bottom"/>
          </w:tcPr>
          <w:p w:rsidR="00131B2A" w:rsidRDefault="00002778">
            <w:pPr>
              <w:ind w:left="20"/>
              <w:rPr>
                <w:sz w:val="20"/>
                <w:szCs w:val="20"/>
              </w:rPr>
            </w:pPr>
            <w:r>
              <w:rPr>
                <w:rFonts w:eastAsia="Times New Roman"/>
              </w:rPr>
              <w:t>- диктанты</w:t>
            </w:r>
          </w:p>
        </w:tc>
        <w:tc>
          <w:tcPr>
            <w:tcW w:w="140" w:type="dxa"/>
            <w:tcBorders>
              <w:right w:val="single" w:sz="8" w:space="0" w:color="auto"/>
            </w:tcBorders>
            <w:vAlign w:val="bottom"/>
          </w:tcPr>
          <w:p w:rsidR="00131B2A" w:rsidRDefault="00002778">
            <w:pPr>
              <w:jc w:val="right"/>
              <w:rPr>
                <w:sz w:val="20"/>
                <w:szCs w:val="20"/>
              </w:rPr>
            </w:pPr>
            <w:r>
              <w:rPr>
                <w:rFonts w:eastAsia="Times New Roman"/>
              </w:rPr>
              <w:t>-</w:t>
            </w:r>
          </w:p>
        </w:tc>
        <w:tc>
          <w:tcPr>
            <w:tcW w:w="1540" w:type="dxa"/>
            <w:vAlign w:val="bottom"/>
          </w:tcPr>
          <w:p w:rsidR="00131B2A" w:rsidRDefault="00002778">
            <w:pPr>
              <w:rPr>
                <w:sz w:val="20"/>
                <w:szCs w:val="20"/>
              </w:rPr>
            </w:pPr>
            <w:r>
              <w:rPr>
                <w:rFonts w:eastAsia="Times New Roman"/>
              </w:rPr>
              <w:t>- изложение</w:t>
            </w:r>
          </w:p>
        </w:tc>
        <w:tc>
          <w:tcPr>
            <w:tcW w:w="320" w:type="dxa"/>
            <w:vAlign w:val="bottom"/>
          </w:tcPr>
          <w:p w:rsidR="00131B2A" w:rsidRDefault="00131B2A">
            <w:pPr>
              <w:rPr>
                <w:sz w:val="21"/>
                <w:szCs w:val="21"/>
              </w:rPr>
            </w:pPr>
          </w:p>
        </w:tc>
        <w:tc>
          <w:tcPr>
            <w:tcW w:w="500" w:type="dxa"/>
            <w:tcBorders>
              <w:right w:val="single" w:sz="8" w:space="0" w:color="auto"/>
            </w:tcBorders>
            <w:vAlign w:val="bottom"/>
          </w:tcPr>
          <w:p w:rsidR="00131B2A" w:rsidRDefault="00131B2A">
            <w:pPr>
              <w:rPr>
                <w:sz w:val="21"/>
                <w:szCs w:val="21"/>
              </w:rPr>
            </w:pPr>
          </w:p>
        </w:tc>
        <w:tc>
          <w:tcPr>
            <w:tcW w:w="220" w:type="dxa"/>
            <w:vAlign w:val="bottom"/>
          </w:tcPr>
          <w:p w:rsidR="00131B2A" w:rsidRDefault="00131B2A">
            <w:pPr>
              <w:rPr>
                <w:sz w:val="21"/>
                <w:szCs w:val="21"/>
              </w:rPr>
            </w:pPr>
          </w:p>
        </w:tc>
        <w:tc>
          <w:tcPr>
            <w:tcW w:w="1120" w:type="dxa"/>
            <w:vAlign w:val="bottom"/>
          </w:tcPr>
          <w:p w:rsidR="00131B2A" w:rsidRDefault="00131B2A">
            <w:pPr>
              <w:rPr>
                <w:sz w:val="21"/>
                <w:szCs w:val="21"/>
              </w:rPr>
            </w:pPr>
          </w:p>
        </w:tc>
        <w:tc>
          <w:tcPr>
            <w:tcW w:w="1000" w:type="dxa"/>
            <w:tcBorders>
              <w:right w:val="single" w:sz="8" w:space="0" w:color="auto"/>
            </w:tcBorders>
            <w:vAlign w:val="bottom"/>
          </w:tcPr>
          <w:p w:rsidR="00131B2A" w:rsidRDefault="00131B2A">
            <w:pPr>
              <w:rPr>
                <w:sz w:val="21"/>
                <w:szCs w:val="21"/>
              </w:rPr>
            </w:pPr>
          </w:p>
        </w:tc>
        <w:tc>
          <w:tcPr>
            <w:tcW w:w="400" w:type="dxa"/>
            <w:vAlign w:val="bottom"/>
          </w:tcPr>
          <w:p w:rsidR="00131B2A" w:rsidRDefault="00002778">
            <w:pPr>
              <w:ind w:left="20"/>
              <w:rPr>
                <w:sz w:val="20"/>
                <w:szCs w:val="20"/>
              </w:rPr>
            </w:pPr>
            <w:r>
              <w:rPr>
                <w:rFonts w:eastAsia="Times New Roman"/>
              </w:rPr>
              <w:t>-</w:t>
            </w:r>
          </w:p>
        </w:tc>
        <w:tc>
          <w:tcPr>
            <w:tcW w:w="2000" w:type="dxa"/>
            <w:tcBorders>
              <w:right w:val="single" w:sz="8" w:space="0" w:color="auto"/>
            </w:tcBorders>
            <w:vAlign w:val="bottom"/>
          </w:tcPr>
          <w:p w:rsidR="00131B2A" w:rsidRDefault="00002778">
            <w:pPr>
              <w:ind w:left="200"/>
              <w:rPr>
                <w:sz w:val="20"/>
                <w:szCs w:val="20"/>
              </w:rPr>
            </w:pPr>
            <w:r>
              <w:rPr>
                <w:rFonts w:eastAsia="Times New Roman"/>
              </w:rPr>
              <w:t>активность в</w:t>
            </w:r>
          </w:p>
        </w:tc>
        <w:tc>
          <w:tcPr>
            <w:tcW w:w="0" w:type="dxa"/>
            <w:vAlign w:val="bottom"/>
          </w:tcPr>
          <w:p w:rsidR="00131B2A" w:rsidRDefault="00131B2A">
            <w:pPr>
              <w:rPr>
                <w:sz w:val="1"/>
                <w:szCs w:val="1"/>
              </w:rPr>
            </w:pPr>
          </w:p>
        </w:tc>
      </w:tr>
      <w:tr w:rsidR="00131B2A">
        <w:trPr>
          <w:trHeight w:val="254"/>
        </w:trPr>
        <w:tc>
          <w:tcPr>
            <w:tcW w:w="2420" w:type="dxa"/>
            <w:gridSpan w:val="3"/>
            <w:tcBorders>
              <w:left w:val="single" w:sz="8" w:space="0" w:color="auto"/>
              <w:right w:val="single" w:sz="8" w:space="0" w:color="auto"/>
            </w:tcBorders>
            <w:vAlign w:val="bottom"/>
          </w:tcPr>
          <w:p w:rsidR="00131B2A" w:rsidRDefault="00002778">
            <w:pPr>
              <w:jc w:val="right"/>
              <w:rPr>
                <w:sz w:val="20"/>
                <w:szCs w:val="20"/>
              </w:rPr>
            </w:pPr>
            <w:r>
              <w:rPr>
                <w:rFonts w:eastAsia="Times New Roman"/>
              </w:rPr>
              <w:t>контрольное списывание</w:t>
            </w:r>
          </w:p>
        </w:tc>
        <w:tc>
          <w:tcPr>
            <w:tcW w:w="1540" w:type="dxa"/>
            <w:vAlign w:val="bottom"/>
          </w:tcPr>
          <w:p w:rsidR="00131B2A" w:rsidRDefault="00002778">
            <w:pPr>
              <w:rPr>
                <w:sz w:val="20"/>
                <w:szCs w:val="20"/>
              </w:rPr>
            </w:pPr>
            <w:r>
              <w:rPr>
                <w:rFonts w:eastAsia="Times New Roman"/>
              </w:rPr>
              <w:t>-   контроль</w:t>
            </w:r>
          </w:p>
        </w:tc>
        <w:tc>
          <w:tcPr>
            <w:tcW w:w="820" w:type="dxa"/>
            <w:gridSpan w:val="2"/>
            <w:tcBorders>
              <w:right w:val="single" w:sz="8" w:space="0" w:color="auto"/>
            </w:tcBorders>
            <w:vAlign w:val="bottom"/>
          </w:tcPr>
          <w:p w:rsidR="00131B2A" w:rsidRDefault="00002778">
            <w:pPr>
              <w:jc w:val="right"/>
              <w:rPr>
                <w:sz w:val="20"/>
                <w:szCs w:val="20"/>
              </w:rPr>
            </w:pPr>
            <w:r>
              <w:rPr>
                <w:rFonts w:eastAsia="Times New Roman"/>
                <w:w w:val="99"/>
              </w:rPr>
              <w:t>техники</w:t>
            </w:r>
          </w:p>
        </w:tc>
        <w:tc>
          <w:tcPr>
            <w:tcW w:w="220" w:type="dxa"/>
            <w:vAlign w:val="bottom"/>
          </w:tcPr>
          <w:p w:rsidR="00131B2A" w:rsidRDefault="00131B2A"/>
        </w:tc>
        <w:tc>
          <w:tcPr>
            <w:tcW w:w="1120" w:type="dxa"/>
            <w:vAlign w:val="bottom"/>
          </w:tcPr>
          <w:p w:rsidR="00131B2A" w:rsidRDefault="00131B2A"/>
        </w:tc>
        <w:tc>
          <w:tcPr>
            <w:tcW w:w="1000" w:type="dxa"/>
            <w:tcBorders>
              <w:right w:val="single" w:sz="8" w:space="0" w:color="auto"/>
            </w:tcBorders>
            <w:vAlign w:val="bottom"/>
          </w:tcPr>
          <w:p w:rsidR="00131B2A" w:rsidRDefault="00131B2A"/>
        </w:tc>
        <w:tc>
          <w:tcPr>
            <w:tcW w:w="2400" w:type="dxa"/>
            <w:gridSpan w:val="2"/>
            <w:tcBorders>
              <w:right w:val="single" w:sz="8" w:space="0" w:color="auto"/>
            </w:tcBorders>
            <w:vAlign w:val="bottom"/>
          </w:tcPr>
          <w:p w:rsidR="00131B2A" w:rsidRDefault="00002778">
            <w:pPr>
              <w:ind w:left="20"/>
              <w:rPr>
                <w:sz w:val="20"/>
                <w:szCs w:val="20"/>
              </w:rPr>
            </w:pPr>
            <w:r>
              <w:rPr>
                <w:rFonts w:eastAsia="Times New Roman"/>
              </w:rPr>
              <w:t>проектах и программах</w:t>
            </w:r>
          </w:p>
        </w:tc>
        <w:tc>
          <w:tcPr>
            <w:tcW w:w="0" w:type="dxa"/>
            <w:vAlign w:val="bottom"/>
          </w:tcPr>
          <w:p w:rsidR="00131B2A" w:rsidRDefault="00131B2A">
            <w:pPr>
              <w:rPr>
                <w:sz w:val="1"/>
                <w:szCs w:val="1"/>
              </w:rPr>
            </w:pPr>
          </w:p>
        </w:tc>
      </w:tr>
      <w:tr w:rsidR="00131B2A">
        <w:trPr>
          <w:trHeight w:val="252"/>
        </w:trPr>
        <w:tc>
          <w:tcPr>
            <w:tcW w:w="40" w:type="dxa"/>
            <w:tcBorders>
              <w:left w:val="single" w:sz="8" w:space="0" w:color="auto"/>
            </w:tcBorders>
            <w:vAlign w:val="bottom"/>
          </w:tcPr>
          <w:p w:rsidR="00131B2A" w:rsidRDefault="00131B2A">
            <w:pPr>
              <w:rPr>
                <w:sz w:val="21"/>
                <w:szCs w:val="21"/>
              </w:rPr>
            </w:pPr>
          </w:p>
        </w:tc>
        <w:tc>
          <w:tcPr>
            <w:tcW w:w="2240" w:type="dxa"/>
            <w:vAlign w:val="bottom"/>
          </w:tcPr>
          <w:p w:rsidR="00131B2A" w:rsidRDefault="00002778">
            <w:pPr>
              <w:ind w:left="20"/>
              <w:rPr>
                <w:sz w:val="20"/>
                <w:szCs w:val="20"/>
              </w:rPr>
            </w:pPr>
            <w:r>
              <w:rPr>
                <w:rFonts w:eastAsia="Times New Roman"/>
              </w:rPr>
              <w:t>- тестовые задания -</w:t>
            </w:r>
          </w:p>
        </w:tc>
        <w:tc>
          <w:tcPr>
            <w:tcW w:w="140" w:type="dxa"/>
            <w:tcBorders>
              <w:right w:val="single" w:sz="8" w:space="0" w:color="auto"/>
            </w:tcBorders>
            <w:vAlign w:val="bottom"/>
          </w:tcPr>
          <w:p w:rsidR="00131B2A" w:rsidRDefault="00131B2A">
            <w:pPr>
              <w:rPr>
                <w:sz w:val="21"/>
                <w:szCs w:val="21"/>
              </w:rPr>
            </w:pPr>
          </w:p>
        </w:tc>
        <w:tc>
          <w:tcPr>
            <w:tcW w:w="1540" w:type="dxa"/>
            <w:vAlign w:val="bottom"/>
          </w:tcPr>
          <w:p w:rsidR="00131B2A" w:rsidRDefault="00002778">
            <w:pPr>
              <w:rPr>
                <w:sz w:val="20"/>
                <w:szCs w:val="20"/>
              </w:rPr>
            </w:pPr>
            <w:r>
              <w:rPr>
                <w:rFonts w:eastAsia="Times New Roman"/>
              </w:rPr>
              <w:t>чтения</w:t>
            </w:r>
          </w:p>
        </w:tc>
        <w:tc>
          <w:tcPr>
            <w:tcW w:w="320" w:type="dxa"/>
            <w:vAlign w:val="bottom"/>
          </w:tcPr>
          <w:p w:rsidR="00131B2A" w:rsidRDefault="00131B2A">
            <w:pPr>
              <w:rPr>
                <w:sz w:val="21"/>
                <w:szCs w:val="21"/>
              </w:rPr>
            </w:pPr>
          </w:p>
        </w:tc>
        <w:tc>
          <w:tcPr>
            <w:tcW w:w="500" w:type="dxa"/>
            <w:tcBorders>
              <w:right w:val="single" w:sz="8" w:space="0" w:color="auto"/>
            </w:tcBorders>
            <w:vAlign w:val="bottom"/>
          </w:tcPr>
          <w:p w:rsidR="00131B2A" w:rsidRDefault="00131B2A">
            <w:pPr>
              <w:rPr>
                <w:sz w:val="21"/>
                <w:szCs w:val="21"/>
              </w:rPr>
            </w:pPr>
          </w:p>
        </w:tc>
        <w:tc>
          <w:tcPr>
            <w:tcW w:w="220" w:type="dxa"/>
            <w:vAlign w:val="bottom"/>
          </w:tcPr>
          <w:p w:rsidR="00131B2A" w:rsidRDefault="00131B2A">
            <w:pPr>
              <w:rPr>
                <w:sz w:val="21"/>
                <w:szCs w:val="21"/>
              </w:rPr>
            </w:pPr>
          </w:p>
        </w:tc>
        <w:tc>
          <w:tcPr>
            <w:tcW w:w="1120" w:type="dxa"/>
            <w:vAlign w:val="bottom"/>
          </w:tcPr>
          <w:p w:rsidR="00131B2A" w:rsidRDefault="00131B2A">
            <w:pPr>
              <w:rPr>
                <w:sz w:val="21"/>
                <w:szCs w:val="21"/>
              </w:rPr>
            </w:pPr>
          </w:p>
        </w:tc>
        <w:tc>
          <w:tcPr>
            <w:tcW w:w="1000" w:type="dxa"/>
            <w:tcBorders>
              <w:right w:val="single" w:sz="8" w:space="0" w:color="auto"/>
            </w:tcBorders>
            <w:vAlign w:val="bottom"/>
          </w:tcPr>
          <w:p w:rsidR="00131B2A" w:rsidRDefault="00131B2A">
            <w:pPr>
              <w:rPr>
                <w:sz w:val="21"/>
                <w:szCs w:val="21"/>
              </w:rPr>
            </w:pPr>
          </w:p>
        </w:tc>
        <w:tc>
          <w:tcPr>
            <w:tcW w:w="2400" w:type="dxa"/>
            <w:gridSpan w:val="2"/>
            <w:tcBorders>
              <w:right w:val="single" w:sz="8" w:space="0" w:color="auto"/>
            </w:tcBorders>
            <w:vAlign w:val="bottom"/>
          </w:tcPr>
          <w:p w:rsidR="00131B2A" w:rsidRDefault="00002778">
            <w:pPr>
              <w:ind w:left="20"/>
              <w:rPr>
                <w:sz w:val="20"/>
                <w:szCs w:val="20"/>
              </w:rPr>
            </w:pPr>
            <w:r>
              <w:rPr>
                <w:rFonts w:eastAsia="Times New Roman"/>
              </w:rPr>
              <w:t>внеурочной</w:t>
            </w:r>
          </w:p>
        </w:tc>
        <w:tc>
          <w:tcPr>
            <w:tcW w:w="0" w:type="dxa"/>
            <w:vAlign w:val="bottom"/>
          </w:tcPr>
          <w:p w:rsidR="00131B2A" w:rsidRDefault="00131B2A">
            <w:pPr>
              <w:rPr>
                <w:sz w:val="1"/>
                <w:szCs w:val="1"/>
              </w:rPr>
            </w:pPr>
          </w:p>
        </w:tc>
      </w:tr>
      <w:tr w:rsidR="00131B2A">
        <w:trPr>
          <w:trHeight w:val="252"/>
        </w:trPr>
        <w:tc>
          <w:tcPr>
            <w:tcW w:w="40" w:type="dxa"/>
            <w:tcBorders>
              <w:left w:val="single" w:sz="8" w:space="0" w:color="auto"/>
            </w:tcBorders>
            <w:vAlign w:val="bottom"/>
          </w:tcPr>
          <w:p w:rsidR="00131B2A" w:rsidRDefault="00131B2A">
            <w:pPr>
              <w:rPr>
                <w:sz w:val="21"/>
                <w:szCs w:val="21"/>
              </w:rPr>
            </w:pPr>
          </w:p>
        </w:tc>
        <w:tc>
          <w:tcPr>
            <w:tcW w:w="2240" w:type="dxa"/>
            <w:vAlign w:val="bottom"/>
          </w:tcPr>
          <w:p w:rsidR="00131B2A" w:rsidRDefault="00002778">
            <w:pPr>
              <w:ind w:left="20"/>
              <w:rPr>
                <w:sz w:val="20"/>
                <w:szCs w:val="20"/>
              </w:rPr>
            </w:pPr>
            <w:r>
              <w:rPr>
                <w:rFonts w:eastAsia="Times New Roman"/>
              </w:rPr>
              <w:t>графическая работа</w:t>
            </w:r>
          </w:p>
        </w:tc>
        <w:tc>
          <w:tcPr>
            <w:tcW w:w="140" w:type="dxa"/>
            <w:tcBorders>
              <w:right w:val="single" w:sz="8" w:space="0" w:color="auto"/>
            </w:tcBorders>
            <w:vAlign w:val="bottom"/>
          </w:tcPr>
          <w:p w:rsidR="00131B2A" w:rsidRDefault="00131B2A">
            <w:pPr>
              <w:rPr>
                <w:sz w:val="21"/>
                <w:szCs w:val="21"/>
              </w:rPr>
            </w:pPr>
          </w:p>
        </w:tc>
        <w:tc>
          <w:tcPr>
            <w:tcW w:w="1540" w:type="dxa"/>
            <w:vAlign w:val="bottom"/>
          </w:tcPr>
          <w:p w:rsidR="00131B2A" w:rsidRDefault="00131B2A">
            <w:pPr>
              <w:rPr>
                <w:sz w:val="21"/>
                <w:szCs w:val="21"/>
              </w:rPr>
            </w:pPr>
          </w:p>
        </w:tc>
        <w:tc>
          <w:tcPr>
            <w:tcW w:w="320" w:type="dxa"/>
            <w:vAlign w:val="bottom"/>
          </w:tcPr>
          <w:p w:rsidR="00131B2A" w:rsidRDefault="00131B2A">
            <w:pPr>
              <w:rPr>
                <w:sz w:val="21"/>
                <w:szCs w:val="21"/>
              </w:rPr>
            </w:pPr>
          </w:p>
        </w:tc>
        <w:tc>
          <w:tcPr>
            <w:tcW w:w="500" w:type="dxa"/>
            <w:tcBorders>
              <w:right w:val="single" w:sz="8" w:space="0" w:color="auto"/>
            </w:tcBorders>
            <w:vAlign w:val="bottom"/>
          </w:tcPr>
          <w:p w:rsidR="00131B2A" w:rsidRDefault="00131B2A">
            <w:pPr>
              <w:rPr>
                <w:sz w:val="21"/>
                <w:szCs w:val="21"/>
              </w:rPr>
            </w:pPr>
          </w:p>
        </w:tc>
        <w:tc>
          <w:tcPr>
            <w:tcW w:w="220" w:type="dxa"/>
            <w:vAlign w:val="bottom"/>
          </w:tcPr>
          <w:p w:rsidR="00131B2A" w:rsidRDefault="00131B2A">
            <w:pPr>
              <w:rPr>
                <w:sz w:val="21"/>
                <w:szCs w:val="21"/>
              </w:rPr>
            </w:pPr>
          </w:p>
        </w:tc>
        <w:tc>
          <w:tcPr>
            <w:tcW w:w="1120" w:type="dxa"/>
            <w:vAlign w:val="bottom"/>
          </w:tcPr>
          <w:p w:rsidR="00131B2A" w:rsidRDefault="00131B2A">
            <w:pPr>
              <w:rPr>
                <w:sz w:val="21"/>
                <w:szCs w:val="21"/>
              </w:rPr>
            </w:pPr>
          </w:p>
        </w:tc>
        <w:tc>
          <w:tcPr>
            <w:tcW w:w="1000" w:type="dxa"/>
            <w:tcBorders>
              <w:right w:val="single" w:sz="8" w:space="0" w:color="auto"/>
            </w:tcBorders>
            <w:vAlign w:val="bottom"/>
          </w:tcPr>
          <w:p w:rsidR="00131B2A" w:rsidRDefault="00131B2A">
            <w:pPr>
              <w:rPr>
                <w:sz w:val="21"/>
                <w:szCs w:val="21"/>
              </w:rPr>
            </w:pPr>
          </w:p>
        </w:tc>
        <w:tc>
          <w:tcPr>
            <w:tcW w:w="2400" w:type="dxa"/>
            <w:gridSpan w:val="2"/>
            <w:tcBorders>
              <w:right w:val="single" w:sz="8" w:space="0" w:color="auto"/>
            </w:tcBorders>
            <w:vAlign w:val="bottom"/>
          </w:tcPr>
          <w:p w:rsidR="00131B2A" w:rsidRDefault="00002778">
            <w:pPr>
              <w:ind w:left="20"/>
              <w:rPr>
                <w:sz w:val="20"/>
                <w:szCs w:val="20"/>
              </w:rPr>
            </w:pPr>
            <w:r>
              <w:rPr>
                <w:rFonts w:eastAsia="Times New Roman"/>
              </w:rPr>
              <w:t>деятельности</w:t>
            </w:r>
          </w:p>
        </w:tc>
        <w:tc>
          <w:tcPr>
            <w:tcW w:w="0" w:type="dxa"/>
            <w:vAlign w:val="bottom"/>
          </w:tcPr>
          <w:p w:rsidR="00131B2A" w:rsidRDefault="00131B2A">
            <w:pPr>
              <w:rPr>
                <w:sz w:val="1"/>
                <w:szCs w:val="1"/>
              </w:rPr>
            </w:pPr>
          </w:p>
        </w:tc>
      </w:tr>
      <w:tr w:rsidR="00131B2A">
        <w:trPr>
          <w:trHeight w:val="254"/>
        </w:trPr>
        <w:tc>
          <w:tcPr>
            <w:tcW w:w="40" w:type="dxa"/>
            <w:tcBorders>
              <w:left w:val="single" w:sz="8" w:space="0" w:color="auto"/>
            </w:tcBorders>
            <w:vAlign w:val="bottom"/>
          </w:tcPr>
          <w:p w:rsidR="00131B2A" w:rsidRDefault="00131B2A"/>
        </w:tc>
        <w:tc>
          <w:tcPr>
            <w:tcW w:w="2240" w:type="dxa"/>
            <w:vAlign w:val="bottom"/>
          </w:tcPr>
          <w:p w:rsidR="00131B2A" w:rsidRDefault="00002778">
            <w:pPr>
              <w:ind w:left="20"/>
              <w:rPr>
                <w:sz w:val="20"/>
                <w:szCs w:val="20"/>
              </w:rPr>
            </w:pPr>
            <w:r>
              <w:rPr>
                <w:rFonts w:eastAsia="Times New Roman"/>
              </w:rPr>
              <w:t>- изложение</w:t>
            </w:r>
          </w:p>
        </w:tc>
        <w:tc>
          <w:tcPr>
            <w:tcW w:w="140" w:type="dxa"/>
            <w:tcBorders>
              <w:right w:val="single" w:sz="8" w:space="0" w:color="auto"/>
            </w:tcBorders>
            <w:vAlign w:val="bottom"/>
          </w:tcPr>
          <w:p w:rsidR="00131B2A" w:rsidRDefault="00131B2A"/>
        </w:tc>
        <w:tc>
          <w:tcPr>
            <w:tcW w:w="1540" w:type="dxa"/>
            <w:vAlign w:val="bottom"/>
          </w:tcPr>
          <w:p w:rsidR="00131B2A" w:rsidRDefault="00131B2A"/>
        </w:tc>
        <w:tc>
          <w:tcPr>
            <w:tcW w:w="320" w:type="dxa"/>
            <w:vAlign w:val="bottom"/>
          </w:tcPr>
          <w:p w:rsidR="00131B2A" w:rsidRDefault="00131B2A"/>
        </w:tc>
        <w:tc>
          <w:tcPr>
            <w:tcW w:w="500" w:type="dxa"/>
            <w:tcBorders>
              <w:right w:val="single" w:sz="8" w:space="0" w:color="auto"/>
            </w:tcBorders>
            <w:vAlign w:val="bottom"/>
          </w:tcPr>
          <w:p w:rsidR="00131B2A" w:rsidRDefault="00131B2A"/>
        </w:tc>
        <w:tc>
          <w:tcPr>
            <w:tcW w:w="220" w:type="dxa"/>
            <w:vAlign w:val="bottom"/>
          </w:tcPr>
          <w:p w:rsidR="00131B2A" w:rsidRDefault="00131B2A"/>
        </w:tc>
        <w:tc>
          <w:tcPr>
            <w:tcW w:w="1120" w:type="dxa"/>
            <w:vAlign w:val="bottom"/>
          </w:tcPr>
          <w:p w:rsidR="00131B2A" w:rsidRDefault="00131B2A"/>
        </w:tc>
        <w:tc>
          <w:tcPr>
            <w:tcW w:w="1000" w:type="dxa"/>
            <w:tcBorders>
              <w:right w:val="single" w:sz="8" w:space="0" w:color="auto"/>
            </w:tcBorders>
            <w:vAlign w:val="bottom"/>
          </w:tcPr>
          <w:p w:rsidR="00131B2A" w:rsidRDefault="00131B2A"/>
        </w:tc>
        <w:tc>
          <w:tcPr>
            <w:tcW w:w="2400" w:type="dxa"/>
            <w:gridSpan w:val="2"/>
            <w:tcBorders>
              <w:right w:val="single" w:sz="8" w:space="0" w:color="auto"/>
            </w:tcBorders>
            <w:vAlign w:val="bottom"/>
          </w:tcPr>
          <w:p w:rsidR="00131B2A" w:rsidRDefault="00002778">
            <w:pPr>
              <w:ind w:left="20"/>
              <w:rPr>
                <w:sz w:val="20"/>
                <w:szCs w:val="20"/>
              </w:rPr>
            </w:pPr>
            <w:r>
              <w:rPr>
                <w:rFonts w:eastAsia="Times New Roman"/>
              </w:rPr>
              <w:t>- творческий отчет</w:t>
            </w:r>
          </w:p>
        </w:tc>
        <w:tc>
          <w:tcPr>
            <w:tcW w:w="0" w:type="dxa"/>
            <w:vAlign w:val="bottom"/>
          </w:tcPr>
          <w:p w:rsidR="00131B2A" w:rsidRDefault="00131B2A">
            <w:pPr>
              <w:rPr>
                <w:sz w:val="1"/>
                <w:szCs w:val="1"/>
              </w:rPr>
            </w:pPr>
          </w:p>
        </w:tc>
      </w:tr>
      <w:tr w:rsidR="00131B2A">
        <w:trPr>
          <w:trHeight w:val="76"/>
        </w:trPr>
        <w:tc>
          <w:tcPr>
            <w:tcW w:w="40" w:type="dxa"/>
            <w:tcBorders>
              <w:left w:val="single" w:sz="8" w:space="0" w:color="auto"/>
              <w:bottom w:val="single" w:sz="8" w:space="0" w:color="auto"/>
            </w:tcBorders>
            <w:vAlign w:val="bottom"/>
          </w:tcPr>
          <w:p w:rsidR="00131B2A" w:rsidRDefault="00131B2A">
            <w:pPr>
              <w:rPr>
                <w:sz w:val="6"/>
                <w:szCs w:val="6"/>
              </w:rPr>
            </w:pPr>
          </w:p>
        </w:tc>
        <w:tc>
          <w:tcPr>
            <w:tcW w:w="2240" w:type="dxa"/>
            <w:tcBorders>
              <w:bottom w:val="single" w:sz="8" w:space="0" w:color="auto"/>
            </w:tcBorders>
            <w:vAlign w:val="bottom"/>
          </w:tcPr>
          <w:p w:rsidR="00131B2A" w:rsidRDefault="00131B2A">
            <w:pPr>
              <w:rPr>
                <w:sz w:val="6"/>
                <w:szCs w:val="6"/>
              </w:rPr>
            </w:pPr>
          </w:p>
        </w:tc>
        <w:tc>
          <w:tcPr>
            <w:tcW w:w="140" w:type="dxa"/>
            <w:tcBorders>
              <w:bottom w:val="single" w:sz="8" w:space="0" w:color="auto"/>
              <w:right w:val="single" w:sz="8" w:space="0" w:color="auto"/>
            </w:tcBorders>
            <w:vAlign w:val="bottom"/>
          </w:tcPr>
          <w:p w:rsidR="00131B2A" w:rsidRDefault="00131B2A">
            <w:pPr>
              <w:rPr>
                <w:sz w:val="6"/>
                <w:szCs w:val="6"/>
              </w:rPr>
            </w:pPr>
          </w:p>
        </w:tc>
        <w:tc>
          <w:tcPr>
            <w:tcW w:w="1540" w:type="dxa"/>
            <w:tcBorders>
              <w:bottom w:val="single" w:sz="8" w:space="0" w:color="auto"/>
            </w:tcBorders>
            <w:vAlign w:val="bottom"/>
          </w:tcPr>
          <w:p w:rsidR="00131B2A" w:rsidRDefault="00131B2A">
            <w:pPr>
              <w:rPr>
                <w:sz w:val="6"/>
                <w:szCs w:val="6"/>
              </w:rPr>
            </w:pPr>
          </w:p>
        </w:tc>
        <w:tc>
          <w:tcPr>
            <w:tcW w:w="320" w:type="dxa"/>
            <w:tcBorders>
              <w:bottom w:val="single" w:sz="8" w:space="0" w:color="auto"/>
            </w:tcBorders>
            <w:vAlign w:val="bottom"/>
          </w:tcPr>
          <w:p w:rsidR="00131B2A" w:rsidRDefault="00131B2A">
            <w:pPr>
              <w:rPr>
                <w:sz w:val="6"/>
                <w:szCs w:val="6"/>
              </w:rPr>
            </w:pPr>
          </w:p>
        </w:tc>
        <w:tc>
          <w:tcPr>
            <w:tcW w:w="500" w:type="dxa"/>
            <w:tcBorders>
              <w:bottom w:val="single" w:sz="8" w:space="0" w:color="auto"/>
              <w:right w:val="single" w:sz="8" w:space="0" w:color="auto"/>
            </w:tcBorders>
            <w:vAlign w:val="bottom"/>
          </w:tcPr>
          <w:p w:rsidR="00131B2A" w:rsidRDefault="00131B2A">
            <w:pPr>
              <w:rPr>
                <w:sz w:val="6"/>
                <w:szCs w:val="6"/>
              </w:rPr>
            </w:pPr>
          </w:p>
        </w:tc>
        <w:tc>
          <w:tcPr>
            <w:tcW w:w="1340" w:type="dxa"/>
            <w:gridSpan w:val="2"/>
            <w:tcBorders>
              <w:bottom w:val="single" w:sz="8" w:space="0" w:color="auto"/>
            </w:tcBorders>
            <w:vAlign w:val="bottom"/>
          </w:tcPr>
          <w:p w:rsidR="00131B2A" w:rsidRDefault="00131B2A">
            <w:pPr>
              <w:rPr>
                <w:sz w:val="6"/>
                <w:szCs w:val="6"/>
              </w:rPr>
            </w:pPr>
          </w:p>
        </w:tc>
        <w:tc>
          <w:tcPr>
            <w:tcW w:w="1000" w:type="dxa"/>
            <w:tcBorders>
              <w:bottom w:val="single" w:sz="8" w:space="0" w:color="auto"/>
              <w:right w:val="single" w:sz="8" w:space="0" w:color="auto"/>
            </w:tcBorders>
            <w:vAlign w:val="bottom"/>
          </w:tcPr>
          <w:p w:rsidR="00131B2A" w:rsidRDefault="00131B2A">
            <w:pPr>
              <w:rPr>
                <w:sz w:val="6"/>
                <w:szCs w:val="6"/>
              </w:rPr>
            </w:pPr>
          </w:p>
        </w:tc>
        <w:tc>
          <w:tcPr>
            <w:tcW w:w="400" w:type="dxa"/>
            <w:tcBorders>
              <w:bottom w:val="single" w:sz="8" w:space="0" w:color="auto"/>
            </w:tcBorders>
            <w:vAlign w:val="bottom"/>
          </w:tcPr>
          <w:p w:rsidR="00131B2A" w:rsidRDefault="00131B2A">
            <w:pPr>
              <w:rPr>
                <w:sz w:val="6"/>
                <w:szCs w:val="6"/>
              </w:rPr>
            </w:pPr>
          </w:p>
        </w:tc>
        <w:tc>
          <w:tcPr>
            <w:tcW w:w="2000" w:type="dxa"/>
            <w:tcBorders>
              <w:bottom w:val="single" w:sz="8" w:space="0" w:color="auto"/>
              <w:right w:val="single" w:sz="8" w:space="0" w:color="auto"/>
            </w:tcBorders>
            <w:vAlign w:val="bottom"/>
          </w:tcPr>
          <w:p w:rsidR="00131B2A" w:rsidRDefault="00131B2A">
            <w:pPr>
              <w:rPr>
                <w:sz w:val="6"/>
                <w:szCs w:val="6"/>
              </w:rPr>
            </w:pPr>
          </w:p>
        </w:tc>
        <w:tc>
          <w:tcPr>
            <w:tcW w:w="0" w:type="dxa"/>
            <w:vAlign w:val="bottom"/>
          </w:tcPr>
          <w:p w:rsidR="00131B2A" w:rsidRDefault="00131B2A">
            <w:pPr>
              <w:rPr>
                <w:sz w:val="1"/>
                <w:szCs w:val="1"/>
              </w:rPr>
            </w:pPr>
          </w:p>
        </w:tc>
      </w:tr>
      <w:tr w:rsidR="00131B2A">
        <w:trPr>
          <w:trHeight w:val="497"/>
        </w:trPr>
        <w:tc>
          <w:tcPr>
            <w:tcW w:w="40" w:type="dxa"/>
            <w:vAlign w:val="bottom"/>
          </w:tcPr>
          <w:p w:rsidR="00131B2A" w:rsidRDefault="00131B2A">
            <w:pPr>
              <w:rPr>
                <w:sz w:val="24"/>
                <w:szCs w:val="24"/>
              </w:rPr>
            </w:pPr>
          </w:p>
        </w:tc>
        <w:tc>
          <w:tcPr>
            <w:tcW w:w="2240" w:type="dxa"/>
            <w:vMerge w:val="restart"/>
            <w:vAlign w:val="bottom"/>
          </w:tcPr>
          <w:p w:rsidR="00131B2A" w:rsidRDefault="00002778">
            <w:pPr>
              <w:ind w:left="40"/>
              <w:rPr>
                <w:sz w:val="20"/>
                <w:szCs w:val="20"/>
              </w:rPr>
            </w:pPr>
            <w:r>
              <w:rPr>
                <w:rFonts w:eastAsia="Times New Roman"/>
              </w:rPr>
              <w:t>- доклад</w:t>
            </w:r>
          </w:p>
        </w:tc>
        <w:tc>
          <w:tcPr>
            <w:tcW w:w="140" w:type="dxa"/>
            <w:vAlign w:val="bottom"/>
          </w:tcPr>
          <w:p w:rsidR="00131B2A" w:rsidRDefault="00131B2A">
            <w:pPr>
              <w:rPr>
                <w:sz w:val="24"/>
                <w:szCs w:val="24"/>
              </w:rPr>
            </w:pPr>
          </w:p>
        </w:tc>
        <w:tc>
          <w:tcPr>
            <w:tcW w:w="1540" w:type="dxa"/>
            <w:vAlign w:val="bottom"/>
          </w:tcPr>
          <w:p w:rsidR="00131B2A" w:rsidRDefault="00131B2A">
            <w:pPr>
              <w:rPr>
                <w:sz w:val="24"/>
                <w:szCs w:val="24"/>
              </w:rPr>
            </w:pPr>
          </w:p>
        </w:tc>
        <w:tc>
          <w:tcPr>
            <w:tcW w:w="320" w:type="dxa"/>
            <w:vAlign w:val="bottom"/>
          </w:tcPr>
          <w:p w:rsidR="00131B2A" w:rsidRDefault="00131B2A">
            <w:pPr>
              <w:rPr>
                <w:sz w:val="24"/>
                <w:szCs w:val="24"/>
              </w:rPr>
            </w:pPr>
          </w:p>
        </w:tc>
        <w:tc>
          <w:tcPr>
            <w:tcW w:w="500" w:type="dxa"/>
            <w:vAlign w:val="bottom"/>
          </w:tcPr>
          <w:p w:rsidR="00131B2A" w:rsidRDefault="00131B2A">
            <w:pPr>
              <w:rPr>
                <w:sz w:val="24"/>
                <w:szCs w:val="24"/>
              </w:rPr>
            </w:pPr>
          </w:p>
        </w:tc>
        <w:tc>
          <w:tcPr>
            <w:tcW w:w="1340" w:type="dxa"/>
            <w:gridSpan w:val="2"/>
            <w:vMerge w:val="restart"/>
            <w:vAlign w:val="bottom"/>
          </w:tcPr>
          <w:p w:rsidR="00131B2A" w:rsidRDefault="00002778">
            <w:pPr>
              <w:rPr>
                <w:sz w:val="20"/>
                <w:szCs w:val="20"/>
              </w:rPr>
            </w:pPr>
            <w:r>
              <w:rPr>
                <w:rFonts w:eastAsia="Times New Roman"/>
              </w:rPr>
              <w:t>- портфолио</w:t>
            </w:r>
          </w:p>
        </w:tc>
        <w:tc>
          <w:tcPr>
            <w:tcW w:w="1000" w:type="dxa"/>
            <w:vAlign w:val="bottom"/>
          </w:tcPr>
          <w:p w:rsidR="00131B2A" w:rsidRDefault="00131B2A">
            <w:pPr>
              <w:rPr>
                <w:sz w:val="24"/>
                <w:szCs w:val="24"/>
              </w:rPr>
            </w:pPr>
          </w:p>
        </w:tc>
        <w:tc>
          <w:tcPr>
            <w:tcW w:w="400" w:type="dxa"/>
            <w:vAlign w:val="bottom"/>
          </w:tcPr>
          <w:p w:rsidR="00131B2A" w:rsidRDefault="00131B2A">
            <w:pPr>
              <w:rPr>
                <w:sz w:val="24"/>
                <w:szCs w:val="24"/>
              </w:rPr>
            </w:pPr>
          </w:p>
        </w:tc>
        <w:tc>
          <w:tcPr>
            <w:tcW w:w="2000" w:type="dxa"/>
            <w:vAlign w:val="bottom"/>
          </w:tcPr>
          <w:p w:rsidR="00131B2A" w:rsidRDefault="00131B2A">
            <w:pPr>
              <w:rPr>
                <w:sz w:val="24"/>
                <w:szCs w:val="24"/>
              </w:rPr>
            </w:pPr>
          </w:p>
        </w:tc>
        <w:tc>
          <w:tcPr>
            <w:tcW w:w="0" w:type="dxa"/>
            <w:vAlign w:val="bottom"/>
          </w:tcPr>
          <w:p w:rsidR="00131B2A" w:rsidRDefault="00131B2A">
            <w:pPr>
              <w:rPr>
                <w:sz w:val="1"/>
                <w:szCs w:val="1"/>
              </w:rPr>
            </w:pPr>
          </w:p>
        </w:tc>
      </w:tr>
      <w:tr w:rsidR="00131B2A">
        <w:trPr>
          <w:trHeight w:val="245"/>
        </w:trPr>
        <w:tc>
          <w:tcPr>
            <w:tcW w:w="40" w:type="dxa"/>
            <w:tcBorders>
              <w:left w:val="single" w:sz="8" w:space="0" w:color="auto"/>
            </w:tcBorders>
            <w:shd w:val="clear" w:color="auto" w:fill="000000"/>
            <w:vAlign w:val="bottom"/>
          </w:tcPr>
          <w:p w:rsidR="00131B2A" w:rsidRDefault="00131B2A">
            <w:pPr>
              <w:rPr>
                <w:sz w:val="21"/>
                <w:szCs w:val="21"/>
              </w:rPr>
            </w:pPr>
          </w:p>
        </w:tc>
        <w:tc>
          <w:tcPr>
            <w:tcW w:w="2240" w:type="dxa"/>
            <w:vMerge/>
            <w:vAlign w:val="bottom"/>
          </w:tcPr>
          <w:p w:rsidR="00131B2A" w:rsidRDefault="00131B2A">
            <w:pPr>
              <w:rPr>
                <w:sz w:val="21"/>
                <w:szCs w:val="21"/>
              </w:rPr>
            </w:pPr>
          </w:p>
        </w:tc>
        <w:tc>
          <w:tcPr>
            <w:tcW w:w="140" w:type="dxa"/>
            <w:tcBorders>
              <w:right w:val="single" w:sz="8" w:space="0" w:color="auto"/>
            </w:tcBorders>
            <w:vAlign w:val="bottom"/>
          </w:tcPr>
          <w:p w:rsidR="00131B2A" w:rsidRDefault="00131B2A">
            <w:pPr>
              <w:rPr>
                <w:sz w:val="21"/>
                <w:szCs w:val="21"/>
              </w:rPr>
            </w:pPr>
          </w:p>
        </w:tc>
        <w:tc>
          <w:tcPr>
            <w:tcW w:w="1540" w:type="dxa"/>
            <w:vAlign w:val="bottom"/>
          </w:tcPr>
          <w:p w:rsidR="00131B2A" w:rsidRDefault="00131B2A">
            <w:pPr>
              <w:rPr>
                <w:sz w:val="21"/>
                <w:szCs w:val="21"/>
              </w:rPr>
            </w:pPr>
          </w:p>
        </w:tc>
        <w:tc>
          <w:tcPr>
            <w:tcW w:w="320" w:type="dxa"/>
            <w:vAlign w:val="bottom"/>
          </w:tcPr>
          <w:p w:rsidR="00131B2A" w:rsidRDefault="00131B2A">
            <w:pPr>
              <w:rPr>
                <w:sz w:val="21"/>
                <w:szCs w:val="21"/>
              </w:rPr>
            </w:pPr>
          </w:p>
        </w:tc>
        <w:tc>
          <w:tcPr>
            <w:tcW w:w="500" w:type="dxa"/>
            <w:tcBorders>
              <w:right w:val="single" w:sz="8" w:space="0" w:color="auto"/>
            </w:tcBorders>
            <w:vAlign w:val="bottom"/>
          </w:tcPr>
          <w:p w:rsidR="00131B2A" w:rsidRDefault="00131B2A">
            <w:pPr>
              <w:rPr>
                <w:sz w:val="21"/>
                <w:szCs w:val="21"/>
              </w:rPr>
            </w:pPr>
          </w:p>
        </w:tc>
        <w:tc>
          <w:tcPr>
            <w:tcW w:w="1340" w:type="dxa"/>
            <w:gridSpan w:val="2"/>
            <w:vMerge/>
            <w:vAlign w:val="bottom"/>
          </w:tcPr>
          <w:p w:rsidR="00131B2A" w:rsidRDefault="00131B2A">
            <w:pPr>
              <w:rPr>
                <w:sz w:val="21"/>
                <w:szCs w:val="21"/>
              </w:rPr>
            </w:pPr>
          </w:p>
        </w:tc>
        <w:tc>
          <w:tcPr>
            <w:tcW w:w="1000" w:type="dxa"/>
            <w:vAlign w:val="bottom"/>
          </w:tcPr>
          <w:p w:rsidR="00131B2A" w:rsidRDefault="00131B2A">
            <w:pPr>
              <w:rPr>
                <w:sz w:val="21"/>
                <w:szCs w:val="21"/>
              </w:rPr>
            </w:pPr>
          </w:p>
        </w:tc>
        <w:tc>
          <w:tcPr>
            <w:tcW w:w="400" w:type="dxa"/>
            <w:vAlign w:val="bottom"/>
          </w:tcPr>
          <w:p w:rsidR="00131B2A" w:rsidRDefault="00131B2A">
            <w:pPr>
              <w:rPr>
                <w:sz w:val="21"/>
                <w:szCs w:val="21"/>
              </w:rPr>
            </w:pPr>
          </w:p>
        </w:tc>
        <w:tc>
          <w:tcPr>
            <w:tcW w:w="2000" w:type="dxa"/>
            <w:tcBorders>
              <w:right w:val="single" w:sz="8" w:space="0" w:color="auto"/>
            </w:tcBorders>
            <w:vAlign w:val="bottom"/>
          </w:tcPr>
          <w:p w:rsidR="00131B2A" w:rsidRDefault="00131B2A">
            <w:pPr>
              <w:rPr>
                <w:sz w:val="21"/>
                <w:szCs w:val="21"/>
              </w:rPr>
            </w:pPr>
          </w:p>
        </w:tc>
        <w:tc>
          <w:tcPr>
            <w:tcW w:w="0" w:type="dxa"/>
            <w:vAlign w:val="bottom"/>
          </w:tcPr>
          <w:p w:rsidR="00131B2A" w:rsidRDefault="00131B2A">
            <w:pPr>
              <w:rPr>
                <w:sz w:val="1"/>
                <w:szCs w:val="1"/>
              </w:rPr>
            </w:pPr>
          </w:p>
        </w:tc>
      </w:tr>
      <w:tr w:rsidR="00131B2A">
        <w:trPr>
          <w:trHeight w:val="346"/>
        </w:trPr>
        <w:tc>
          <w:tcPr>
            <w:tcW w:w="40" w:type="dxa"/>
            <w:tcBorders>
              <w:left w:val="single" w:sz="8" w:space="0" w:color="auto"/>
            </w:tcBorders>
            <w:shd w:val="clear" w:color="auto" w:fill="000000"/>
            <w:vAlign w:val="bottom"/>
          </w:tcPr>
          <w:p w:rsidR="00131B2A" w:rsidRDefault="00131B2A">
            <w:pPr>
              <w:rPr>
                <w:sz w:val="24"/>
                <w:szCs w:val="24"/>
              </w:rPr>
            </w:pPr>
          </w:p>
        </w:tc>
        <w:tc>
          <w:tcPr>
            <w:tcW w:w="2240" w:type="dxa"/>
            <w:vAlign w:val="bottom"/>
          </w:tcPr>
          <w:p w:rsidR="00131B2A" w:rsidRDefault="00002778">
            <w:pPr>
              <w:ind w:left="40"/>
              <w:rPr>
                <w:sz w:val="20"/>
                <w:szCs w:val="20"/>
              </w:rPr>
            </w:pPr>
            <w:r>
              <w:rPr>
                <w:rFonts w:eastAsia="Times New Roman"/>
              </w:rPr>
              <w:t>- творческая работа</w:t>
            </w:r>
          </w:p>
        </w:tc>
        <w:tc>
          <w:tcPr>
            <w:tcW w:w="140" w:type="dxa"/>
            <w:tcBorders>
              <w:right w:val="single" w:sz="8" w:space="0" w:color="auto"/>
            </w:tcBorders>
            <w:vAlign w:val="bottom"/>
          </w:tcPr>
          <w:p w:rsidR="00131B2A" w:rsidRDefault="00131B2A">
            <w:pPr>
              <w:rPr>
                <w:sz w:val="24"/>
                <w:szCs w:val="24"/>
              </w:rPr>
            </w:pPr>
          </w:p>
        </w:tc>
        <w:tc>
          <w:tcPr>
            <w:tcW w:w="1540" w:type="dxa"/>
            <w:vAlign w:val="bottom"/>
          </w:tcPr>
          <w:p w:rsidR="00131B2A" w:rsidRDefault="00131B2A">
            <w:pPr>
              <w:rPr>
                <w:sz w:val="24"/>
                <w:szCs w:val="24"/>
              </w:rPr>
            </w:pPr>
          </w:p>
        </w:tc>
        <w:tc>
          <w:tcPr>
            <w:tcW w:w="320" w:type="dxa"/>
            <w:vAlign w:val="bottom"/>
          </w:tcPr>
          <w:p w:rsidR="00131B2A" w:rsidRDefault="00131B2A">
            <w:pPr>
              <w:rPr>
                <w:sz w:val="24"/>
                <w:szCs w:val="24"/>
              </w:rPr>
            </w:pPr>
          </w:p>
        </w:tc>
        <w:tc>
          <w:tcPr>
            <w:tcW w:w="500" w:type="dxa"/>
            <w:tcBorders>
              <w:right w:val="single" w:sz="8" w:space="0" w:color="auto"/>
            </w:tcBorders>
            <w:vAlign w:val="bottom"/>
          </w:tcPr>
          <w:p w:rsidR="00131B2A" w:rsidRDefault="00131B2A">
            <w:pPr>
              <w:rPr>
                <w:sz w:val="24"/>
                <w:szCs w:val="24"/>
              </w:rPr>
            </w:pPr>
          </w:p>
        </w:tc>
        <w:tc>
          <w:tcPr>
            <w:tcW w:w="4740" w:type="dxa"/>
            <w:gridSpan w:val="5"/>
            <w:tcBorders>
              <w:right w:val="single" w:sz="8" w:space="0" w:color="auto"/>
            </w:tcBorders>
            <w:vAlign w:val="bottom"/>
          </w:tcPr>
          <w:p w:rsidR="00131B2A" w:rsidRDefault="00002778">
            <w:pPr>
              <w:rPr>
                <w:sz w:val="20"/>
                <w:szCs w:val="20"/>
              </w:rPr>
            </w:pPr>
            <w:r>
              <w:rPr>
                <w:rFonts w:eastAsia="Times New Roman"/>
              </w:rPr>
              <w:t>-анализ психолого-педагогических</w:t>
            </w:r>
          </w:p>
        </w:tc>
        <w:tc>
          <w:tcPr>
            <w:tcW w:w="0" w:type="dxa"/>
            <w:vAlign w:val="bottom"/>
          </w:tcPr>
          <w:p w:rsidR="00131B2A" w:rsidRDefault="00131B2A">
            <w:pPr>
              <w:rPr>
                <w:sz w:val="1"/>
                <w:szCs w:val="1"/>
              </w:rPr>
            </w:pPr>
          </w:p>
        </w:tc>
      </w:tr>
      <w:tr w:rsidR="00131B2A">
        <w:trPr>
          <w:trHeight w:val="278"/>
        </w:trPr>
        <w:tc>
          <w:tcPr>
            <w:tcW w:w="40" w:type="dxa"/>
            <w:tcBorders>
              <w:left w:val="single" w:sz="8" w:space="0" w:color="auto"/>
            </w:tcBorders>
            <w:shd w:val="clear" w:color="auto" w:fill="000000"/>
            <w:vAlign w:val="bottom"/>
          </w:tcPr>
          <w:p w:rsidR="00131B2A" w:rsidRDefault="00131B2A">
            <w:pPr>
              <w:rPr>
                <w:sz w:val="24"/>
                <w:szCs w:val="24"/>
              </w:rPr>
            </w:pPr>
          </w:p>
        </w:tc>
        <w:tc>
          <w:tcPr>
            <w:tcW w:w="2240" w:type="dxa"/>
            <w:vAlign w:val="bottom"/>
          </w:tcPr>
          <w:p w:rsidR="00131B2A" w:rsidRDefault="00002778">
            <w:pPr>
              <w:ind w:left="40"/>
              <w:rPr>
                <w:sz w:val="20"/>
                <w:szCs w:val="20"/>
              </w:rPr>
            </w:pPr>
            <w:r>
              <w:rPr>
                <w:rFonts w:eastAsia="Times New Roman"/>
              </w:rPr>
              <w:t>-посещение уроков по</w:t>
            </w:r>
          </w:p>
        </w:tc>
        <w:tc>
          <w:tcPr>
            <w:tcW w:w="140" w:type="dxa"/>
            <w:tcBorders>
              <w:right w:val="single" w:sz="8" w:space="0" w:color="auto"/>
            </w:tcBorders>
            <w:vAlign w:val="bottom"/>
          </w:tcPr>
          <w:p w:rsidR="00131B2A" w:rsidRDefault="00131B2A">
            <w:pPr>
              <w:rPr>
                <w:sz w:val="24"/>
                <w:szCs w:val="24"/>
              </w:rPr>
            </w:pPr>
          </w:p>
        </w:tc>
        <w:tc>
          <w:tcPr>
            <w:tcW w:w="1540" w:type="dxa"/>
            <w:vAlign w:val="bottom"/>
          </w:tcPr>
          <w:p w:rsidR="00131B2A" w:rsidRDefault="00131B2A">
            <w:pPr>
              <w:rPr>
                <w:sz w:val="24"/>
                <w:szCs w:val="24"/>
              </w:rPr>
            </w:pPr>
          </w:p>
        </w:tc>
        <w:tc>
          <w:tcPr>
            <w:tcW w:w="320" w:type="dxa"/>
            <w:vAlign w:val="bottom"/>
          </w:tcPr>
          <w:p w:rsidR="00131B2A" w:rsidRDefault="00131B2A">
            <w:pPr>
              <w:rPr>
                <w:sz w:val="24"/>
                <w:szCs w:val="24"/>
              </w:rPr>
            </w:pPr>
          </w:p>
        </w:tc>
        <w:tc>
          <w:tcPr>
            <w:tcW w:w="500" w:type="dxa"/>
            <w:tcBorders>
              <w:right w:val="single" w:sz="8" w:space="0" w:color="auto"/>
            </w:tcBorders>
            <w:vAlign w:val="bottom"/>
          </w:tcPr>
          <w:p w:rsidR="00131B2A" w:rsidRDefault="00131B2A">
            <w:pPr>
              <w:rPr>
                <w:sz w:val="24"/>
                <w:szCs w:val="24"/>
              </w:rPr>
            </w:pPr>
          </w:p>
        </w:tc>
        <w:tc>
          <w:tcPr>
            <w:tcW w:w="1340" w:type="dxa"/>
            <w:gridSpan w:val="2"/>
            <w:vAlign w:val="bottom"/>
          </w:tcPr>
          <w:p w:rsidR="00131B2A" w:rsidRDefault="00002778">
            <w:pPr>
              <w:rPr>
                <w:sz w:val="20"/>
                <w:szCs w:val="20"/>
              </w:rPr>
            </w:pPr>
            <w:r>
              <w:rPr>
                <w:rFonts w:eastAsia="Times New Roman"/>
              </w:rPr>
              <w:t>исследований</w:t>
            </w:r>
          </w:p>
        </w:tc>
        <w:tc>
          <w:tcPr>
            <w:tcW w:w="1000" w:type="dxa"/>
            <w:vAlign w:val="bottom"/>
          </w:tcPr>
          <w:p w:rsidR="00131B2A" w:rsidRDefault="00131B2A">
            <w:pPr>
              <w:rPr>
                <w:sz w:val="24"/>
                <w:szCs w:val="24"/>
              </w:rPr>
            </w:pPr>
          </w:p>
        </w:tc>
        <w:tc>
          <w:tcPr>
            <w:tcW w:w="400" w:type="dxa"/>
            <w:vAlign w:val="bottom"/>
          </w:tcPr>
          <w:p w:rsidR="00131B2A" w:rsidRDefault="00131B2A">
            <w:pPr>
              <w:rPr>
                <w:sz w:val="24"/>
                <w:szCs w:val="24"/>
              </w:rPr>
            </w:pPr>
          </w:p>
        </w:tc>
        <w:tc>
          <w:tcPr>
            <w:tcW w:w="2000" w:type="dxa"/>
            <w:tcBorders>
              <w:right w:val="single" w:sz="8" w:space="0" w:color="auto"/>
            </w:tcBorders>
            <w:vAlign w:val="bottom"/>
          </w:tcPr>
          <w:p w:rsidR="00131B2A" w:rsidRDefault="00131B2A">
            <w:pPr>
              <w:rPr>
                <w:sz w:val="24"/>
                <w:szCs w:val="24"/>
              </w:rPr>
            </w:pPr>
          </w:p>
        </w:tc>
        <w:tc>
          <w:tcPr>
            <w:tcW w:w="0" w:type="dxa"/>
            <w:vAlign w:val="bottom"/>
          </w:tcPr>
          <w:p w:rsidR="00131B2A" w:rsidRDefault="00131B2A">
            <w:pPr>
              <w:rPr>
                <w:sz w:val="1"/>
                <w:szCs w:val="1"/>
              </w:rPr>
            </w:pPr>
          </w:p>
        </w:tc>
      </w:tr>
      <w:tr w:rsidR="00131B2A">
        <w:trPr>
          <w:trHeight w:val="278"/>
        </w:trPr>
        <w:tc>
          <w:tcPr>
            <w:tcW w:w="40" w:type="dxa"/>
            <w:tcBorders>
              <w:left w:val="single" w:sz="8" w:space="0" w:color="auto"/>
            </w:tcBorders>
            <w:shd w:val="clear" w:color="auto" w:fill="000000"/>
            <w:vAlign w:val="bottom"/>
          </w:tcPr>
          <w:p w:rsidR="00131B2A" w:rsidRDefault="00131B2A">
            <w:pPr>
              <w:rPr>
                <w:sz w:val="24"/>
                <w:szCs w:val="24"/>
              </w:rPr>
            </w:pPr>
          </w:p>
        </w:tc>
        <w:tc>
          <w:tcPr>
            <w:tcW w:w="2240" w:type="dxa"/>
            <w:vAlign w:val="bottom"/>
          </w:tcPr>
          <w:p w:rsidR="00131B2A" w:rsidRDefault="00002778">
            <w:pPr>
              <w:ind w:left="40"/>
              <w:rPr>
                <w:sz w:val="20"/>
                <w:szCs w:val="20"/>
              </w:rPr>
            </w:pPr>
            <w:r>
              <w:rPr>
                <w:rFonts w:eastAsia="Times New Roman"/>
              </w:rPr>
              <w:t>программам</w:t>
            </w:r>
          </w:p>
        </w:tc>
        <w:tc>
          <w:tcPr>
            <w:tcW w:w="140" w:type="dxa"/>
            <w:tcBorders>
              <w:right w:val="single" w:sz="8" w:space="0" w:color="auto"/>
            </w:tcBorders>
            <w:vAlign w:val="bottom"/>
          </w:tcPr>
          <w:p w:rsidR="00131B2A" w:rsidRDefault="00131B2A">
            <w:pPr>
              <w:rPr>
                <w:sz w:val="24"/>
                <w:szCs w:val="24"/>
              </w:rPr>
            </w:pPr>
          </w:p>
        </w:tc>
        <w:tc>
          <w:tcPr>
            <w:tcW w:w="1540" w:type="dxa"/>
            <w:vAlign w:val="bottom"/>
          </w:tcPr>
          <w:p w:rsidR="00131B2A" w:rsidRDefault="00131B2A">
            <w:pPr>
              <w:rPr>
                <w:sz w:val="24"/>
                <w:szCs w:val="24"/>
              </w:rPr>
            </w:pPr>
          </w:p>
        </w:tc>
        <w:tc>
          <w:tcPr>
            <w:tcW w:w="320" w:type="dxa"/>
            <w:vAlign w:val="bottom"/>
          </w:tcPr>
          <w:p w:rsidR="00131B2A" w:rsidRDefault="00131B2A">
            <w:pPr>
              <w:rPr>
                <w:sz w:val="24"/>
                <w:szCs w:val="24"/>
              </w:rPr>
            </w:pPr>
          </w:p>
        </w:tc>
        <w:tc>
          <w:tcPr>
            <w:tcW w:w="500" w:type="dxa"/>
            <w:tcBorders>
              <w:right w:val="single" w:sz="8" w:space="0" w:color="auto"/>
            </w:tcBorders>
            <w:vAlign w:val="bottom"/>
          </w:tcPr>
          <w:p w:rsidR="00131B2A" w:rsidRDefault="00131B2A">
            <w:pPr>
              <w:rPr>
                <w:sz w:val="24"/>
                <w:szCs w:val="24"/>
              </w:rPr>
            </w:pPr>
          </w:p>
        </w:tc>
        <w:tc>
          <w:tcPr>
            <w:tcW w:w="220" w:type="dxa"/>
            <w:vAlign w:val="bottom"/>
          </w:tcPr>
          <w:p w:rsidR="00131B2A" w:rsidRDefault="00131B2A">
            <w:pPr>
              <w:rPr>
                <w:sz w:val="24"/>
                <w:szCs w:val="24"/>
              </w:rPr>
            </w:pPr>
          </w:p>
        </w:tc>
        <w:tc>
          <w:tcPr>
            <w:tcW w:w="1120" w:type="dxa"/>
            <w:vAlign w:val="bottom"/>
          </w:tcPr>
          <w:p w:rsidR="00131B2A" w:rsidRDefault="00131B2A">
            <w:pPr>
              <w:rPr>
                <w:sz w:val="24"/>
                <w:szCs w:val="24"/>
              </w:rPr>
            </w:pPr>
          </w:p>
        </w:tc>
        <w:tc>
          <w:tcPr>
            <w:tcW w:w="1000" w:type="dxa"/>
            <w:vAlign w:val="bottom"/>
          </w:tcPr>
          <w:p w:rsidR="00131B2A" w:rsidRDefault="00131B2A">
            <w:pPr>
              <w:rPr>
                <w:sz w:val="24"/>
                <w:szCs w:val="24"/>
              </w:rPr>
            </w:pPr>
          </w:p>
        </w:tc>
        <w:tc>
          <w:tcPr>
            <w:tcW w:w="400" w:type="dxa"/>
            <w:vAlign w:val="bottom"/>
          </w:tcPr>
          <w:p w:rsidR="00131B2A" w:rsidRDefault="00131B2A">
            <w:pPr>
              <w:rPr>
                <w:sz w:val="24"/>
                <w:szCs w:val="24"/>
              </w:rPr>
            </w:pPr>
          </w:p>
        </w:tc>
        <w:tc>
          <w:tcPr>
            <w:tcW w:w="2000" w:type="dxa"/>
            <w:tcBorders>
              <w:right w:val="single" w:sz="8" w:space="0" w:color="auto"/>
            </w:tcBorders>
            <w:vAlign w:val="bottom"/>
          </w:tcPr>
          <w:p w:rsidR="00131B2A" w:rsidRDefault="00131B2A">
            <w:pPr>
              <w:rPr>
                <w:sz w:val="24"/>
                <w:szCs w:val="24"/>
              </w:rPr>
            </w:pPr>
          </w:p>
        </w:tc>
        <w:tc>
          <w:tcPr>
            <w:tcW w:w="0" w:type="dxa"/>
            <w:vAlign w:val="bottom"/>
          </w:tcPr>
          <w:p w:rsidR="00131B2A" w:rsidRDefault="00131B2A">
            <w:pPr>
              <w:rPr>
                <w:sz w:val="1"/>
                <w:szCs w:val="1"/>
              </w:rPr>
            </w:pPr>
          </w:p>
        </w:tc>
      </w:tr>
      <w:tr w:rsidR="00131B2A">
        <w:trPr>
          <w:trHeight w:val="276"/>
        </w:trPr>
        <w:tc>
          <w:tcPr>
            <w:tcW w:w="40" w:type="dxa"/>
            <w:tcBorders>
              <w:left w:val="single" w:sz="8" w:space="0" w:color="auto"/>
            </w:tcBorders>
            <w:shd w:val="clear" w:color="auto" w:fill="000000"/>
            <w:vAlign w:val="bottom"/>
          </w:tcPr>
          <w:p w:rsidR="00131B2A" w:rsidRDefault="00131B2A">
            <w:pPr>
              <w:rPr>
                <w:sz w:val="24"/>
                <w:szCs w:val="24"/>
              </w:rPr>
            </w:pPr>
          </w:p>
        </w:tc>
        <w:tc>
          <w:tcPr>
            <w:tcW w:w="2240" w:type="dxa"/>
            <w:vAlign w:val="bottom"/>
          </w:tcPr>
          <w:p w:rsidR="00131B2A" w:rsidRDefault="00002778">
            <w:pPr>
              <w:ind w:left="40"/>
              <w:rPr>
                <w:sz w:val="20"/>
                <w:szCs w:val="20"/>
              </w:rPr>
            </w:pPr>
            <w:r>
              <w:rPr>
                <w:rFonts w:eastAsia="Times New Roman"/>
              </w:rPr>
              <w:t>наблюдения</w:t>
            </w:r>
          </w:p>
        </w:tc>
        <w:tc>
          <w:tcPr>
            <w:tcW w:w="140" w:type="dxa"/>
            <w:tcBorders>
              <w:right w:val="single" w:sz="8" w:space="0" w:color="auto"/>
            </w:tcBorders>
            <w:vAlign w:val="bottom"/>
          </w:tcPr>
          <w:p w:rsidR="00131B2A" w:rsidRDefault="00131B2A">
            <w:pPr>
              <w:rPr>
                <w:sz w:val="24"/>
                <w:szCs w:val="24"/>
              </w:rPr>
            </w:pPr>
          </w:p>
        </w:tc>
        <w:tc>
          <w:tcPr>
            <w:tcW w:w="1540" w:type="dxa"/>
            <w:vAlign w:val="bottom"/>
          </w:tcPr>
          <w:p w:rsidR="00131B2A" w:rsidRDefault="00131B2A">
            <w:pPr>
              <w:rPr>
                <w:sz w:val="24"/>
                <w:szCs w:val="24"/>
              </w:rPr>
            </w:pPr>
          </w:p>
        </w:tc>
        <w:tc>
          <w:tcPr>
            <w:tcW w:w="320" w:type="dxa"/>
            <w:vAlign w:val="bottom"/>
          </w:tcPr>
          <w:p w:rsidR="00131B2A" w:rsidRDefault="00131B2A">
            <w:pPr>
              <w:rPr>
                <w:sz w:val="24"/>
                <w:szCs w:val="24"/>
              </w:rPr>
            </w:pPr>
          </w:p>
        </w:tc>
        <w:tc>
          <w:tcPr>
            <w:tcW w:w="500" w:type="dxa"/>
            <w:tcBorders>
              <w:right w:val="single" w:sz="8" w:space="0" w:color="auto"/>
            </w:tcBorders>
            <w:vAlign w:val="bottom"/>
          </w:tcPr>
          <w:p w:rsidR="00131B2A" w:rsidRDefault="00131B2A">
            <w:pPr>
              <w:rPr>
                <w:sz w:val="24"/>
                <w:szCs w:val="24"/>
              </w:rPr>
            </w:pPr>
          </w:p>
        </w:tc>
        <w:tc>
          <w:tcPr>
            <w:tcW w:w="220" w:type="dxa"/>
            <w:vAlign w:val="bottom"/>
          </w:tcPr>
          <w:p w:rsidR="00131B2A" w:rsidRDefault="00131B2A">
            <w:pPr>
              <w:rPr>
                <w:sz w:val="24"/>
                <w:szCs w:val="24"/>
              </w:rPr>
            </w:pPr>
          </w:p>
        </w:tc>
        <w:tc>
          <w:tcPr>
            <w:tcW w:w="1120" w:type="dxa"/>
            <w:vAlign w:val="bottom"/>
          </w:tcPr>
          <w:p w:rsidR="00131B2A" w:rsidRDefault="00131B2A">
            <w:pPr>
              <w:rPr>
                <w:sz w:val="24"/>
                <w:szCs w:val="24"/>
              </w:rPr>
            </w:pPr>
          </w:p>
        </w:tc>
        <w:tc>
          <w:tcPr>
            <w:tcW w:w="1000" w:type="dxa"/>
            <w:vAlign w:val="bottom"/>
          </w:tcPr>
          <w:p w:rsidR="00131B2A" w:rsidRDefault="00131B2A">
            <w:pPr>
              <w:rPr>
                <w:sz w:val="24"/>
                <w:szCs w:val="24"/>
              </w:rPr>
            </w:pPr>
          </w:p>
        </w:tc>
        <w:tc>
          <w:tcPr>
            <w:tcW w:w="400" w:type="dxa"/>
            <w:vAlign w:val="bottom"/>
          </w:tcPr>
          <w:p w:rsidR="00131B2A" w:rsidRDefault="00131B2A">
            <w:pPr>
              <w:rPr>
                <w:sz w:val="24"/>
                <w:szCs w:val="24"/>
              </w:rPr>
            </w:pPr>
          </w:p>
        </w:tc>
        <w:tc>
          <w:tcPr>
            <w:tcW w:w="2000" w:type="dxa"/>
            <w:tcBorders>
              <w:right w:val="single" w:sz="8" w:space="0" w:color="auto"/>
            </w:tcBorders>
            <w:vAlign w:val="bottom"/>
          </w:tcPr>
          <w:p w:rsidR="00131B2A" w:rsidRDefault="00131B2A">
            <w:pPr>
              <w:rPr>
                <w:sz w:val="24"/>
                <w:szCs w:val="24"/>
              </w:rPr>
            </w:pPr>
          </w:p>
        </w:tc>
        <w:tc>
          <w:tcPr>
            <w:tcW w:w="0" w:type="dxa"/>
            <w:vAlign w:val="bottom"/>
          </w:tcPr>
          <w:p w:rsidR="00131B2A" w:rsidRDefault="00131B2A">
            <w:pPr>
              <w:rPr>
                <w:sz w:val="1"/>
                <w:szCs w:val="1"/>
              </w:rPr>
            </w:pPr>
          </w:p>
        </w:tc>
      </w:tr>
      <w:tr w:rsidR="00131B2A">
        <w:trPr>
          <w:trHeight w:val="134"/>
        </w:trPr>
        <w:tc>
          <w:tcPr>
            <w:tcW w:w="40" w:type="dxa"/>
            <w:tcBorders>
              <w:left w:val="single" w:sz="8" w:space="0" w:color="auto"/>
              <w:bottom w:val="single" w:sz="8" w:space="0" w:color="auto"/>
            </w:tcBorders>
            <w:shd w:val="clear" w:color="auto" w:fill="000000"/>
            <w:vAlign w:val="bottom"/>
          </w:tcPr>
          <w:p w:rsidR="00131B2A" w:rsidRDefault="00131B2A">
            <w:pPr>
              <w:rPr>
                <w:sz w:val="11"/>
                <w:szCs w:val="11"/>
              </w:rPr>
            </w:pPr>
          </w:p>
        </w:tc>
        <w:tc>
          <w:tcPr>
            <w:tcW w:w="2240" w:type="dxa"/>
            <w:tcBorders>
              <w:bottom w:val="single" w:sz="8" w:space="0" w:color="auto"/>
            </w:tcBorders>
            <w:vAlign w:val="bottom"/>
          </w:tcPr>
          <w:p w:rsidR="00131B2A" w:rsidRDefault="00131B2A">
            <w:pPr>
              <w:rPr>
                <w:sz w:val="11"/>
                <w:szCs w:val="11"/>
              </w:rPr>
            </w:pPr>
          </w:p>
        </w:tc>
        <w:tc>
          <w:tcPr>
            <w:tcW w:w="140" w:type="dxa"/>
            <w:tcBorders>
              <w:bottom w:val="single" w:sz="8" w:space="0" w:color="auto"/>
              <w:right w:val="single" w:sz="8" w:space="0" w:color="auto"/>
            </w:tcBorders>
            <w:vAlign w:val="bottom"/>
          </w:tcPr>
          <w:p w:rsidR="00131B2A" w:rsidRDefault="00131B2A">
            <w:pPr>
              <w:rPr>
                <w:sz w:val="11"/>
                <w:szCs w:val="11"/>
              </w:rPr>
            </w:pPr>
          </w:p>
        </w:tc>
        <w:tc>
          <w:tcPr>
            <w:tcW w:w="1540" w:type="dxa"/>
            <w:tcBorders>
              <w:bottom w:val="single" w:sz="8" w:space="0" w:color="auto"/>
            </w:tcBorders>
            <w:vAlign w:val="bottom"/>
          </w:tcPr>
          <w:p w:rsidR="00131B2A" w:rsidRDefault="00131B2A">
            <w:pPr>
              <w:rPr>
                <w:sz w:val="11"/>
                <w:szCs w:val="11"/>
              </w:rPr>
            </w:pPr>
          </w:p>
        </w:tc>
        <w:tc>
          <w:tcPr>
            <w:tcW w:w="320" w:type="dxa"/>
            <w:tcBorders>
              <w:bottom w:val="single" w:sz="8" w:space="0" w:color="auto"/>
            </w:tcBorders>
            <w:vAlign w:val="bottom"/>
          </w:tcPr>
          <w:p w:rsidR="00131B2A" w:rsidRDefault="00131B2A">
            <w:pPr>
              <w:rPr>
                <w:sz w:val="11"/>
                <w:szCs w:val="11"/>
              </w:rPr>
            </w:pPr>
          </w:p>
        </w:tc>
        <w:tc>
          <w:tcPr>
            <w:tcW w:w="500" w:type="dxa"/>
            <w:tcBorders>
              <w:bottom w:val="single" w:sz="8" w:space="0" w:color="auto"/>
              <w:right w:val="single" w:sz="8" w:space="0" w:color="auto"/>
            </w:tcBorders>
            <w:vAlign w:val="bottom"/>
          </w:tcPr>
          <w:p w:rsidR="00131B2A" w:rsidRDefault="00131B2A">
            <w:pPr>
              <w:rPr>
                <w:sz w:val="11"/>
                <w:szCs w:val="11"/>
              </w:rPr>
            </w:pPr>
          </w:p>
        </w:tc>
        <w:tc>
          <w:tcPr>
            <w:tcW w:w="220" w:type="dxa"/>
            <w:tcBorders>
              <w:bottom w:val="single" w:sz="8" w:space="0" w:color="auto"/>
            </w:tcBorders>
            <w:vAlign w:val="bottom"/>
          </w:tcPr>
          <w:p w:rsidR="00131B2A" w:rsidRDefault="00131B2A">
            <w:pPr>
              <w:rPr>
                <w:sz w:val="11"/>
                <w:szCs w:val="11"/>
              </w:rPr>
            </w:pPr>
          </w:p>
        </w:tc>
        <w:tc>
          <w:tcPr>
            <w:tcW w:w="1120" w:type="dxa"/>
            <w:tcBorders>
              <w:bottom w:val="single" w:sz="8" w:space="0" w:color="auto"/>
            </w:tcBorders>
            <w:vAlign w:val="bottom"/>
          </w:tcPr>
          <w:p w:rsidR="00131B2A" w:rsidRDefault="00131B2A">
            <w:pPr>
              <w:rPr>
                <w:sz w:val="11"/>
                <w:szCs w:val="11"/>
              </w:rPr>
            </w:pPr>
          </w:p>
        </w:tc>
        <w:tc>
          <w:tcPr>
            <w:tcW w:w="1000" w:type="dxa"/>
            <w:tcBorders>
              <w:bottom w:val="single" w:sz="8" w:space="0" w:color="auto"/>
            </w:tcBorders>
            <w:vAlign w:val="bottom"/>
          </w:tcPr>
          <w:p w:rsidR="00131B2A" w:rsidRDefault="00131B2A">
            <w:pPr>
              <w:rPr>
                <w:sz w:val="11"/>
                <w:szCs w:val="11"/>
              </w:rPr>
            </w:pPr>
          </w:p>
        </w:tc>
        <w:tc>
          <w:tcPr>
            <w:tcW w:w="400" w:type="dxa"/>
            <w:tcBorders>
              <w:bottom w:val="single" w:sz="8" w:space="0" w:color="auto"/>
            </w:tcBorders>
            <w:vAlign w:val="bottom"/>
          </w:tcPr>
          <w:p w:rsidR="00131B2A" w:rsidRDefault="00131B2A">
            <w:pPr>
              <w:rPr>
                <w:sz w:val="11"/>
                <w:szCs w:val="11"/>
              </w:rPr>
            </w:pPr>
          </w:p>
        </w:tc>
        <w:tc>
          <w:tcPr>
            <w:tcW w:w="2000" w:type="dxa"/>
            <w:tcBorders>
              <w:bottom w:val="single" w:sz="8" w:space="0" w:color="auto"/>
              <w:right w:val="single" w:sz="8" w:space="0" w:color="auto"/>
            </w:tcBorders>
            <w:vAlign w:val="bottom"/>
          </w:tcPr>
          <w:p w:rsidR="00131B2A" w:rsidRDefault="00131B2A">
            <w:pPr>
              <w:rPr>
                <w:sz w:val="11"/>
                <w:szCs w:val="11"/>
              </w:rPr>
            </w:pPr>
          </w:p>
        </w:tc>
        <w:tc>
          <w:tcPr>
            <w:tcW w:w="0" w:type="dxa"/>
            <w:vAlign w:val="bottom"/>
          </w:tcPr>
          <w:p w:rsidR="00131B2A" w:rsidRDefault="00131B2A">
            <w:pPr>
              <w:rPr>
                <w:sz w:val="1"/>
                <w:szCs w:val="1"/>
              </w:rPr>
            </w:pPr>
          </w:p>
        </w:tc>
      </w:tr>
    </w:tbl>
    <w:p w:rsidR="00131B2A" w:rsidRDefault="00131B2A">
      <w:pPr>
        <w:spacing w:line="256" w:lineRule="exact"/>
        <w:rPr>
          <w:sz w:val="20"/>
          <w:szCs w:val="20"/>
        </w:rPr>
      </w:pPr>
    </w:p>
    <w:p w:rsidR="00131B2A" w:rsidRDefault="00002778">
      <w:pPr>
        <w:spacing w:line="234" w:lineRule="auto"/>
        <w:ind w:left="120" w:right="400" w:firstLine="740"/>
        <w:rPr>
          <w:sz w:val="20"/>
          <w:szCs w:val="20"/>
        </w:rPr>
      </w:pPr>
      <w:r>
        <w:rPr>
          <w:rFonts w:eastAsia="Times New Roman"/>
        </w:rPr>
        <w:t xml:space="preserve">Оценка предметных результатов </w:t>
      </w:r>
      <w:r>
        <w:rPr>
          <w:rFonts w:eastAsia="Times New Roman"/>
          <w:u w:val="single"/>
        </w:rPr>
        <w:t>начинается со</w:t>
      </w:r>
      <w:r>
        <w:rPr>
          <w:rFonts w:eastAsia="Times New Roman"/>
        </w:rPr>
        <w:t xml:space="preserve"> </w:t>
      </w:r>
      <w:r>
        <w:rPr>
          <w:rFonts w:eastAsia="Times New Roman"/>
          <w:u w:val="single"/>
        </w:rPr>
        <w:t>2-го года обучения,</w:t>
      </w:r>
      <w:r>
        <w:rPr>
          <w:rFonts w:eastAsia="Times New Roman"/>
        </w:rPr>
        <w:t xml:space="preserve"> т. е. в тот период, когда у обучающихся уже будут сформированы некоторые начальные навыки чтения, письма и счета. Кроме</w:t>
      </w:r>
    </w:p>
    <w:p w:rsidR="00131B2A" w:rsidRDefault="00131B2A">
      <w:pPr>
        <w:sectPr w:rsidR="00131B2A">
          <w:pgSz w:w="11900" w:h="16836"/>
          <w:pgMar w:top="90" w:right="884" w:bottom="789" w:left="880" w:header="0" w:footer="0" w:gutter="0"/>
          <w:cols w:space="720" w:equalWidth="0">
            <w:col w:w="10140"/>
          </w:cols>
        </w:sectPr>
      </w:pPr>
    </w:p>
    <w:p w:rsidR="00131B2A" w:rsidRDefault="00002778">
      <w:pPr>
        <w:jc w:val="right"/>
        <w:rPr>
          <w:sz w:val="20"/>
          <w:szCs w:val="20"/>
        </w:rPr>
      </w:pPr>
      <w:r>
        <w:rPr>
          <w:rFonts w:eastAsia="Times New Roman"/>
        </w:rPr>
        <w:lastRenderedPageBreak/>
        <w:t>21</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6" w:lineRule="auto"/>
        <w:ind w:left="240" w:right="420"/>
        <w:jc w:val="both"/>
        <w:rPr>
          <w:sz w:val="20"/>
          <w:szCs w:val="20"/>
        </w:rPr>
      </w:pPr>
      <w:r>
        <w:rPr>
          <w:rFonts w:eastAsia="Times New Roman"/>
        </w:rPr>
        <w:t xml:space="preserve">того, сама учебная деятельность будет привычной для обучающихся, и они смогут ее организовывать под руководством учителя. </w:t>
      </w:r>
      <w:r>
        <w:rPr>
          <w:rFonts w:eastAsia="Times New Roman"/>
          <w:u w:val="single"/>
        </w:rPr>
        <w:t>Во время обучения в</w:t>
      </w:r>
      <w:r>
        <w:rPr>
          <w:rFonts w:eastAsia="Times New Roman"/>
        </w:rPr>
        <w:t xml:space="preserve"> </w:t>
      </w:r>
      <w:r>
        <w:rPr>
          <w:rFonts w:eastAsia="Times New Roman"/>
          <w:u w:val="single"/>
        </w:rPr>
        <w:t>1</w:t>
      </w:r>
      <w:r>
        <w:rPr>
          <w:rFonts w:eastAsia="Times New Roman"/>
        </w:rPr>
        <w:t xml:space="preserve"> </w:t>
      </w:r>
      <w:r>
        <w:rPr>
          <w:rFonts w:eastAsia="Times New Roman"/>
          <w:u w:val="single"/>
        </w:rPr>
        <w:t>классе</w:t>
      </w:r>
      <w:r>
        <w:rPr>
          <w:rFonts w:eastAsia="Times New Roman"/>
        </w:rPr>
        <w:t xml:space="preserve"> целесообразно всячески поощрять и стимулировать работу обучающихся, используя только качественную оценку.</w:t>
      </w:r>
    </w:p>
    <w:p w:rsidR="00131B2A" w:rsidRDefault="00131B2A">
      <w:pPr>
        <w:spacing w:line="15" w:lineRule="exact"/>
        <w:rPr>
          <w:sz w:val="20"/>
          <w:szCs w:val="20"/>
        </w:rPr>
      </w:pPr>
    </w:p>
    <w:p w:rsidR="00131B2A" w:rsidRDefault="00002778">
      <w:pPr>
        <w:spacing w:line="236" w:lineRule="auto"/>
        <w:ind w:left="240" w:right="420" w:firstLine="740"/>
        <w:jc w:val="both"/>
        <w:rPr>
          <w:sz w:val="20"/>
          <w:szCs w:val="20"/>
        </w:rPr>
      </w:pPr>
      <w:r>
        <w:rPr>
          <w:rFonts w:eastAsia="Times New Roman"/>
        </w:rPr>
        <w:t>Предметные результаты связаны с овладением обучающимися с ЗПР содержанием каждой предметной области и характеризуют достижения обучающихся в усвоении знаний и умений, способность их применять в практической деятельности.</w:t>
      </w:r>
    </w:p>
    <w:p w:rsidR="00131B2A" w:rsidRDefault="00131B2A">
      <w:pPr>
        <w:spacing w:line="269" w:lineRule="exact"/>
        <w:rPr>
          <w:sz w:val="20"/>
          <w:szCs w:val="20"/>
        </w:rPr>
      </w:pPr>
    </w:p>
    <w:p w:rsidR="00131B2A" w:rsidRDefault="00002778">
      <w:pPr>
        <w:spacing w:line="235" w:lineRule="auto"/>
        <w:ind w:left="3300" w:right="1380" w:hanging="1480"/>
        <w:rPr>
          <w:sz w:val="20"/>
          <w:szCs w:val="20"/>
        </w:rPr>
      </w:pPr>
      <w:r>
        <w:rPr>
          <w:rFonts w:eastAsia="Times New Roman"/>
          <w:b/>
          <w:bCs/>
        </w:rPr>
        <w:t>Оценка результатов освоения содержания образовательных программ обучающимися с ЗПР по предметам.</w:t>
      </w:r>
    </w:p>
    <w:p w:rsidR="00131B2A" w:rsidRDefault="00131B2A">
      <w:pPr>
        <w:spacing w:line="6" w:lineRule="exact"/>
        <w:rPr>
          <w:sz w:val="20"/>
          <w:szCs w:val="20"/>
        </w:rPr>
      </w:pPr>
    </w:p>
    <w:p w:rsidR="00131B2A" w:rsidRDefault="00002778">
      <w:pPr>
        <w:spacing w:line="237" w:lineRule="auto"/>
        <w:ind w:left="240" w:right="400" w:firstLine="740"/>
        <w:jc w:val="both"/>
        <w:rPr>
          <w:sz w:val="20"/>
          <w:szCs w:val="20"/>
        </w:rPr>
      </w:pPr>
      <w:r>
        <w:rPr>
          <w:rFonts w:eastAsia="Times New Roman"/>
          <w:b/>
          <w:bCs/>
        </w:rPr>
        <w:t xml:space="preserve">Литературное чтение. </w:t>
      </w:r>
      <w:r>
        <w:rPr>
          <w:rFonts w:eastAsia="Times New Roman"/>
        </w:rPr>
        <w:t>Текст для замеров должен быть незнакомым,</w:t>
      </w:r>
      <w:r>
        <w:rPr>
          <w:rFonts w:eastAsia="Times New Roman"/>
          <w:b/>
          <w:bCs/>
        </w:rPr>
        <w:t xml:space="preserve"> </w:t>
      </w:r>
      <w:r>
        <w:rPr>
          <w:rFonts w:eastAsia="Times New Roman"/>
        </w:rPr>
        <w:t>но все слова дети</w:t>
      </w:r>
      <w:r>
        <w:rPr>
          <w:rFonts w:eastAsia="Times New Roman"/>
          <w:b/>
          <w:bCs/>
        </w:rPr>
        <w:t xml:space="preserve"> </w:t>
      </w:r>
      <w:r>
        <w:rPr>
          <w:rFonts w:eastAsia="Times New Roman"/>
        </w:rPr>
        <w:t>должны хорошо знать. Числительных быть не должно, прилагательных может быть от 8% до12%. Короткие слова надо учитывать, написанные через чёрточку (ну-ка, из-за) считать как 2 слова. Если в начале замера скорость мала, то надо дать ученику возможность вчитаться в текст и только после этого проводить замер. Замеры проводит учитель, дается инструкция, чтобы ребенок прочитал текст</w:t>
      </w:r>
    </w:p>
    <w:p w:rsidR="00131B2A" w:rsidRDefault="00131B2A">
      <w:pPr>
        <w:spacing w:line="16" w:lineRule="exact"/>
        <w:rPr>
          <w:sz w:val="20"/>
          <w:szCs w:val="20"/>
        </w:rPr>
      </w:pPr>
    </w:p>
    <w:p w:rsidR="00131B2A" w:rsidRDefault="00002778" w:rsidP="00492991">
      <w:pPr>
        <w:numPr>
          <w:ilvl w:val="0"/>
          <w:numId w:val="36"/>
        </w:numPr>
        <w:tabs>
          <w:tab w:val="left" w:pos="461"/>
        </w:tabs>
        <w:spacing w:line="235" w:lineRule="auto"/>
        <w:ind w:left="240" w:right="420" w:hanging="4"/>
        <w:rPr>
          <w:rFonts w:eastAsia="Times New Roman"/>
        </w:rPr>
      </w:pPr>
      <w:r>
        <w:rPr>
          <w:rFonts w:eastAsia="Times New Roman"/>
        </w:rPr>
        <w:t>том темпе, в котором ему удобно, а потом ответил на вопросы по содержанию. Результаты фиксируются в таблице.</w:t>
      </w:r>
    </w:p>
    <w:tbl>
      <w:tblPr>
        <w:tblW w:w="0" w:type="auto"/>
        <w:tblInd w:w="10" w:type="dxa"/>
        <w:tblLayout w:type="fixed"/>
        <w:tblCellMar>
          <w:left w:w="0" w:type="dxa"/>
          <w:right w:w="0" w:type="dxa"/>
        </w:tblCellMar>
        <w:tblLook w:val="04A0" w:firstRow="1" w:lastRow="0" w:firstColumn="1" w:lastColumn="0" w:noHBand="0" w:noVBand="1"/>
      </w:tblPr>
      <w:tblGrid>
        <w:gridCol w:w="1820"/>
        <w:gridCol w:w="560"/>
        <w:gridCol w:w="140"/>
        <w:gridCol w:w="660"/>
        <w:gridCol w:w="380"/>
        <w:gridCol w:w="960"/>
        <w:gridCol w:w="320"/>
        <w:gridCol w:w="460"/>
        <w:gridCol w:w="400"/>
        <w:gridCol w:w="500"/>
        <w:gridCol w:w="580"/>
        <w:gridCol w:w="820"/>
        <w:gridCol w:w="660"/>
        <w:gridCol w:w="740"/>
        <w:gridCol w:w="1000"/>
        <w:gridCol w:w="30"/>
      </w:tblGrid>
      <w:tr w:rsidR="00131B2A">
        <w:trPr>
          <w:trHeight w:val="247"/>
        </w:trPr>
        <w:tc>
          <w:tcPr>
            <w:tcW w:w="1820" w:type="dxa"/>
            <w:tcBorders>
              <w:top w:val="single" w:sz="8" w:space="0" w:color="auto"/>
              <w:left w:val="single" w:sz="8" w:space="0" w:color="auto"/>
              <w:bottom w:val="single" w:sz="8" w:space="0" w:color="auto"/>
              <w:right w:val="single" w:sz="8" w:space="0" w:color="auto"/>
            </w:tcBorders>
            <w:vAlign w:val="bottom"/>
          </w:tcPr>
          <w:p w:rsidR="00131B2A" w:rsidRDefault="00131B2A">
            <w:pPr>
              <w:rPr>
                <w:sz w:val="21"/>
                <w:szCs w:val="21"/>
              </w:rPr>
            </w:pPr>
          </w:p>
        </w:tc>
        <w:tc>
          <w:tcPr>
            <w:tcW w:w="560" w:type="dxa"/>
            <w:tcBorders>
              <w:top w:val="single" w:sz="8" w:space="0" w:color="auto"/>
              <w:bottom w:val="single" w:sz="8" w:space="0" w:color="auto"/>
            </w:tcBorders>
            <w:vAlign w:val="bottom"/>
          </w:tcPr>
          <w:p w:rsidR="00131B2A" w:rsidRDefault="00131B2A">
            <w:pPr>
              <w:rPr>
                <w:sz w:val="21"/>
                <w:szCs w:val="21"/>
              </w:rPr>
            </w:pPr>
          </w:p>
        </w:tc>
        <w:tc>
          <w:tcPr>
            <w:tcW w:w="140" w:type="dxa"/>
            <w:tcBorders>
              <w:top w:val="single" w:sz="8" w:space="0" w:color="auto"/>
              <w:bottom w:val="single" w:sz="8" w:space="0" w:color="auto"/>
            </w:tcBorders>
            <w:vAlign w:val="bottom"/>
          </w:tcPr>
          <w:p w:rsidR="00131B2A" w:rsidRDefault="00131B2A">
            <w:pPr>
              <w:rPr>
                <w:sz w:val="21"/>
                <w:szCs w:val="21"/>
              </w:rPr>
            </w:pPr>
          </w:p>
        </w:tc>
        <w:tc>
          <w:tcPr>
            <w:tcW w:w="5080" w:type="dxa"/>
            <w:gridSpan w:val="9"/>
            <w:tcBorders>
              <w:top w:val="single" w:sz="8" w:space="0" w:color="auto"/>
              <w:bottom w:val="single" w:sz="8" w:space="0" w:color="auto"/>
            </w:tcBorders>
            <w:vAlign w:val="bottom"/>
          </w:tcPr>
          <w:p w:rsidR="00131B2A" w:rsidRDefault="00002778">
            <w:pPr>
              <w:spacing w:line="246" w:lineRule="exact"/>
              <w:ind w:left="100"/>
              <w:rPr>
                <w:sz w:val="20"/>
                <w:szCs w:val="20"/>
              </w:rPr>
            </w:pPr>
            <w:r>
              <w:rPr>
                <w:rFonts w:eastAsia="Times New Roman"/>
              </w:rPr>
              <w:t>Нормы оценок по технике чтения (1-4 классы)</w:t>
            </w:r>
          </w:p>
        </w:tc>
        <w:tc>
          <w:tcPr>
            <w:tcW w:w="660" w:type="dxa"/>
            <w:tcBorders>
              <w:top w:val="single" w:sz="8" w:space="0" w:color="auto"/>
              <w:bottom w:val="single" w:sz="8" w:space="0" w:color="auto"/>
            </w:tcBorders>
            <w:vAlign w:val="bottom"/>
          </w:tcPr>
          <w:p w:rsidR="00131B2A" w:rsidRDefault="00131B2A">
            <w:pPr>
              <w:rPr>
                <w:sz w:val="21"/>
                <w:szCs w:val="21"/>
              </w:rPr>
            </w:pPr>
          </w:p>
        </w:tc>
        <w:tc>
          <w:tcPr>
            <w:tcW w:w="740" w:type="dxa"/>
            <w:tcBorders>
              <w:top w:val="single" w:sz="8" w:space="0" w:color="auto"/>
              <w:bottom w:val="single" w:sz="8" w:space="0" w:color="auto"/>
            </w:tcBorders>
            <w:vAlign w:val="bottom"/>
          </w:tcPr>
          <w:p w:rsidR="00131B2A" w:rsidRDefault="00131B2A">
            <w:pPr>
              <w:rPr>
                <w:sz w:val="21"/>
                <w:szCs w:val="21"/>
              </w:rPr>
            </w:pPr>
          </w:p>
        </w:tc>
        <w:tc>
          <w:tcPr>
            <w:tcW w:w="1000" w:type="dxa"/>
            <w:tcBorders>
              <w:top w:val="single" w:sz="8" w:space="0" w:color="auto"/>
              <w:bottom w:val="single" w:sz="8" w:space="0" w:color="auto"/>
              <w:right w:val="single" w:sz="8" w:space="0" w:color="auto"/>
            </w:tcBorders>
            <w:vAlign w:val="bottom"/>
          </w:tcPr>
          <w:p w:rsidR="00131B2A" w:rsidRDefault="00131B2A">
            <w:pPr>
              <w:rPr>
                <w:sz w:val="21"/>
                <w:szCs w:val="21"/>
              </w:rPr>
            </w:pPr>
          </w:p>
        </w:tc>
        <w:tc>
          <w:tcPr>
            <w:tcW w:w="0" w:type="dxa"/>
            <w:vAlign w:val="bottom"/>
          </w:tcPr>
          <w:p w:rsidR="00131B2A" w:rsidRDefault="00131B2A">
            <w:pPr>
              <w:rPr>
                <w:sz w:val="1"/>
                <w:szCs w:val="1"/>
              </w:rPr>
            </w:pPr>
          </w:p>
        </w:tc>
      </w:tr>
      <w:tr w:rsidR="00131B2A">
        <w:trPr>
          <w:trHeight w:val="240"/>
        </w:trPr>
        <w:tc>
          <w:tcPr>
            <w:tcW w:w="1820" w:type="dxa"/>
            <w:tcBorders>
              <w:left w:val="single" w:sz="8" w:space="0" w:color="auto"/>
              <w:right w:val="single" w:sz="8" w:space="0" w:color="auto"/>
            </w:tcBorders>
            <w:vAlign w:val="bottom"/>
          </w:tcPr>
          <w:p w:rsidR="00131B2A" w:rsidRDefault="00002778">
            <w:pPr>
              <w:spacing w:line="240" w:lineRule="exact"/>
              <w:ind w:left="240"/>
              <w:rPr>
                <w:sz w:val="20"/>
                <w:szCs w:val="20"/>
              </w:rPr>
            </w:pPr>
            <w:r>
              <w:rPr>
                <w:rFonts w:eastAsia="Times New Roman"/>
              </w:rPr>
              <w:t>1класс</w:t>
            </w:r>
          </w:p>
        </w:tc>
        <w:tc>
          <w:tcPr>
            <w:tcW w:w="560" w:type="dxa"/>
            <w:vMerge w:val="restart"/>
            <w:textDirection w:val="btLr"/>
            <w:vAlign w:val="bottom"/>
          </w:tcPr>
          <w:p w:rsidR="00131B2A" w:rsidRDefault="00002778">
            <w:pPr>
              <w:ind w:right="94"/>
              <w:rPr>
                <w:sz w:val="20"/>
                <w:szCs w:val="20"/>
              </w:rPr>
            </w:pPr>
            <w:r>
              <w:rPr>
                <w:rFonts w:eastAsia="Times New Roman"/>
              </w:rPr>
              <w:t>отметка</w:t>
            </w:r>
          </w:p>
        </w:tc>
        <w:tc>
          <w:tcPr>
            <w:tcW w:w="140" w:type="dxa"/>
            <w:tcBorders>
              <w:right w:val="single" w:sz="8" w:space="0" w:color="auto"/>
            </w:tcBorders>
            <w:vAlign w:val="bottom"/>
          </w:tcPr>
          <w:p w:rsidR="00131B2A" w:rsidRDefault="00131B2A">
            <w:pPr>
              <w:rPr>
                <w:sz w:val="20"/>
                <w:szCs w:val="20"/>
              </w:rPr>
            </w:pPr>
          </w:p>
        </w:tc>
        <w:tc>
          <w:tcPr>
            <w:tcW w:w="2000" w:type="dxa"/>
            <w:gridSpan w:val="3"/>
            <w:vAlign w:val="bottom"/>
          </w:tcPr>
          <w:p w:rsidR="00131B2A" w:rsidRDefault="00002778">
            <w:pPr>
              <w:spacing w:line="240" w:lineRule="exact"/>
              <w:ind w:left="200"/>
              <w:rPr>
                <w:sz w:val="20"/>
                <w:szCs w:val="20"/>
              </w:rPr>
            </w:pPr>
            <w:r>
              <w:rPr>
                <w:rFonts w:eastAsia="Times New Roman"/>
              </w:rPr>
              <w:t>1 полугодие</w:t>
            </w:r>
          </w:p>
        </w:tc>
        <w:tc>
          <w:tcPr>
            <w:tcW w:w="320" w:type="dxa"/>
            <w:vAlign w:val="bottom"/>
          </w:tcPr>
          <w:p w:rsidR="00131B2A" w:rsidRDefault="00131B2A">
            <w:pPr>
              <w:rPr>
                <w:sz w:val="20"/>
                <w:szCs w:val="20"/>
              </w:rPr>
            </w:pPr>
          </w:p>
        </w:tc>
        <w:tc>
          <w:tcPr>
            <w:tcW w:w="460" w:type="dxa"/>
            <w:vAlign w:val="bottom"/>
          </w:tcPr>
          <w:p w:rsidR="00131B2A" w:rsidRDefault="00131B2A">
            <w:pPr>
              <w:rPr>
                <w:sz w:val="20"/>
                <w:szCs w:val="20"/>
              </w:rPr>
            </w:pPr>
          </w:p>
        </w:tc>
        <w:tc>
          <w:tcPr>
            <w:tcW w:w="400" w:type="dxa"/>
            <w:tcBorders>
              <w:right w:val="single" w:sz="8" w:space="0" w:color="auto"/>
            </w:tcBorders>
            <w:vAlign w:val="bottom"/>
          </w:tcPr>
          <w:p w:rsidR="00131B2A" w:rsidRDefault="00131B2A">
            <w:pPr>
              <w:rPr>
                <w:sz w:val="20"/>
                <w:szCs w:val="20"/>
              </w:rPr>
            </w:pPr>
          </w:p>
        </w:tc>
        <w:tc>
          <w:tcPr>
            <w:tcW w:w="500" w:type="dxa"/>
            <w:vMerge w:val="restart"/>
            <w:textDirection w:val="btLr"/>
            <w:vAlign w:val="bottom"/>
          </w:tcPr>
          <w:p w:rsidR="00131B2A" w:rsidRDefault="00002778">
            <w:pPr>
              <w:ind w:right="35"/>
              <w:rPr>
                <w:sz w:val="20"/>
                <w:szCs w:val="20"/>
              </w:rPr>
            </w:pPr>
            <w:r>
              <w:rPr>
                <w:rFonts w:eastAsia="Times New Roman"/>
              </w:rPr>
              <w:t>отметка</w:t>
            </w:r>
          </w:p>
        </w:tc>
        <w:tc>
          <w:tcPr>
            <w:tcW w:w="580" w:type="dxa"/>
            <w:tcBorders>
              <w:right w:val="single" w:sz="8" w:space="0" w:color="auto"/>
            </w:tcBorders>
            <w:vAlign w:val="bottom"/>
          </w:tcPr>
          <w:p w:rsidR="00131B2A" w:rsidRDefault="00131B2A">
            <w:pPr>
              <w:rPr>
                <w:sz w:val="20"/>
                <w:szCs w:val="20"/>
              </w:rPr>
            </w:pPr>
          </w:p>
        </w:tc>
        <w:tc>
          <w:tcPr>
            <w:tcW w:w="1480" w:type="dxa"/>
            <w:gridSpan w:val="2"/>
            <w:vAlign w:val="bottom"/>
          </w:tcPr>
          <w:p w:rsidR="00131B2A" w:rsidRDefault="00002778">
            <w:pPr>
              <w:spacing w:line="240" w:lineRule="exact"/>
              <w:ind w:left="180"/>
              <w:rPr>
                <w:sz w:val="20"/>
                <w:szCs w:val="20"/>
              </w:rPr>
            </w:pPr>
            <w:r>
              <w:rPr>
                <w:rFonts w:eastAsia="Times New Roman"/>
              </w:rPr>
              <w:t>2 полугодие</w:t>
            </w:r>
          </w:p>
        </w:tc>
        <w:tc>
          <w:tcPr>
            <w:tcW w:w="740" w:type="dxa"/>
            <w:vAlign w:val="bottom"/>
          </w:tcPr>
          <w:p w:rsidR="00131B2A" w:rsidRDefault="00131B2A">
            <w:pPr>
              <w:rPr>
                <w:sz w:val="20"/>
                <w:szCs w:val="20"/>
              </w:rPr>
            </w:pPr>
          </w:p>
        </w:tc>
        <w:tc>
          <w:tcPr>
            <w:tcW w:w="1000" w:type="dxa"/>
            <w:tcBorders>
              <w:right w:val="single" w:sz="8" w:space="0" w:color="auto"/>
            </w:tcBorders>
            <w:vAlign w:val="bottom"/>
          </w:tcPr>
          <w:p w:rsidR="00131B2A" w:rsidRDefault="00131B2A">
            <w:pPr>
              <w:rPr>
                <w:sz w:val="20"/>
                <w:szCs w:val="20"/>
              </w:rPr>
            </w:pPr>
          </w:p>
        </w:tc>
        <w:tc>
          <w:tcPr>
            <w:tcW w:w="0" w:type="dxa"/>
            <w:vAlign w:val="bottom"/>
          </w:tcPr>
          <w:p w:rsidR="00131B2A" w:rsidRDefault="00131B2A">
            <w:pPr>
              <w:rPr>
                <w:sz w:val="1"/>
                <w:szCs w:val="1"/>
              </w:rPr>
            </w:pPr>
          </w:p>
        </w:tc>
      </w:tr>
      <w:tr w:rsidR="00131B2A">
        <w:trPr>
          <w:trHeight w:val="252"/>
        </w:trPr>
        <w:tc>
          <w:tcPr>
            <w:tcW w:w="1820" w:type="dxa"/>
            <w:tcBorders>
              <w:left w:val="single" w:sz="8" w:space="0" w:color="auto"/>
              <w:right w:val="single" w:sz="8" w:space="0" w:color="auto"/>
            </w:tcBorders>
            <w:vAlign w:val="bottom"/>
          </w:tcPr>
          <w:p w:rsidR="00131B2A" w:rsidRDefault="00002778">
            <w:pPr>
              <w:ind w:left="120"/>
              <w:rPr>
                <w:sz w:val="20"/>
                <w:szCs w:val="20"/>
              </w:rPr>
            </w:pPr>
            <w:r>
              <w:rPr>
                <w:rFonts w:eastAsia="Times New Roman"/>
              </w:rPr>
              <w:t>(отметки</w:t>
            </w:r>
          </w:p>
        </w:tc>
        <w:tc>
          <w:tcPr>
            <w:tcW w:w="560" w:type="dxa"/>
            <w:vMerge/>
            <w:vAlign w:val="bottom"/>
          </w:tcPr>
          <w:p w:rsidR="00131B2A" w:rsidRDefault="00131B2A">
            <w:pPr>
              <w:rPr>
                <w:sz w:val="21"/>
                <w:szCs w:val="21"/>
              </w:rPr>
            </w:pPr>
          </w:p>
        </w:tc>
        <w:tc>
          <w:tcPr>
            <w:tcW w:w="140" w:type="dxa"/>
            <w:tcBorders>
              <w:right w:val="single" w:sz="8" w:space="0" w:color="auto"/>
            </w:tcBorders>
            <w:vAlign w:val="bottom"/>
          </w:tcPr>
          <w:p w:rsidR="00131B2A" w:rsidRDefault="00131B2A">
            <w:pPr>
              <w:rPr>
                <w:sz w:val="21"/>
                <w:szCs w:val="21"/>
              </w:rPr>
            </w:pPr>
          </w:p>
        </w:tc>
        <w:tc>
          <w:tcPr>
            <w:tcW w:w="660" w:type="dxa"/>
            <w:vAlign w:val="bottom"/>
          </w:tcPr>
          <w:p w:rsidR="00131B2A" w:rsidRDefault="00131B2A">
            <w:pPr>
              <w:rPr>
                <w:sz w:val="21"/>
                <w:szCs w:val="21"/>
              </w:rPr>
            </w:pPr>
          </w:p>
        </w:tc>
        <w:tc>
          <w:tcPr>
            <w:tcW w:w="380" w:type="dxa"/>
            <w:vAlign w:val="bottom"/>
          </w:tcPr>
          <w:p w:rsidR="00131B2A" w:rsidRDefault="00131B2A">
            <w:pPr>
              <w:rPr>
                <w:sz w:val="21"/>
                <w:szCs w:val="21"/>
              </w:rPr>
            </w:pPr>
          </w:p>
        </w:tc>
        <w:tc>
          <w:tcPr>
            <w:tcW w:w="960" w:type="dxa"/>
            <w:vAlign w:val="bottom"/>
          </w:tcPr>
          <w:p w:rsidR="00131B2A" w:rsidRDefault="00131B2A">
            <w:pPr>
              <w:rPr>
                <w:sz w:val="21"/>
                <w:szCs w:val="21"/>
              </w:rPr>
            </w:pPr>
          </w:p>
        </w:tc>
        <w:tc>
          <w:tcPr>
            <w:tcW w:w="320" w:type="dxa"/>
            <w:vAlign w:val="bottom"/>
          </w:tcPr>
          <w:p w:rsidR="00131B2A" w:rsidRDefault="00131B2A">
            <w:pPr>
              <w:rPr>
                <w:sz w:val="21"/>
                <w:szCs w:val="21"/>
              </w:rPr>
            </w:pPr>
          </w:p>
        </w:tc>
        <w:tc>
          <w:tcPr>
            <w:tcW w:w="460" w:type="dxa"/>
            <w:vAlign w:val="bottom"/>
          </w:tcPr>
          <w:p w:rsidR="00131B2A" w:rsidRDefault="00131B2A">
            <w:pPr>
              <w:rPr>
                <w:sz w:val="21"/>
                <w:szCs w:val="21"/>
              </w:rPr>
            </w:pPr>
          </w:p>
        </w:tc>
        <w:tc>
          <w:tcPr>
            <w:tcW w:w="400" w:type="dxa"/>
            <w:tcBorders>
              <w:right w:val="single" w:sz="8" w:space="0" w:color="auto"/>
            </w:tcBorders>
            <w:vAlign w:val="bottom"/>
          </w:tcPr>
          <w:p w:rsidR="00131B2A" w:rsidRDefault="00131B2A">
            <w:pPr>
              <w:rPr>
                <w:sz w:val="21"/>
                <w:szCs w:val="21"/>
              </w:rPr>
            </w:pPr>
          </w:p>
        </w:tc>
        <w:tc>
          <w:tcPr>
            <w:tcW w:w="500" w:type="dxa"/>
            <w:vMerge/>
            <w:vAlign w:val="bottom"/>
          </w:tcPr>
          <w:p w:rsidR="00131B2A" w:rsidRDefault="00131B2A">
            <w:pPr>
              <w:rPr>
                <w:sz w:val="21"/>
                <w:szCs w:val="21"/>
              </w:rPr>
            </w:pPr>
          </w:p>
        </w:tc>
        <w:tc>
          <w:tcPr>
            <w:tcW w:w="580" w:type="dxa"/>
            <w:tcBorders>
              <w:right w:val="single" w:sz="8" w:space="0" w:color="auto"/>
            </w:tcBorders>
            <w:vAlign w:val="bottom"/>
          </w:tcPr>
          <w:p w:rsidR="00131B2A" w:rsidRDefault="00131B2A">
            <w:pPr>
              <w:rPr>
                <w:sz w:val="21"/>
                <w:szCs w:val="21"/>
              </w:rPr>
            </w:pPr>
          </w:p>
        </w:tc>
        <w:tc>
          <w:tcPr>
            <w:tcW w:w="820" w:type="dxa"/>
            <w:vAlign w:val="bottom"/>
          </w:tcPr>
          <w:p w:rsidR="00131B2A" w:rsidRDefault="00131B2A">
            <w:pPr>
              <w:rPr>
                <w:sz w:val="21"/>
                <w:szCs w:val="21"/>
              </w:rPr>
            </w:pPr>
          </w:p>
        </w:tc>
        <w:tc>
          <w:tcPr>
            <w:tcW w:w="660" w:type="dxa"/>
            <w:vAlign w:val="bottom"/>
          </w:tcPr>
          <w:p w:rsidR="00131B2A" w:rsidRDefault="00131B2A">
            <w:pPr>
              <w:rPr>
                <w:sz w:val="21"/>
                <w:szCs w:val="21"/>
              </w:rPr>
            </w:pPr>
          </w:p>
        </w:tc>
        <w:tc>
          <w:tcPr>
            <w:tcW w:w="740" w:type="dxa"/>
            <w:vAlign w:val="bottom"/>
          </w:tcPr>
          <w:p w:rsidR="00131B2A" w:rsidRDefault="00131B2A">
            <w:pPr>
              <w:rPr>
                <w:sz w:val="21"/>
                <w:szCs w:val="21"/>
              </w:rPr>
            </w:pPr>
          </w:p>
        </w:tc>
        <w:tc>
          <w:tcPr>
            <w:tcW w:w="1000" w:type="dxa"/>
            <w:tcBorders>
              <w:right w:val="single" w:sz="8" w:space="0" w:color="auto"/>
            </w:tcBorders>
            <w:vAlign w:val="bottom"/>
          </w:tcPr>
          <w:p w:rsidR="00131B2A" w:rsidRDefault="00131B2A">
            <w:pPr>
              <w:rPr>
                <w:sz w:val="21"/>
                <w:szCs w:val="21"/>
              </w:rPr>
            </w:pPr>
          </w:p>
        </w:tc>
        <w:tc>
          <w:tcPr>
            <w:tcW w:w="0" w:type="dxa"/>
            <w:vAlign w:val="bottom"/>
          </w:tcPr>
          <w:p w:rsidR="00131B2A" w:rsidRDefault="00131B2A">
            <w:pPr>
              <w:rPr>
                <w:sz w:val="1"/>
                <w:szCs w:val="1"/>
              </w:rPr>
            </w:pPr>
          </w:p>
        </w:tc>
      </w:tr>
      <w:tr w:rsidR="00131B2A">
        <w:trPr>
          <w:trHeight w:val="254"/>
        </w:trPr>
        <w:tc>
          <w:tcPr>
            <w:tcW w:w="1820" w:type="dxa"/>
            <w:tcBorders>
              <w:left w:val="single" w:sz="8" w:space="0" w:color="auto"/>
              <w:right w:val="single" w:sz="8" w:space="0" w:color="auto"/>
            </w:tcBorders>
            <w:vAlign w:val="bottom"/>
          </w:tcPr>
          <w:p w:rsidR="00131B2A" w:rsidRDefault="00002778">
            <w:pPr>
              <w:ind w:left="120"/>
              <w:rPr>
                <w:sz w:val="20"/>
                <w:szCs w:val="20"/>
              </w:rPr>
            </w:pPr>
            <w:r>
              <w:rPr>
                <w:rFonts w:eastAsia="Times New Roman"/>
              </w:rPr>
              <w:t>не</w:t>
            </w:r>
          </w:p>
        </w:tc>
        <w:tc>
          <w:tcPr>
            <w:tcW w:w="560" w:type="dxa"/>
            <w:vMerge/>
            <w:vAlign w:val="bottom"/>
          </w:tcPr>
          <w:p w:rsidR="00131B2A" w:rsidRDefault="00131B2A"/>
        </w:tc>
        <w:tc>
          <w:tcPr>
            <w:tcW w:w="140" w:type="dxa"/>
            <w:tcBorders>
              <w:right w:val="single" w:sz="8" w:space="0" w:color="auto"/>
            </w:tcBorders>
            <w:vAlign w:val="bottom"/>
          </w:tcPr>
          <w:p w:rsidR="00131B2A" w:rsidRDefault="00131B2A"/>
        </w:tc>
        <w:tc>
          <w:tcPr>
            <w:tcW w:w="660" w:type="dxa"/>
            <w:vAlign w:val="bottom"/>
          </w:tcPr>
          <w:p w:rsidR="00131B2A" w:rsidRDefault="00131B2A"/>
        </w:tc>
        <w:tc>
          <w:tcPr>
            <w:tcW w:w="380" w:type="dxa"/>
            <w:vAlign w:val="bottom"/>
          </w:tcPr>
          <w:p w:rsidR="00131B2A" w:rsidRDefault="00131B2A"/>
        </w:tc>
        <w:tc>
          <w:tcPr>
            <w:tcW w:w="960" w:type="dxa"/>
            <w:vAlign w:val="bottom"/>
          </w:tcPr>
          <w:p w:rsidR="00131B2A" w:rsidRDefault="00131B2A"/>
        </w:tc>
        <w:tc>
          <w:tcPr>
            <w:tcW w:w="320" w:type="dxa"/>
            <w:vAlign w:val="bottom"/>
          </w:tcPr>
          <w:p w:rsidR="00131B2A" w:rsidRDefault="00131B2A"/>
        </w:tc>
        <w:tc>
          <w:tcPr>
            <w:tcW w:w="460" w:type="dxa"/>
            <w:vAlign w:val="bottom"/>
          </w:tcPr>
          <w:p w:rsidR="00131B2A" w:rsidRDefault="00131B2A"/>
        </w:tc>
        <w:tc>
          <w:tcPr>
            <w:tcW w:w="400" w:type="dxa"/>
            <w:tcBorders>
              <w:right w:val="single" w:sz="8" w:space="0" w:color="auto"/>
            </w:tcBorders>
            <w:vAlign w:val="bottom"/>
          </w:tcPr>
          <w:p w:rsidR="00131B2A" w:rsidRDefault="00131B2A"/>
        </w:tc>
        <w:tc>
          <w:tcPr>
            <w:tcW w:w="500" w:type="dxa"/>
            <w:vMerge/>
            <w:vAlign w:val="bottom"/>
          </w:tcPr>
          <w:p w:rsidR="00131B2A" w:rsidRDefault="00131B2A"/>
        </w:tc>
        <w:tc>
          <w:tcPr>
            <w:tcW w:w="580" w:type="dxa"/>
            <w:tcBorders>
              <w:right w:val="single" w:sz="8" w:space="0" w:color="auto"/>
            </w:tcBorders>
            <w:vAlign w:val="bottom"/>
          </w:tcPr>
          <w:p w:rsidR="00131B2A" w:rsidRDefault="00131B2A"/>
        </w:tc>
        <w:tc>
          <w:tcPr>
            <w:tcW w:w="820" w:type="dxa"/>
            <w:vAlign w:val="bottom"/>
          </w:tcPr>
          <w:p w:rsidR="00131B2A" w:rsidRDefault="00131B2A"/>
        </w:tc>
        <w:tc>
          <w:tcPr>
            <w:tcW w:w="660" w:type="dxa"/>
            <w:vAlign w:val="bottom"/>
          </w:tcPr>
          <w:p w:rsidR="00131B2A" w:rsidRDefault="00131B2A"/>
        </w:tc>
        <w:tc>
          <w:tcPr>
            <w:tcW w:w="740" w:type="dxa"/>
            <w:vAlign w:val="bottom"/>
          </w:tcPr>
          <w:p w:rsidR="00131B2A" w:rsidRDefault="00131B2A"/>
        </w:tc>
        <w:tc>
          <w:tcPr>
            <w:tcW w:w="1000" w:type="dxa"/>
            <w:tcBorders>
              <w:right w:val="single" w:sz="8" w:space="0" w:color="auto"/>
            </w:tcBorders>
            <w:vAlign w:val="bottom"/>
          </w:tcPr>
          <w:p w:rsidR="00131B2A" w:rsidRDefault="00131B2A"/>
        </w:tc>
        <w:tc>
          <w:tcPr>
            <w:tcW w:w="0" w:type="dxa"/>
            <w:vAlign w:val="bottom"/>
          </w:tcPr>
          <w:p w:rsidR="00131B2A" w:rsidRDefault="00131B2A">
            <w:pPr>
              <w:rPr>
                <w:sz w:val="1"/>
                <w:szCs w:val="1"/>
              </w:rPr>
            </w:pPr>
          </w:p>
        </w:tc>
      </w:tr>
      <w:tr w:rsidR="00131B2A">
        <w:trPr>
          <w:trHeight w:val="255"/>
        </w:trPr>
        <w:tc>
          <w:tcPr>
            <w:tcW w:w="1820" w:type="dxa"/>
            <w:tcBorders>
              <w:left w:val="single" w:sz="8" w:space="0" w:color="auto"/>
              <w:bottom w:val="single" w:sz="8" w:space="0" w:color="auto"/>
              <w:right w:val="single" w:sz="8" w:space="0" w:color="auto"/>
            </w:tcBorders>
            <w:vAlign w:val="bottom"/>
          </w:tcPr>
          <w:p w:rsidR="00131B2A" w:rsidRDefault="00002778">
            <w:pPr>
              <w:ind w:left="120"/>
              <w:rPr>
                <w:sz w:val="20"/>
                <w:szCs w:val="20"/>
              </w:rPr>
            </w:pPr>
            <w:r>
              <w:rPr>
                <w:rFonts w:eastAsia="Times New Roman"/>
              </w:rPr>
              <w:t>выставляются)</w:t>
            </w:r>
          </w:p>
        </w:tc>
        <w:tc>
          <w:tcPr>
            <w:tcW w:w="560" w:type="dxa"/>
            <w:vMerge/>
            <w:tcBorders>
              <w:bottom w:val="single" w:sz="8" w:space="0" w:color="auto"/>
            </w:tcBorders>
            <w:vAlign w:val="bottom"/>
          </w:tcPr>
          <w:p w:rsidR="00131B2A" w:rsidRDefault="00131B2A"/>
        </w:tc>
        <w:tc>
          <w:tcPr>
            <w:tcW w:w="140" w:type="dxa"/>
            <w:tcBorders>
              <w:bottom w:val="single" w:sz="8" w:space="0" w:color="auto"/>
              <w:right w:val="single" w:sz="8" w:space="0" w:color="auto"/>
            </w:tcBorders>
            <w:vAlign w:val="bottom"/>
          </w:tcPr>
          <w:p w:rsidR="00131B2A" w:rsidRDefault="00131B2A"/>
        </w:tc>
        <w:tc>
          <w:tcPr>
            <w:tcW w:w="660" w:type="dxa"/>
            <w:tcBorders>
              <w:bottom w:val="single" w:sz="8" w:space="0" w:color="auto"/>
            </w:tcBorders>
            <w:vAlign w:val="bottom"/>
          </w:tcPr>
          <w:p w:rsidR="00131B2A" w:rsidRDefault="00131B2A"/>
        </w:tc>
        <w:tc>
          <w:tcPr>
            <w:tcW w:w="380" w:type="dxa"/>
            <w:tcBorders>
              <w:bottom w:val="single" w:sz="8" w:space="0" w:color="auto"/>
            </w:tcBorders>
            <w:vAlign w:val="bottom"/>
          </w:tcPr>
          <w:p w:rsidR="00131B2A" w:rsidRDefault="00131B2A"/>
        </w:tc>
        <w:tc>
          <w:tcPr>
            <w:tcW w:w="960" w:type="dxa"/>
            <w:tcBorders>
              <w:bottom w:val="single" w:sz="8" w:space="0" w:color="auto"/>
            </w:tcBorders>
            <w:vAlign w:val="bottom"/>
          </w:tcPr>
          <w:p w:rsidR="00131B2A" w:rsidRDefault="00131B2A"/>
        </w:tc>
        <w:tc>
          <w:tcPr>
            <w:tcW w:w="320" w:type="dxa"/>
            <w:tcBorders>
              <w:bottom w:val="single" w:sz="8" w:space="0" w:color="auto"/>
            </w:tcBorders>
            <w:vAlign w:val="bottom"/>
          </w:tcPr>
          <w:p w:rsidR="00131B2A" w:rsidRDefault="00131B2A"/>
        </w:tc>
        <w:tc>
          <w:tcPr>
            <w:tcW w:w="460" w:type="dxa"/>
            <w:tcBorders>
              <w:bottom w:val="single" w:sz="8" w:space="0" w:color="auto"/>
            </w:tcBorders>
            <w:vAlign w:val="bottom"/>
          </w:tcPr>
          <w:p w:rsidR="00131B2A" w:rsidRDefault="00131B2A"/>
        </w:tc>
        <w:tc>
          <w:tcPr>
            <w:tcW w:w="400" w:type="dxa"/>
            <w:tcBorders>
              <w:bottom w:val="single" w:sz="8" w:space="0" w:color="auto"/>
              <w:right w:val="single" w:sz="8" w:space="0" w:color="auto"/>
            </w:tcBorders>
            <w:vAlign w:val="bottom"/>
          </w:tcPr>
          <w:p w:rsidR="00131B2A" w:rsidRDefault="00131B2A"/>
        </w:tc>
        <w:tc>
          <w:tcPr>
            <w:tcW w:w="500" w:type="dxa"/>
            <w:vMerge/>
            <w:tcBorders>
              <w:bottom w:val="single" w:sz="8" w:space="0" w:color="auto"/>
            </w:tcBorders>
            <w:vAlign w:val="bottom"/>
          </w:tcPr>
          <w:p w:rsidR="00131B2A" w:rsidRDefault="00131B2A"/>
        </w:tc>
        <w:tc>
          <w:tcPr>
            <w:tcW w:w="580" w:type="dxa"/>
            <w:tcBorders>
              <w:bottom w:val="single" w:sz="8" w:space="0" w:color="auto"/>
              <w:right w:val="single" w:sz="8" w:space="0" w:color="auto"/>
            </w:tcBorders>
            <w:vAlign w:val="bottom"/>
          </w:tcPr>
          <w:p w:rsidR="00131B2A" w:rsidRDefault="00131B2A"/>
        </w:tc>
        <w:tc>
          <w:tcPr>
            <w:tcW w:w="820" w:type="dxa"/>
            <w:tcBorders>
              <w:bottom w:val="single" w:sz="8" w:space="0" w:color="auto"/>
            </w:tcBorders>
            <w:vAlign w:val="bottom"/>
          </w:tcPr>
          <w:p w:rsidR="00131B2A" w:rsidRDefault="00131B2A"/>
        </w:tc>
        <w:tc>
          <w:tcPr>
            <w:tcW w:w="660" w:type="dxa"/>
            <w:tcBorders>
              <w:bottom w:val="single" w:sz="8" w:space="0" w:color="auto"/>
            </w:tcBorders>
            <w:vAlign w:val="bottom"/>
          </w:tcPr>
          <w:p w:rsidR="00131B2A" w:rsidRDefault="00131B2A"/>
        </w:tc>
        <w:tc>
          <w:tcPr>
            <w:tcW w:w="740" w:type="dxa"/>
            <w:tcBorders>
              <w:bottom w:val="single" w:sz="8" w:space="0" w:color="auto"/>
            </w:tcBorders>
            <w:vAlign w:val="bottom"/>
          </w:tcPr>
          <w:p w:rsidR="00131B2A" w:rsidRDefault="00131B2A"/>
        </w:tc>
        <w:tc>
          <w:tcPr>
            <w:tcW w:w="1000" w:type="dxa"/>
            <w:tcBorders>
              <w:bottom w:val="single" w:sz="8" w:space="0" w:color="auto"/>
              <w:right w:val="single" w:sz="8" w:space="0" w:color="auto"/>
            </w:tcBorders>
            <w:vAlign w:val="bottom"/>
          </w:tcPr>
          <w:p w:rsidR="00131B2A" w:rsidRDefault="00131B2A"/>
        </w:tc>
        <w:tc>
          <w:tcPr>
            <w:tcW w:w="0" w:type="dxa"/>
            <w:vAlign w:val="bottom"/>
          </w:tcPr>
          <w:p w:rsidR="00131B2A" w:rsidRDefault="00131B2A">
            <w:pPr>
              <w:rPr>
                <w:sz w:val="1"/>
                <w:szCs w:val="1"/>
              </w:rPr>
            </w:pPr>
          </w:p>
        </w:tc>
      </w:tr>
      <w:tr w:rsidR="00131B2A">
        <w:trPr>
          <w:trHeight w:val="241"/>
        </w:trPr>
        <w:tc>
          <w:tcPr>
            <w:tcW w:w="1820" w:type="dxa"/>
            <w:tcBorders>
              <w:left w:val="single" w:sz="8" w:space="0" w:color="auto"/>
              <w:right w:val="single" w:sz="8" w:space="0" w:color="auto"/>
            </w:tcBorders>
            <w:vAlign w:val="bottom"/>
          </w:tcPr>
          <w:p w:rsidR="00131B2A" w:rsidRDefault="00131B2A">
            <w:pPr>
              <w:rPr>
                <w:sz w:val="20"/>
                <w:szCs w:val="20"/>
              </w:rPr>
            </w:pPr>
          </w:p>
        </w:tc>
        <w:tc>
          <w:tcPr>
            <w:tcW w:w="8180" w:type="dxa"/>
            <w:gridSpan w:val="14"/>
            <w:tcBorders>
              <w:right w:val="single" w:sz="8" w:space="0" w:color="auto"/>
            </w:tcBorders>
            <w:vAlign w:val="bottom"/>
          </w:tcPr>
          <w:p w:rsidR="00131B2A" w:rsidRDefault="00002778">
            <w:pPr>
              <w:spacing w:line="241" w:lineRule="exact"/>
              <w:ind w:left="100"/>
              <w:rPr>
                <w:sz w:val="20"/>
                <w:szCs w:val="20"/>
              </w:rPr>
            </w:pPr>
            <w:r>
              <w:rPr>
                <w:rFonts w:eastAsia="Times New Roman"/>
              </w:rPr>
              <w:t>Читать  по  слогам  небольшие  предложения  и  связные  тексты;  уметь  слушать;</w:t>
            </w:r>
          </w:p>
        </w:tc>
        <w:tc>
          <w:tcPr>
            <w:tcW w:w="0" w:type="dxa"/>
            <w:vAlign w:val="bottom"/>
          </w:tcPr>
          <w:p w:rsidR="00131B2A" w:rsidRDefault="00131B2A">
            <w:pPr>
              <w:rPr>
                <w:sz w:val="1"/>
                <w:szCs w:val="1"/>
              </w:rPr>
            </w:pPr>
          </w:p>
        </w:tc>
      </w:tr>
      <w:tr w:rsidR="00131B2A">
        <w:trPr>
          <w:trHeight w:val="252"/>
        </w:trPr>
        <w:tc>
          <w:tcPr>
            <w:tcW w:w="1820" w:type="dxa"/>
            <w:tcBorders>
              <w:left w:val="single" w:sz="8" w:space="0" w:color="auto"/>
              <w:right w:val="single" w:sz="8" w:space="0" w:color="auto"/>
            </w:tcBorders>
            <w:vAlign w:val="bottom"/>
          </w:tcPr>
          <w:p w:rsidR="00131B2A" w:rsidRDefault="00131B2A">
            <w:pPr>
              <w:rPr>
                <w:sz w:val="21"/>
                <w:szCs w:val="21"/>
              </w:rPr>
            </w:pPr>
          </w:p>
        </w:tc>
        <w:tc>
          <w:tcPr>
            <w:tcW w:w="8180" w:type="dxa"/>
            <w:gridSpan w:val="14"/>
            <w:tcBorders>
              <w:right w:val="single" w:sz="8" w:space="0" w:color="auto"/>
            </w:tcBorders>
            <w:vAlign w:val="bottom"/>
          </w:tcPr>
          <w:p w:rsidR="00131B2A" w:rsidRDefault="00002778">
            <w:pPr>
              <w:ind w:left="100"/>
              <w:rPr>
                <w:sz w:val="20"/>
                <w:szCs w:val="20"/>
              </w:rPr>
            </w:pPr>
            <w:r>
              <w:rPr>
                <w:rFonts w:eastAsia="Times New Roman"/>
              </w:rPr>
              <w:t>отвечать  на  вопросы,  о  чем  слушали,  с  чего  начинается,  чем  заканчивается</w:t>
            </w:r>
          </w:p>
        </w:tc>
        <w:tc>
          <w:tcPr>
            <w:tcW w:w="0" w:type="dxa"/>
            <w:vAlign w:val="bottom"/>
          </w:tcPr>
          <w:p w:rsidR="00131B2A" w:rsidRDefault="00131B2A">
            <w:pPr>
              <w:rPr>
                <w:sz w:val="1"/>
                <w:szCs w:val="1"/>
              </w:rPr>
            </w:pPr>
          </w:p>
        </w:tc>
      </w:tr>
      <w:tr w:rsidR="00131B2A">
        <w:trPr>
          <w:trHeight w:val="252"/>
        </w:trPr>
        <w:tc>
          <w:tcPr>
            <w:tcW w:w="1820" w:type="dxa"/>
            <w:tcBorders>
              <w:left w:val="single" w:sz="8" w:space="0" w:color="auto"/>
              <w:right w:val="single" w:sz="8" w:space="0" w:color="auto"/>
            </w:tcBorders>
            <w:vAlign w:val="bottom"/>
          </w:tcPr>
          <w:p w:rsidR="00131B2A" w:rsidRDefault="00131B2A">
            <w:pPr>
              <w:rPr>
                <w:sz w:val="21"/>
                <w:szCs w:val="21"/>
              </w:rPr>
            </w:pPr>
          </w:p>
        </w:tc>
        <w:tc>
          <w:tcPr>
            <w:tcW w:w="8180" w:type="dxa"/>
            <w:gridSpan w:val="14"/>
            <w:tcBorders>
              <w:right w:val="single" w:sz="8" w:space="0" w:color="auto"/>
            </w:tcBorders>
            <w:vAlign w:val="bottom"/>
          </w:tcPr>
          <w:p w:rsidR="00131B2A" w:rsidRDefault="00002778">
            <w:pPr>
              <w:ind w:left="100"/>
              <w:rPr>
                <w:sz w:val="20"/>
                <w:szCs w:val="20"/>
              </w:rPr>
            </w:pPr>
            <w:r>
              <w:rPr>
                <w:rFonts w:eastAsia="Times New Roman"/>
              </w:rPr>
              <w:t>услышанный текст по вопросам учителя или по иллюстрациям. Знать наизусть 3-5</w:t>
            </w:r>
          </w:p>
        </w:tc>
        <w:tc>
          <w:tcPr>
            <w:tcW w:w="0" w:type="dxa"/>
            <w:vAlign w:val="bottom"/>
          </w:tcPr>
          <w:p w:rsidR="00131B2A" w:rsidRDefault="00131B2A">
            <w:pPr>
              <w:rPr>
                <w:sz w:val="1"/>
                <w:szCs w:val="1"/>
              </w:rPr>
            </w:pPr>
          </w:p>
        </w:tc>
      </w:tr>
      <w:tr w:rsidR="00131B2A">
        <w:trPr>
          <w:trHeight w:val="258"/>
        </w:trPr>
        <w:tc>
          <w:tcPr>
            <w:tcW w:w="1820" w:type="dxa"/>
            <w:tcBorders>
              <w:left w:val="single" w:sz="8" w:space="0" w:color="auto"/>
              <w:bottom w:val="single" w:sz="8" w:space="0" w:color="auto"/>
              <w:right w:val="single" w:sz="8" w:space="0" w:color="auto"/>
            </w:tcBorders>
            <w:vAlign w:val="bottom"/>
          </w:tcPr>
          <w:p w:rsidR="00131B2A" w:rsidRDefault="00131B2A"/>
        </w:tc>
        <w:tc>
          <w:tcPr>
            <w:tcW w:w="6440" w:type="dxa"/>
            <w:gridSpan w:val="12"/>
            <w:tcBorders>
              <w:bottom w:val="single" w:sz="8" w:space="0" w:color="auto"/>
            </w:tcBorders>
            <w:vAlign w:val="bottom"/>
          </w:tcPr>
          <w:p w:rsidR="00131B2A" w:rsidRDefault="00002778">
            <w:pPr>
              <w:ind w:left="100"/>
              <w:rPr>
                <w:sz w:val="20"/>
                <w:szCs w:val="20"/>
              </w:rPr>
            </w:pPr>
            <w:r>
              <w:rPr>
                <w:rFonts w:eastAsia="Times New Roman"/>
              </w:rPr>
              <w:t>стихотворений. Техника чтения на конец года 10-20 слов в минуту</w:t>
            </w:r>
          </w:p>
        </w:tc>
        <w:tc>
          <w:tcPr>
            <w:tcW w:w="740" w:type="dxa"/>
            <w:tcBorders>
              <w:bottom w:val="single" w:sz="8" w:space="0" w:color="auto"/>
            </w:tcBorders>
            <w:vAlign w:val="bottom"/>
          </w:tcPr>
          <w:p w:rsidR="00131B2A" w:rsidRDefault="00131B2A"/>
        </w:tc>
        <w:tc>
          <w:tcPr>
            <w:tcW w:w="1000" w:type="dxa"/>
            <w:tcBorders>
              <w:bottom w:val="single" w:sz="8" w:space="0" w:color="auto"/>
              <w:right w:val="single" w:sz="8" w:space="0" w:color="auto"/>
            </w:tcBorders>
            <w:vAlign w:val="bottom"/>
          </w:tcPr>
          <w:p w:rsidR="00131B2A" w:rsidRDefault="00131B2A"/>
        </w:tc>
        <w:tc>
          <w:tcPr>
            <w:tcW w:w="0" w:type="dxa"/>
            <w:vAlign w:val="bottom"/>
          </w:tcPr>
          <w:p w:rsidR="00131B2A" w:rsidRDefault="00131B2A">
            <w:pPr>
              <w:rPr>
                <w:sz w:val="1"/>
                <w:szCs w:val="1"/>
              </w:rPr>
            </w:pPr>
          </w:p>
        </w:tc>
      </w:tr>
      <w:tr w:rsidR="00131B2A">
        <w:trPr>
          <w:trHeight w:val="238"/>
        </w:trPr>
        <w:tc>
          <w:tcPr>
            <w:tcW w:w="1820" w:type="dxa"/>
            <w:tcBorders>
              <w:left w:val="single" w:sz="8" w:space="0" w:color="auto"/>
              <w:right w:val="single" w:sz="8" w:space="0" w:color="auto"/>
            </w:tcBorders>
            <w:vAlign w:val="bottom"/>
          </w:tcPr>
          <w:p w:rsidR="00131B2A" w:rsidRDefault="00002778">
            <w:pPr>
              <w:spacing w:line="238" w:lineRule="exact"/>
              <w:ind w:left="240"/>
              <w:rPr>
                <w:sz w:val="20"/>
                <w:szCs w:val="20"/>
              </w:rPr>
            </w:pPr>
            <w:r>
              <w:rPr>
                <w:rFonts w:eastAsia="Times New Roman"/>
              </w:rPr>
              <w:t>2 класс</w:t>
            </w:r>
          </w:p>
        </w:tc>
        <w:tc>
          <w:tcPr>
            <w:tcW w:w="560" w:type="dxa"/>
            <w:vMerge w:val="restart"/>
            <w:tcBorders>
              <w:right w:val="single" w:sz="8" w:space="0" w:color="auto"/>
            </w:tcBorders>
            <w:textDirection w:val="btLr"/>
            <w:vAlign w:val="bottom"/>
          </w:tcPr>
          <w:p w:rsidR="00131B2A" w:rsidRDefault="00002778">
            <w:pPr>
              <w:ind w:right="94"/>
              <w:rPr>
                <w:sz w:val="20"/>
                <w:szCs w:val="20"/>
              </w:rPr>
            </w:pPr>
            <w:r>
              <w:rPr>
                <w:rFonts w:eastAsia="Times New Roman"/>
                <w:w w:val="99"/>
              </w:rPr>
              <w:t>отметка</w:t>
            </w:r>
          </w:p>
        </w:tc>
        <w:tc>
          <w:tcPr>
            <w:tcW w:w="2140" w:type="dxa"/>
            <w:gridSpan w:val="4"/>
            <w:vAlign w:val="bottom"/>
          </w:tcPr>
          <w:p w:rsidR="00131B2A" w:rsidRDefault="00002778">
            <w:pPr>
              <w:spacing w:line="238" w:lineRule="exact"/>
              <w:ind w:left="100"/>
              <w:rPr>
                <w:sz w:val="20"/>
                <w:szCs w:val="20"/>
              </w:rPr>
            </w:pPr>
            <w:r>
              <w:rPr>
                <w:rFonts w:eastAsia="Times New Roman"/>
              </w:rPr>
              <w:t>1 полугодие</w:t>
            </w:r>
          </w:p>
        </w:tc>
        <w:tc>
          <w:tcPr>
            <w:tcW w:w="320" w:type="dxa"/>
            <w:vAlign w:val="bottom"/>
          </w:tcPr>
          <w:p w:rsidR="00131B2A" w:rsidRDefault="00131B2A">
            <w:pPr>
              <w:rPr>
                <w:sz w:val="20"/>
                <w:szCs w:val="20"/>
              </w:rPr>
            </w:pPr>
          </w:p>
        </w:tc>
        <w:tc>
          <w:tcPr>
            <w:tcW w:w="460" w:type="dxa"/>
            <w:vAlign w:val="bottom"/>
          </w:tcPr>
          <w:p w:rsidR="00131B2A" w:rsidRDefault="00131B2A">
            <w:pPr>
              <w:rPr>
                <w:sz w:val="20"/>
                <w:szCs w:val="20"/>
              </w:rPr>
            </w:pPr>
          </w:p>
        </w:tc>
        <w:tc>
          <w:tcPr>
            <w:tcW w:w="400" w:type="dxa"/>
            <w:vAlign w:val="bottom"/>
          </w:tcPr>
          <w:p w:rsidR="00131B2A" w:rsidRDefault="00131B2A">
            <w:pPr>
              <w:rPr>
                <w:sz w:val="20"/>
                <w:szCs w:val="20"/>
              </w:rPr>
            </w:pPr>
          </w:p>
        </w:tc>
        <w:tc>
          <w:tcPr>
            <w:tcW w:w="500" w:type="dxa"/>
            <w:tcBorders>
              <w:right w:val="single" w:sz="8" w:space="0" w:color="auto"/>
            </w:tcBorders>
            <w:vAlign w:val="bottom"/>
          </w:tcPr>
          <w:p w:rsidR="00131B2A" w:rsidRDefault="00131B2A">
            <w:pPr>
              <w:rPr>
                <w:sz w:val="20"/>
                <w:szCs w:val="20"/>
              </w:rPr>
            </w:pPr>
          </w:p>
        </w:tc>
        <w:tc>
          <w:tcPr>
            <w:tcW w:w="580" w:type="dxa"/>
            <w:vMerge w:val="restart"/>
            <w:tcBorders>
              <w:right w:val="single" w:sz="8" w:space="0" w:color="auto"/>
            </w:tcBorders>
            <w:textDirection w:val="btLr"/>
            <w:vAlign w:val="bottom"/>
          </w:tcPr>
          <w:p w:rsidR="00131B2A" w:rsidRDefault="00002778">
            <w:pPr>
              <w:ind w:right="118"/>
              <w:rPr>
                <w:sz w:val="20"/>
                <w:szCs w:val="20"/>
              </w:rPr>
            </w:pPr>
            <w:r>
              <w:rPr>
                <w:rFonts w:eastAsia="Times New Roman"/>
                <w:w w:val="99"/>
              </w:rPr>
              <w:t>отметка</w:t>
            </w:r>
          </w:p>
        </w:tc>
        <w:tc>
          <w:tcPr>
            <w:tcW w:w="1480" w:type="dxa"/>
            <w:gridSpan w:val="2"/>
            <w:vAlign w:val="bottom"/>
          </w:tcPr>
          <w:p w:rsidR="00131B2A" w:rsidRDefault="00002778">
            <w:pPr>
              <w:spacing w:line="238" w:lineRule="exact"/>
              <w:ind w:left="180"/>
              <w:rPr>
                <w:sz w:val="20"/>
                <w:szCs w:val="20"/>
              </w:rPr>
            </w:pPr>
            <w:r>
              <w:rPr>
                <w:rFonts w:eastAsia="Times New Roman"/>
              </w:rPr>
              <w:t>2 полугодие</w:t>
            </w:r>
          </w:p>
        </w:tc>
        <w:tc>
          <w:tcPr>
            <w:tcW w:w="740" w:type="dxa"/>
            <w:vAlign w:val="bottom"/>
          </w:tcPr>
          <w:p w:rsidR="00131B2A" w:rsidRDefault="00131B2A">
            <w:pPr>
              <w:rPr>
                <w:sz w:val="20"/>
                <w:szCs w:val="20"/>
              </w:rPr>
            </w:pPr>
          </w:p>
        </w:tc>
        <w:tc>
          <w:tcPr>
            <w:tcW w:w="1000" w:type="dxa"/>
            <w:tcBorders>
              <w:right w:val="single" w:sz="8" w:space="0" w:color="auto"/>
            </w:tcBorders>
            <w:vAlign w:val="bottom"/>
          </w:tcPr>
          <w:p w:rsidR="00131B2A" w:rsidRDefault="00131B2A">
            <w:pPr>
              <w:rPr>
                <w:sz w:val="20"/>
                <w:szCs w:val="20"/>
              </w:rPr>
            </w:pPr>
          </w:p>
        </w:tc>
        <w:tc>
          <w:tcPr>
            <w:tcW w:w="0" w:type="dxa"/>
            <w:vAlign w:val="bottom"/>
          </w:tcPr>
          <w:p w:rsidR="00131B2A" w:rsidRDefault="00131B2A">
            <w:pPr>
              <w:rPr>
                <w:sz w:val="1"/>
                <w:szCs w:val="1"/>
              </w:rPr>
            </w:pPr>
          </w:p>
        </w:tc>
      </w:tr>
      <w:tr w:rsidR="00131B2A">
        <w:trPr>
          <w:trHeight w:val="254"/>
        </w:trPr>
        <w:tc>
          <w:tcPr>
            <w:tcW w:w="1820" w:type="dxa"/>
            <w:tcBorders>
              <w:left w:val="single" w:sz="8" w:space="0" w:color="auto"/>
              <w:right w:val="single" w:sz="8" w:space="0" w:color="auto"/>
            </w:tcBorders>
            <w:vAlign w:val="bottom"/>
          </w:tcPr>
          <w:p w:rsidR="00131B2A" w:rsidRDefault="00131B2A"/>
        </w:tc>
        <w:tc>
          <w:tcPr>
            <w:tcW w:w="560" w:type="dxa"/>
            <w:vMerge/>
            <w:tcBorders>
              <w:right w:val="single" w:sz="8" w:space="0" w:color="auto"/>
            </w:tcBorders>
            <w:vAlign w:val="bottom"/>
          </w:tcPr>
          <w:p w:rsidR="00131B2A" w:rsidRDefault="00131B2A"/>
        </w:tc>
        <w:tc>
          <w:tcPr>
            <w:tcW w:w="2920" w:type="dxa"/>
            <w:gridSpan w:val="6"/>
            <w:vAlign w:val="bottom"/>
          </w:tcPr>
          <w:p w:rsidR="00131B2A" w:rsidRDefault="00002778">
            <w:pPr>
              <w:ind w:left="100"/>
              <w:rPr>
                <w:sz w:val="20"/>
                <w:szCs w:val="20"/>
              </w:rPr>
            </w:pPr>
            <w:r>
              <w:rPr>
                <w:rFonts w:eastAsia="Times New Roman"/>
              </w:rPr>
              <w:t>(отметки не выставляются)</w:t>
            </w:r>
          </w:p>
        </w:tc>
        <w:tc>
          <w:tcPr>
            <w:tcW w:w="400" w:type="dxa"/>
            <w:vAlign w:val="bottom"/>
          </w:tcPr>
          <w:p w:rsidR="00131B2A" w:rsidRDefault="00131B2A"/>
        </w:tc>
        <w:tc>
          <w:tcPr>
            <w:tcW w:w="500" w:type="dxa"/>
            <w:tcBorders>
              <w:right w:val="single" w:sz="8" w:space="0" w:color="auto"/>
            </w:tcBorders>
            <w:vAlign w:val="bottom"/>
          </w:tcPr>
          <w:p w:rsidR="00131B2A" w:rsidRDefault="00131B2A"/>
        </w:tc>
        <w:tc>
          <w:tcPr>
            <w:tcW w:w="580" w:type="dxa"/>
            <w:vMerge/>
            <w:tcBorders>
              <w:right w:val="single" w:sz="8" w:space="0" w:color="auto"/>
            </w:tcBorders>
            <w:vAlign w:val="bottom"/>
          </w:tcPr>
          <w:p w:rsidR="00131B2A" w:rsidRDefault="00131B2A"/>
        </w:tc>
        <w:tc>
          <w:tcPr>
            <w:tcW w:w="820" w:type="dxa"/>
            <w:vAlign w:val="bottom"/>
          </w:tcPr>
          <w:p w:rsidR="00131B2A" w:rsidRDefault="00131B2A"/>
        </w:tc>
        <w:tc>
          <w:tcPr>
            <w:tcW w:w="660" w:type="dxa"/>
            <w:vAlign w:val="bottom"/>
          </w:tcPr>
          <w:p w:rsidR="00131B2A" w:rsidRDefault="00131B2A"/>
        </w:tc>
        <w:tc>
          <w:tcPr>
            <w:tcW w:w="740" w:type="dxa"/>
            <w:vAlign w:val="bottom"/>
          </w:tcPr>
          <w:p w:rsidR="00131B2A" w:rsidRDefault="00131B2A"/>
        </w:tc>
        <w:tc>
          <w:tcPr>
            <w:tcW w:w="1000" w:type="dxa"/>
            <w:tcBorders>
              <w:right w:val="single" w:sz="8" w:space="0" w:color="auto"/>
            </w:tcBorders>
            <w:vAlign w:val="bottom"/>
          </w:tcPr>
          <w:p w:rsidR="00131B2A" w:rsidRDefault="00131B2A"/>
        </w:tc>
        <w:tc>
          <w:tcPr>
            <w:tcW w:w="0" w:type="dxa"/>
            <w:vAlign w:val="bottom"/>
          </w:tcPr>
          <w:p w:rsidR="00131B2A" w:rsidRDefault="00131B2A">
            <w:pPr>
              <w:rPr>
                <w:sz w:val="1"/>
                <w:szCs w:val="1"/>
              </w:rPr>
            </w:pPr>
          </w:p>
        </w:tc>
      </w:tr>
      <w:tr w:rsidR="00131B2A">
        <w:trPr>
          <w:trHeight w:val="388"/>
        </w:trPr>
        <w:tc>
          <w:tcPr>
            <w:tcW w:w="1820" w:type="dxa"/>
            <w:tcBorders>
              <w:left w:val="single" w:sz="8" w:space="0" w:color="auto"/>
              <w:right w:val="single" w:sz="8" w:space="0" w:color="auto"/>
            </w:tcBorders>
            <w:vAlign w:val="bottom"/>
          </w:tcPr>
          <w:p w:rsidR="00131B2A" w:rsidRDefault="00131B2A">
            <w:pPr>
              <w:rPr>
                <w:sz w:val="24"/>
                <w:szCs w:val="24"/>
              </w:rPr>
            </w:pPr>
          </w:p>
        </w:tc>
        <w:tc>
          <w:tcPr>
            <w:tcW w:w="560" w:type="dxa"/>
            <w:vMerge/>
            <w:tcBorders>
              <w:bottom w:val="single" w:sz="8" w:space="0" w:color="auto"/>
              <w:right w:val="single" w:sz="8" w:space="0" w:color="auto"/>
            </w:tcBorders>
            <w:vAlign w:val="bottom"/>
          </w:tcPr>
          <w:p w:rsidR="00131B2A" w:rsidRDefault="00131B2A">
            <w:pPr>
              <w:rPr>
                <w:sz w:val="24"/>
                <w:szCs w:val="24"/>
              </w:rPr>
            </w:pPr>
          </w:p>
        </w:tc>
        <w:tc>
          <w:tcPr>
            <w:tcW w:w="140" w:type="dxa"/>
            <w:tcBorders>
              <w:bottom w:val="single" w:sz="8" w:space="0" w:color="auto"/>
            </w:tcBorders>
            <w:vAlign w:val="bottom"/>
          </w:tcPr>
          <w:p w:rsidR="00131B2A" w:rsidRDefault="00131B2A">
            <w:pPr>
              <w:rPr>
                <w:sz w:val="24"/>
                <w:szCs w:val="24"/>
              </w:rPr>
            </w:pPr>
          </w:p>
        </w:tc>
        <w:tc>
          <w:tcPr>
            <w:tcW w:w="660" w:type="dxa"/>
            <w:tcBorders>
              <w:bottom w:val="single" w:sz="8" w:space="0" w:color="auto"/>
            </w:tcBorders>
            <w:vAlign w:val="bottom"/>
          </w:tcPr>
          <w:p w:rsidR="00131B2A" w:rsidRDefault="00131B2A">
            <w:pPr>
              <w:rPr>
                <w:sz w:val="24"/>
                <w:szCs w:val="24"/>
              </w:rPr>
            </w:pPr>
          </w:p>
        </w:tc>
        <w:tc>
          <w:tcPr>
            <w:tcW w:w="380" w:type="dxa"/>
            <w:tcBorders>
              <w:bottom w:val="single" w:sz="8" w:space="0" w:color="auto"/>
            </w:tcBorders>
            <w:vAlign w:val="bottom"/>
          </w:tcPr>
          <w:p w:rsidR="00131B2A" w:rsidRDefault="00131B2A">
            <w:pPr>
              <w:rPr>
                <w:sz w:val="24"/>
                <w:szCs w:val="24"/>
              </w:rPr>
            </w:pPr>
          </w:p>
        </w:tc>
        <w:tc>
          <w:tcPr>
            <w:tcW w:w="960" w:type="dxa"/>
            <w:tcBorders>
              <w:bottom w:val="single" w:sz="8" w:space="0" w:color="auto"/>
            </w:tcBorders>
            <w:vAlign w:val="bottom"/>
          </w:tcPr>
          <w:p w:rsidR="00131B2A" w:rsidRDefault="00131B2A">
            <w:pPr>
              <w:rPr>
                <w:sz w:val="24"/>
                <w:szCs w:val="24"/>
              </w:rPr>
            </w:pPr>
          </w:p>
        </w:tc>
        <w:tc>
          <w:tcPr>
            <w:tcW w:w="320" w:type="dxa"/>
            <w:tcBorders>
              <w:bottom w:val="single" w:sz="8" w:space="0" w:color="auto"/>
            </w:tcBorders>
            <w:vAlign w:val="bottom"/>
          </w:tcPr>
          <w:p w:rsidR="00131B2A" w:rsidRDefault="00131B2A">
            <w:pPr>
              <w:rPr>
                <w:sz w:val="24"/>
                <w:szCs w:val="24"/>
              </w:rPr>
            </w:pPr>
          </w:p>
        </w:tc>
        <w:tc>
          <w:tcPr>
            <w:tcW w:w="460" w:type="dxa"/>
            <w:tcBorders>
              <w:bottom w:val="single" w:sz="8" w:space="0" w:color="auto"/>
            </w:tcBorders>
            <w:vAlign w:val="bottom"/>
          </w:tcPr>
          <w:p w:rsidR="00131B2A" w:rsidRDefault="00131B2A">
            <w:pPr>
              <w:rPr>
                <w:sz w:val="24"/>
                <w:szCs w:val="24"/>
              </w:rPr>
            </w:pPr>
          </w:p>
        </w:tc>
        <w:tc>
          <w:tcPr>
            <w:tcW w:w="400" w:type="dxa"/>
            <w:tcBorders>
              <w:bottom w:val="single" w:sz="8" w:space="0" w:color="auto"/>
            </w:tcBorders>
            <w:vAlign w:val="bottom"/>
          </w:tcPr>
          <w:p w:rsidR="00131B2A" w:rsidRDefault="00131B2A">
            <w:pPr>
              <w:rPr>
                <w:sz w:val="24"/>
                <w:szCs w:val="24"/>
              </w:rPr>
            </w:pPr>
          </w:p>
        </w:tc>
        <w:tc>
          <w:tcPr>
            <w:tcW w:w="500" w:type="dxa"/>
            <w:tcBorders>
              <w:bottom w:val="single" w:sz="8" w:space="0" w:color="auto"/>
              <w:right w:val="single" w:sz="8" w:space="0" w:color="auto"/>
            </w:tcBorders>
            <w:vAlign w:val="bottom"/>
          </w:tcPr>
          <w:p w:rsidR="00131B2A" w:rsidRDefault="00131B2A">
            <w:pPr>
              <w:rPr>
                <w:sz w:val="24"/>
                <w:szCs w:val="24"/>
              </w:rPr>
            </w:pPr>
          </w:p>
        </w:tc>
        <w:tc>
          <w:tcPr>
            <w:tcW w:w="580" w:type="dxa"/>
            <w:vMerge/>
            <w:tcBorders>
              <w:bottom w:val="single" w:sz="8" w:space="0" w:color="auto"/>
              <w:right w:val="single" w:sz="8" w:space="0" w:color="auto"/>
            </w:tcBorders>
            <w:vAlign w:val="bottom"/>
          </w:tcPr>
          <w:p w:rsidR="00131B2A" w:rsidRDefault="00131B2A">
            <w:pPr>
              <w:rPr>
                <w:sz w:val="24"/>
                <w:szCs w:val="24"/>
              </w:rPr>
            </w:pPr>
          </w:p>
        </w:tc>
        <w:tc>
          <w:tcPr>
            <w:tcW w:w="820" w:type="dxa"/>
            <w:tcBorders>
              <w:bottom w:val="single" w:sz="8" w:space="0" w:color="auto"/>
            </w:tcBorders>
            <w:vAlign w:val="bottom"/>
          </w:tcPr>
          <w:p w:rsidR="00131B2A" w:rsidRDefault="00131B2A">
            <w:pPr>
              <w:rPr>
                <w:sz w:val="24"/>
                <w:szCs w:val="24"/>
              </w:rPr>
            </w:pPr>
          </w:p>
        </w:tc>
        <w:tc>
          <w:tcPr>
            <w:tcW w:w="660" w:type="dxa"/>
            <w:tcBorders>
              <w:bottom w:val="single" w:sz="8" w:space="0" w:color="auto"/>
            </w:tcBorders>
            <w:vAlign w:val="bottom"/>
          </w:tcPr>
          <w:p w:rsidR="00131B2A" w:rsidRDefault="00131B2A">
            <w:pPr>
              <w:rPr>
                <w:sz w:val="24"/>
                <w:szCs w:val="24"/>
              </w:rPr>
            </w:pPr>
          </w:p>
        </w:tc>
        <w:tc>
          <w:tcPr>
            <w:tcW w:w="740" w:type="dxa"/>
            <w:tcBorders>
              <w:bottom w:val="single" w:sz="8" w:space="0" w:color="auto"/>
            </w:tcBorders>
            <w:vAlign w:val="bottom"/>
          </w:tcPr>
          <w:p w:rsidR="00131B2A" w:rsidRDefault="00131B2A">
            <w:pPr>
              <w:rPr>
                <w:sz w:val="24"/>
                <w:szCs w:val="24"/>
              </w:rPr>
            </w:pPr>
          </w:p>
        </w:tc>
        <w:tc>
          <w:tcPr>
            <w:tcW w:w="1000" w:type="dxa"/>
            <w:tcBorders>
              <w:bottom w:val="single" w:sz="8" w:space="0" w:color="auto"/>
              <w:right w:val="single" w:sz="8" w:space="0" w:color="auto"/>
            </w:tcBorders>
            <w:vAlign w:val="bottom"/>
          </w:tcPr>
          <w:p w:rsidR="00131B2A" w:rsidRDefault="00131B2A">
            <w:pPr>
              <w:rPr>
                <w:sz w:val="24"/>
                <w:szCs w:val="24"/>
              </w:rPr>
            </w:pPr>
          </w:p>
        </w:tc>
        <w:tc>
          <w:tcPr>
            <w:tcW w:w="0" w:type="dxa"/>
            <w:vAlign w:val="bottom"/>
          </w:tcPr>
          <w:p w:rsidR="00131B2A" w:rsidRDefault="00131B2A">
            <w:pPr>
              <w:rPr>
                <w:sz w:val="1"/>
                <w:szCs w:val="1"/>
              </w:rPr>
            </w:pPr>
          </w:p>
        </w:tc>
      </w:tr>
      <w:tr w:rsidR="00131B2A">
        <w:trPr>
          <w:trHeight w:val="244"/>
        </w:trPr>
        <w:tc>
          <w:tcPr>
            <w:tcW w:w="1820" w:type="dxa"/>
            <w:tcBorders>
              <w:left w:val="single" w:sz="8" w:space="0" w:color="auto"/>
              <w:right w:val="single" w:sz="8" w:space="0" w:color="auto"/>
            </w:tcBorders>
            <w:vAlign w:val="bottom"/>
          </w:tcPr>
          <w:p w:rsidR="00131B2A" w:rsidRDefault="00131B2A">
            <w:pPr>
              <w:rPr>
                <w:sz w:val="21"/>
                <w:szCs w:val="21"/>
              </w:rPr>
            </w:pPr>
          </w:p>
        </w:tc>
        <w:tc>
          <w:tcPr>
            <w:tcW w:w="560" w:type="dxa"/>
            <w:tcBorders>
              <w:right w:val="single" w:sz="8" w:space="0" w:color="auto"/>
            </w:tcBorders>
            <w:vAlign w:val="bottom"/>
          </w:tcPr>
          <w:p w:rsidR="00131B2A" w:rsidRDefault="00131B2A">
            <w:pPr>
              <w:rPr>
                <w:sz w:val="21"/>
                <w:szCs w:val="21"/>
              </w:rPr>
            </w:pPr>
          </w:p>
        </w:tc>
        <w:tc>
          <w:tcPr>
            <w:tcW w:w="3820" w:type="dxa"/>
            <w:gridSpan w:val="8"/>
            <w:tcBorders>
              <w:right w:val="single" w:sz="8" w:space="0" w:color="auto"/>
            </w:tcBorders>
            <w:vAlign w:val="bottom"/>
          </w:tcPr>
          <w:p w:rsidR="00131B2A" w:rsidRDefault="00002778">
            <w:pPr>
              <w:spacing w:line="244" w:lineRule="exact"/>
              <w:ind w:left="100"/>
              <w:rPr>
                <w:sz w:val="20"/>
                <w:szCs w:val="20"/>
              </w:rPr>
            </w:pPr>
            <w:r>
              <w:rPr>
                <w:rFonts w:eastAsia="Times New Roman"/>
              </w:rPr>
              <w:t>Уметь   читать   вслух   сознательно,</w:t>
            </w:r>
          </w:p>
        </w:tc>
        <w:tc>
          <w:tcPr>
            <w:tcW w:w="580" w:type="dxa"/>
            <w:tcBorders>
              <w:right w:val="single" w:sz="8" w:space="0" w:color="auto"/>
            </w:tcBorders>
            <w:vAlign w:val="bottom"/>
          </w:tcPr>
          <w:p w:rsidR="00131B2A" w:rsidRDefault="00002778">
            <w:pPr>
              <w:spacing w:line="244" w:lineRule="exact"/>
              <w:ind w:right="150"/>
              <w:jc w:val="right"/>
              <w:rPr>
                <w:sz w:val="20"/>
                <w:szCs w:val="20"/>
              </w:rPr>
            </w:pPr>
            <w:r>
              <w:rPr>
                <w:rFonts w:eastAsia="Times New Roman"/>
              </w:rPr>
              <w:t>5</w:t>
            </w:r>
          </w:p>
        </w:tc>
        <w:tc>
          <w:tcPr>
            <w:tcW w:w="3220" w:type="dxa"/>
            <w:gridSpan w:val="4"/>
            <w:tcBorders>
              <w:right w:val="single" w:sz="8" w:space="0" w:color="auto"/>
            </w:tcBorders>
            <w:vAlign w:val="bottom"/>
          </w:tcPr>
          <w:p w:rsidR="00131B2A" w:rsidRDefault="00002778">
            <w:pPr>
              <w:spacing w:line="244" w:lineRule="exact"/>
              <w:ind w:left="60"/>
              <w:rPr>
                <w:sz w:val="20"/>
                <w:szCs w:val="20"/>
              </w:rPr>
            </w:pPr>
            <w:r>
              <w:rPr>
                <w:rFonts w:eastAsia="Times New Roman"/>
              </w:rPr>
              <w:t>30-40   сл.   в   мин,   соблюдая</w:t>
            </w:r>
          </w:p>
        </w:tc>
        <w:tc>
          <w:tcPr>
            <w:tcW w:w="0" w:type="dxa"/>
            <w:vAlign w:val="bottom"/>
          </w:tcPr>
          <w:p w:rsidR="00131B2A" w:rsidRDefault="00131B2A">
            <w:pPr>
              <w:rPr>
                <w:sz w:val="1"/>
                <w:szCs w:val="1"/>
              </w:rPr>
            </w:pPr>
          </w:p>
        </w:tc>
      </w:tr>
      <w:tr w:rsidR="00131B2A">
        <w:trPr>
          <w:trHeight w:val="252"/>
        </w:trPr>
        <w:tc>
          <w:tcPr>
            <w:tcW w:w="1820" w:type="dxa"/>
            <w:tcBorders>
              <w:left w:val="single" w:sz="8" w:space="0" w:color="auto"/>
              <w:right w:val="single" w:sz="8" w:space="0" w:color="auto"/>
            </w:tcBorders>
            <w:vAlign w:val="bottom"/>
          </w:tcPr>
          <w:p w:rsidR="00131B2A" w:rsidRDefault="00131B2A">
            <w:pPr>
              <w:rPr>
                <w:sz w:val="21"/>
                <w:szCs w:val="21"/>
              </w:rPr>
            </w:pPr>
          </w:p>
        </w:tc>
        <w:tc>
          <w:tcPr>
            <w:tcW w:w="560" w:type="dxa"/>
            <w:tcBorders>
              <w:right w:val="single" w:sz="8" w:space="0" w:color="auto"/>
            </w:tcBorders>
            <w:vAlign w:val="bottom"/>
          </w:tcPr>
          <w:p w:rsidR="00131B2A" w:rsidRDefault="00131B2A">
            <w:pPr>
              <w:rPr>
                <w:sz w:val="21"/>
                <w:szCs w:val="21"/>
              </w:rPr>
            </w:pPr>
          </w:p>
        </w:tc>
        <w:tc>
          <w:tcPr>
            <w:tcW w:w="3820" w:type="dxa"/>
            <w:gridSpan w:val="8"/>
            <w:tcBorders>
              <w:right w:val="single" w:sz="8" w:space="0" w:color="auto"/>
            </w:tcBorders>
            <w:vAlign w:val="bottom"/>
          </w:tcPr>
          <w:p w:rsidR="00131B2A" w:rsidRDefault="00002778">
            <w:pPr>
              <w:ind w:left="100"/>
              <w:rPr>
                <w:sz w:val="20"/>
                <w:szCs w:val="20"/>
              </w:rPr>
            </w:pPr>
            <w:r>
              <w:rPr>
                <w:rFonts w:eastAsia="Times New Roman"/>
              </w:rPr>
              <w:t>правильно целыми словами (трудные</w:t>
            </w:r>
          </w:p>
        </w:tc>
        <w:tc>
          <w:tcPr>
            <w:tcW w:w="580" w:type="dxa"/>
            <w:tcBorders>
              <w:right w:val="single" w:sz="8" w:space="0" w:color="auto"/>
            </w:tcBorders>
            <w:vAlign w:val="bottom"/>
          </w:tcPr>
          <w:p w:rsidR="00131B2A" w:rsidRDefault="00131B2A">
            <w:pPr>
              <w:rPr>
                <w:sz w:val="21"/>
                <w:szCs w:val="21"/>
              </w:rPr>
            </w:pPr>
          </w:p>
        </w:tc>
        <w:tc>
          <w:tcPr>
            <w:tcW w:w="820" w:type="dxa"/>
            <w:vAlign w:val="bottom"/>
          </w:tcPr>
          <w:p w:rsidR="00131B2A" w:rsidRDefault="00002778">
            <w:pPr>
              <w:ind w:left="60"/>
              <w:rPr>
                <w:sz w:val="20"/>
                <w:szCs w:val="20"/>
              </w:rPr>
            </w:pPr>
            <w:r>
              <w:rPr>
                <w:rFonts w:eastAsia="Times New Roman"/>
              </w:rPr>
              <w:t>паузы</w:t>
            </w:r>
          </w:p>
        </w:tc>
        <w:tc>
          <w:tcPr>
            <w:tcW w:w="660" w:type="dxa"/>
            <w:vAlign w:val="bottom"/>
          </w:tcPr>
          <w:p w:rsidR="00131B2A" w:rsidRDefault="00002778">
            <w:pPr>
              <w:ind w:left="440"/>
              <w:rPr>
                <w:sz w:val="20"/>
                <w:szCs w:val="20"/>
              </w:rPr>
            </w:pPr>
            <w:r>
              <w:rPr>
                <w:rFonts w:eastAsia="Times New Roman"/>
              </w:rPr>
              <w:t>и</w:t>
            </w:r>
          </w:p>
        </w:tc>
        <w:tc>
          <w:tcPr>
            <w:tcW w:w="1740" w:type="dxa"/>
            <w:gridSpan w:val="2"/>
            <w:tcBorders>
              <w:right w:val="single" w:sz="8" w:space="0" w:color="auto"/>
            </w:tcBorders>
            <w:vAlign w:val="bottom"/>
          </w:tcPr>
          <w:p w:rsidR="00131B2A" w:rsidRDefault="00002778">
            <w:pPr>
              <w:ind w:right="30"/>
              <w:jc w:val="right"/>
              <w:rPr>
                <w:sz w:val="20"/>
                <w:szCs w:val="20"/>
              </w:rPr>
            </w:pPr>
            <w:r>
              <w:rPr>
                <w:rFonts w:eastAsia="Times New Roman"/>
              </w:rPr>
              <w:t>интонации,</w:t>
            </w:r>
          </w:p>
        </w:tc>
        <w:tc>
          <w:tcPr>
            <w:tcW w:w="0" w:type="dxa"/>
            <w:vAlign w:val="bottom"/>
          </w:tcPr>
          <w:p w:rsidR="00131B2A" w:rsidRDefault="00131B2A">
            <w:pPr>
              <w:rPr>
                <w:sz w:val="1"/>
                <w:szCs w:val="1"/>
              </w:rPr>
            </w:pPr>
          </w:p>
        </w:tc>
      </w:tr>
      <w:tr w:rsidR="00131B2A">
        <w:trPr>
          <w:trHeight w:val="254"/>
        </w:trPr>
        <w:tc>
          <w:tcPr>
            <w:tcW w:w="1820" w:type="dxa"/>
            <w:tcBorders>
              <w:left w:val="single" w:sz="8" w:space="0" w:color="auto"/>
              <w:right w:val="single" w:sz="8" w:space="0" w:color="auto"/>
            </w:tcBorders>
            <w:vAlign w:val="bottom"/>
          </w:tcPr>
          <w:p w:rsidR="00131B2A" w:rsidRDefault="00131B2A"/>
        </w:tc>
        <w:tc>
          <w:tcPr>
            <w:tcW w:w="560" w:type="dxa"/>
            <w:tcBorders>
              <w:right w:val="single" w:sz="8" w:space="0" w:color="auto"/>
            </w:tcBorders>
            <w:vAlign w:val="bottom"/>
          </w:tcPr>
          <w:p w:rsidR="00131B2A" w:rsidRDefault="00131B2A"/>
        </w:tc>
        <w:tc>
          <w:tcPr>
            <w:tcW w:w="1180" w:type="dxa"/>
            <w:gridSpan w:val="3"/>
            <w:vAlign w:val="bottom"/>
          </w:tcPr>
          <w:p w:rsidR="00131B2A" w:rsidRDefault="00002778">
            <w:pPr>
              <w:ind w:left="100"/>
              <w:rPr>
                <w:sz w:val="20"/>
                <w:szCs w:val="20"/>
              </w:rPr>
            </w:pPr>
            <w:r>
              <w:rPr>
                <w:rFonts w:eastAsia="Times New Roman"/>
              </w:rPr>
              <w:t>по  смыслу</w:t>
            </w:r>
          </w:p>
        </w:tc>
        <w:tc>
          <w:tcPr>
            <w:tcW w:w="2640" w:type="dxa"/>
            <w:gridSpan w:val="5"/>
            <w:tcBorders>
              <w:right w:val="single" w:sz="8" w:space="0" w:color="auto"/>
            </w:tcBorders>
            <w:vAlign w:val="bottom"/>
          </w:tcPr>
          <w:p w:rsidR="00131B2A" w:rsidRDefault="00002778">
            <w:pPr>
              <w:ind w:right="10"/>
              <w:jc w:val="right"/>
              <w:rPr>
                <w:sz w:val="20"/>
                <w:szCs w:val="20"/>
              </w:rPr>
            </w:pPr>
            <w:r>
              <w:rPr>
                <w:rFonts w:eastAsia="Times New Roman"/>
              </w:rPr>
              <w:t>и  по  структуре  слова-по</w:t>
            </w:r>
          </w:p>
        </w:tc>
        <w:tc>
          <w:tcPr>
            <w:tcW w:w="580" w:type="dxa"/>
            <w:tcBorders>
              <w:right w:val="single" w:sz="8" w:space="0" w:color="auto"/>
            </w:tcBorders>
            <w:vAlign w:val="bottom"/>
          </w:tcPr>
          <w:p w:rsidR="00131B2A" w:rsidRDefault="00131B2A"/>
        </w:tc>
        <w:tc>
          <w:tcPr>
            <w:tcW w:w="2220" w:type="dxa"/>
            <w:gridSpan w:val="3"/>
            <w:vAlign w:val="bottom"/>
          </w:tcPr>
          <w:p w:rsidR="00131B2A" w:rsidRDefault="00002778">
            <w:pPr>
              <w:ind w:left="60"/>
              <w:rPr>
                <w:sz w:val="20"/>
                <w:szCs w:val="20"/>
              </w:rPr>
            </w:pPr>
            <w:r>
              <w:rPr>
                <w:rFonts w:eastAsia="Times New Roman"/>
              </w:rPr>
              <w:t>соответствующие</w:t>
            </w:r>
          </w:p>
        </w:tc>
        <w:tc>
          <w:tcPr>
            <w:tcW w:w="1000" w:type="dxa"/>
            <w:tcBorders>
              <w:right w:val="single" w:sz="8" w:space="0" w:color="auto"/>
            </w:tcBorders>
            <w:vAlign w:val="bottom"/>
          </w:tcPr>
          <w:p w:rsidR="00131B2A" w:rsidRDefault="00002778">
            <w:pPr>
              <w:ind w:right="10"/>
              <w:jc w:val="right"/>
              <w:rPr>
                <w:sz w:val="20"/>
                <w:szCs w:val="20"/>
              </w:rPr>
            </w:pPr>
            <w:r>
              <w:rPr>
                <w:rFonts w:eastAsia="Times New Roman"/>
              </w:rPr>
              <w:t>знакам</w:t>
            </w:r>
          </w:p>
        </w:tc>
        <w:tc>
          <w:tcPr>
            <w:tcW w:w="0" w:type="dxa"/>
            <w:vAlign w:val="bottom"/>
          </w:tcPr>
          <w:p w:rsidR="00131B2A" w:rsidRDefault="00131B2A">
            <w:pPr>
              <w:rPr>
                <w:sz w:val="1"/>
                <w:szCs w:val="1"/>
              </w:rPr>
            </w:pPr>
          </w:p>
        </w:tc>
      </w:tr>
      <w:tr w:rsidR="00131B2A">
        <w:trPr>
          <w:trHeight w:val="252"/>
        </w:trPr>
        <w:tc>
          <w:tcPr>
            <w:tcW w:w="1820" w:type="dxa"/>
            <w:tcBorders>
              <w:left w:val="single" w:sz="8" w:space="0" w:color="auto"/>
              <w:right w:val="single" w:sz="8" w:space="0" w:color="auto"/>
            </w:tcBorders>
            <w:vAlign w:val="bottom"/>
          </w:tcPr>
          <w:p w:rsidR="00131B2A" w:rsidRDefault="00131B2A">
            <w:pPr>
              <w:rPr>
                <w:sz w:val="21"/>
                <w:szCs w:val="21"/>
              </w:rPr>
            </w:pPr>
          </w:p>
        </w:tc>
        <w:tc>
          <w:tcPr>
            <w:tcW w:w="560" w:type="dxa"/>
            <w:tcBorders>
              <w:right w:val="single" w:sz="8" w:space="0" w:color="auto"/>
            </w:tcBorders>
            <w:vAlign w:val="bottom"/>
          </w:tcPr>
          <w:p w:rsidR="00131B2A" w:rsidRDefault="00131B2A">
            <w:pPr>
              <w:rPr>
                <w:sz w:val="21"/>
                <w:szCs w:val="21"/>
              </w:rPr>
            </w:pPr>
          </w:p>
        </w:tc>
        <w:tc>
          <w:tcPr>
            <w:tcW w:w="1180" w:type="dxa"/>
            <w:gridSpan w:val="3"/>
            <w:vAlign w:val="bottom"/>
          </w:tcPr>
          <w:p w:rsidR="00131B2A" w:rsidRDefault="00002778">
            <w:pPr>
              <w:ind w:left="100"/>
              <w:rPr>
                <w:sz w:val="20"/>
                <w:szCs w:val="20"/>
              </w:rPr>
            </w:pPr>
            <w:r>
              <w:rPr>
                <w:rFonts w:eastAsia="Times New Roman"/>
              </w:rPr>
              <w:t>слогам),</w:t>
            </w:r>
          </w:p>
        </w:tc>
        <w:tc>
          <w:tcPr>
            <w:tcW w:w="1280" w:type="dxa"/>
            <w:gridSpan w:val="2"/>
            <w:vAlign w:val="bottom"/>
          </w:tcPr>
          <w:p w:rsidR="00131B2A" w:rsidRDefault="00002778">
            <w:pPr>
              <w:ind w:left="60"/>
              <w:rPr>
                <w:sz w:val="20"/>
                <w:szCs w:val="20"/>
              </w:rPr>
            </w:pPr>
            <w:r>
              <w:rPr>
                <w:rFonts w:eastAsia="Times New Roman"/>
              </w:rPr>
              <w:t>соблюдать</w:t>
            </w:r>
          </w:p>
        </w:tc>
        <w:tc>
          <w:tcPr>
            <w:tcW w:w="860" w:type="dxa"/>
            <w:gridSpan w:val="2"/>
            <w:vAlign w:val="bottom"/>
          </w:tcPr>
          <w:p w:rsidR="00131B2A" w:rsidRDefault="00002778">
            <w:pPr>
              <w:ind w:left="160"/>
              <w:rPr>
                <w:sz w:val="20"/>
                <w:szCs w:val="20"/>
              </w:rPr>
            </w:pPr>
            <w:r>
              <w:rPr>
                <w:rFonts w:eastAsia="Times New Roman"/>
              </w:rPr>
              <w:t>паузы</w:t>
            </w:r>
          </w:p>
        </w:tc>
        <w:tc>
          <w:tcPr>
            <w:tcW w:w="500" w:type="dxa"/>
            <w:tcBorders>
              <w:right w:val="single" w:sz="8" w:space="0" w:color="auto"/>
            </w:tcBorders>
            <w:vAlign w:val="bottom"/>
          </w:tcPr>
          <w:p w:rsidR="00131B2A" w:rsidRDefault="00002778">
            <w:pPr>
              <w:ind w:right="30"/>
              <w:jc w:val="right"/>
              <w:rPr>
                <w:sz w:val="20"/>
                <w:szCs w:val="20"/>
              </w:rPr>
            </w:pPr>
            <w:r>
              <w:rPr>
                <w:rFonts w:eastAsia="Times New Roman"/>
              </w:rPr>
              <w:t>и</w:t>
            </w:r>
          </w:p>
        </w:tc>
        <w:tc>
          <w:tcPr>
            <w:tcW w:w="580" w:type="dxa"/>
            <w:tcBorders>
              <w:right w:val="single" w:sz="8" w:space="0" w:color="auto"/>
            </w:tcBorders>
            <w:vAlign w:val="bottom"/>
          </w:tcPr>
          <w:p w:rsidR="00131B2A" w:rsidRDefault="00131B2A">
            <w:pPr>
              <w:rPr>
                <w:sz w:val="21"/>
                <w:szCs w:val="21"/>
              </w:rPr>
            </w:pPr>
          </w:p>
        </w:tc>
        <w:tc>
          <w:tcPr>
            <w:tcW w:w="1480" w:type="dxa"/>
            <w:gridSpan w:val="2"/>
            <w:vAlign w:val="bottom"/>
          </w:tcPr>
          <w:p w:rsidR="00131B2A" w:rsidRDefault="00002778">
            <w:pPr>
              <w:ind w:left="60"/>
              <w:rPr>
                <w:sz w:val="20"/>
                <w:szCs w:val="20"/>
              </w:rPr>
            </w:pPr>
            <w:r>
              <w:rPr>
                <w:rFonts w:eastAsia="Times New Roman"/>
              </w:rPr>
              <w:t>препинания.</w:t>
            </w:r>
          </w:p>
        </w:tc>
        <w:tc>
          <w:tcPr>
            <w:tcW w:w="740" w:type="dxa"/>
            <w:vAlign w:val="bottom"/>
          </w:tcPr>
          <w:p w:rsidR="00131B2A" w:rsidRDefault="00002778">
            <w:pPr>
              <w:ind w:left="60"/>
              <w:rPr>
                <w:sz w:val="20"/>
                <w:szCs w:val="20"/>
              </w:rPr>
            </w:pPr>
            <w:r>
              <w:rPr>
                <w:rFonts w:eastAsia="Times New Roman"/>
              </w:rPr>
              <w:t>Читать</w:t>
            </w:r>
          </w:p>
        </w:tc>
        <w:tc>
          <w:tcPr>
            <w:tcW w:w="1000" w:type="dxa"/>
            <w:tcBorders>
              <w:right w:val="single" w:sz="8" w:space="0" w:color="auto"/>
            </w:tcBorders>
            <w:vAlign w:val="bottom"/>
          </w:tcPr>
          <w:p w:rsidR="00131B2A" w:rsidRDefault="00002778">
            <w:pPr>
              <w:ind w:right="10"/>
              <w:jc w:val="right"/>
              <w:rPr>
                <w:sz w:val="20"/>
                <w:szCs w:val="20"/>
              </w:rPr>
            </w:pPr>
            <w:r>
              <w:rPr>
                <w:rFonts w:eastAsia="Times New Roman"/>
              </w:rPr>
              <w:t>целым</w:t>
            </w:r>
          </w:p>
        </w:tc>
        <w:tc>
          <w:tcPr>
            <w:tcW w:w="0" w:type="dxa"/>
            <w:vAlign w:val="bottom"/>
          </w:tcPr>
          <w:p w:rsidR="00131B2A" w:rsidRDefault="00131B2A">
            <w:pPr>
              <w:rPr>
                <w:sz w:val="1"/>
                <w:szCs w:val="1"/>
              </w:rPr>
            </w:pPr>
          </w:p>
        </w:tc>
      </w:tr>
      <w:tr w:rsidR="00131B2A">
        <w:trPr>
          <w:trHeight w:val="252"/>
        </w:trPr>
        <w:tc>
          <w:tcPr>
            <w:tcW w:w="1820" w:type="dxa"/>
            <w:tcBorders>
              <w:left w:val="single" w:sz="8" w:space="0" w:color="auto"/>
              <w:right w:val="single" w:sz="8" w:space="0" w:color="auto"/>
            </w:tcBorders>
            <w:vAlign w:val="bottom"/>
          </w:tcPr>
          <w:p w:rsidR="00131B2A" w:rsidRDefault="00131B2A">
            <w:pPr>
              <w:rPr>
                <w:sz w:val="21"/>
                <w:szCs w:val="21"/>
              </w:rPr>
            </w:pPr>
          </w:p>
        </w:tc>
        <w:tc>
          <w:tcPr>
            <w:tcW w:w="560" w:type="dxa"/>
            <w:tcBorders>
              <w:right w:val="single" w:sz="8" w:space="0" w:color="auto"/>
            </w:tcBorders>
            <w:vAlign w:val="bottom"/>
          </w:tcPr>
          <w:p w:rsidR="00131B2A" w:rsidRDefault="00131B2A">
            <w:pPr>
              <w:rPr>
                <w:sz w:val="21"/>
                <w:szCs w:val="21"/>
              </w:rPr>
            </w:pPr>
          </w:p>
        </w:tc>
        <w:tc>
          <w:tcPr>
            <w:tcW w:w="1180" w:type="dxa"/>
            <w:gridSpan w:val="3"/>
            <w:vAlign w:val="bottom"/>
          </w:tcPr>
          <w:p w:rsidR="00131B2A" w:rsidRDefault="00002778">
            <w:pPr>
              <w:ind w:left="100"/>
              <w:rPr>
                <w:sz w:val="20"/>
                <w:szCs w:val="20"/>
              </w:rPr>
            </w:pPr>
            <w:r>
              <w:rPr>
                <w:rFonts w:eastAsia="Times New Roman"/>
                <w:w w:val="99"/>
              </w:rPr>
              <w:t>интонации,</w:t>
            </w:r>
          </w:p>
        </w:tc>
        <w:tc>
          <w:tcPr>
            <w:tcW w:w="960" w:type="dxa"/>
            <w:vAlign w:val="bottom"/>
          </w:tcPr>
          <w:p w:rsidR="00131B2A" w:rsidRDefault="00131B2A">
            <w:pPr>
              <w:rPr>
                <w:sz w:val="21"/>
                <w:szCs w:val="21"/>
              </w:rPr>
            </w:pPr>
          </w:p>
        </w:tc>
        <w:tc>
          <w:tcPr>
            <w:tcW w:w="320" w:type="dxa"/>
            <w:vAlign w:val="bottom"/>
          </w:tcPr>
          <w:p w:rsidR="00131B2A" w:rsidRDefault="00131B2A">
            <w:pPr>
              <w:rPr>
                <w:sz w:val="21"/>
                <w:szCs w:val="21"/>
              </w:rPr>
            </w:pPr>
          </w:p>
        </w:tc>
        <w:tc>
          <w:tcPr>
            <w:tcW w:w="460" w:type="dxa"/>
            <w:vAlign w:val="bottom"/>
          </w:tcPr>
          <w:p w:rsidR="00131B2A" w:rsidRDefault="00131B2A">
            <w:pPr>
              <w:rPr>
                <w:sz w:val="21"/>
                <w:szCs w:val="21"/>
              </w:rPr>
            </w:pPr>
          </w:p>
        </w:tc>
        <w:tc>
          <w:tcPr>
            <w:tcW w:w="400" w:type="dxa"/>
            <w:vAlign w:val="bottom"/>
          </w:tcPr>
          <w:p w:rsidR="00131B2A" w:rsidRDefault="00131B2A">
            <w:pPr>
              <w:rPr>
                <w:sz w:val="21"/>
                <w:szCs w:val="21"/>
              </w:rPr>
            </w:pPr>
          </w:p>
        </w:tc>
        <w:tc>
          <w:tcPr>
            <w:tcW w:w="500" w:type="dxa"/>
            <w:tcBorders>
              <w:right w:val="single" w:sz="8" w:space="0" w:color="auto"/>
            </w:tcBorders>
            <w:vAlign w:val="bottom"/>
          </w:tcPr>
          <w:p w:rsidR="00131B2A" w:rsidRDefault="00131B2A">
            <w:pPr>
              <w:rPr>
                <w:sz w:val="21"/>
                <w:szCs w:val="21"/>
              </w:rPr>
            </w:pPr>
          </w:p>
        </w:tc>
        <w:tc>
          <w:tcPr>
            <w:tcW w:w="580" w:type="dxa"/>
            <w:tcBorders>
              <w:right w:val="single" w:sz="8" w:space="0" w:color="auto"/>
            </w:tcBorders>
            <w:vAlign w:val="bottom"/>
          </w:tcPr>
          <w:p w:rsidR="00131B2A" w:rsidRDefault="00131B2A">
            <w:pPr>
              <w:rPr>
                <w:sz w:val="21"/>
                <w:szCs w:val="21"/>
              </w:rPr>
            </w:pPr>
          </w:p>
        </w:tc>
        <w:tc>
          <w:tcPr>
            <w:tcW w:w="3220" w:type="dxa"/>
            <w:gridSpan w:val="4"/>
            <w:tcBorders>
              <w:right w:val="single" w:sz="8" w:space="0" w:color="auto"/>
            </w:tcBorders>
            <w:vAlign w:val="bottom"/>
          </w:tcPr>
          <w:p w:rsidR="00131B2A" w:rsidRDefault="00002778">
            <w:pPr>
              <w:ind w:left="60"/>
              <w:rPr>
                <w:sz w:val="20"/>
                <w:szCs w:val="20"/>
              </w:rPr>
            </w:pPr>
            <w:r>
              <w:rPr>
                <w:rFonts w:eastAsia="Times New Roman"/>
              </w:rPr>
              <w:t>словом (трудные по смыслу и</w:t>
            </w:r>
          </w:p>
        </w:tc>
        <w:tc>
          <w:tcPr>
            <w:tcW w:w="0" w:type="dxa"/>
            <w:vAlign w:val="bottom"/>
          </w:tcPr>
          <w:p w:rsidR="00131B2A" w:rsidRDefault="00131B2A">
            <w:pPr>
              <w:rPr>
                <w:sz w:val="1"/>
                <w:szCs w:val="1"/>
              </w:rPr>
            </w:pPr>
          </w:p>
        </w:tc>
      </w:tr>
      <w:tr w:rsidR="00131B2A">
        <w:trPr>
          <w:trHeight w:val="258"/>
        </w:trPr>
        <w:tc>
          <w:tcPr>
            <w:tcW w:w="1820" w:type="dxa"/>
            <w:tcBorders>
              <w:left w:val="single" w:sz="8" w:space="0" w:color="auto"/>
              <w:right w:val="single" w:sz="8" w:space="0" w:color="auto"/>
            </w:tcBorders>
            <w:vAlign w:val="bottom"/>
          </w:tcPr>
          <w:p w:rsidR="00131B2A" w:rsidRDefault="00131B2A"/>
        </w:tc>
        <w:tc>
          <w:tcPr>
            <w:tcW w:w="560" w:type="dxa"/>
            <w:tcBorders>
              <w:bottom w:val="single" w:sz="8" w:space="0" w:color="auto"/>
              <w:right w:val="single" w:sz="8" w:space="0" w:color="auto"/>
            </w:tcBorders>
            <w:vAlign w:val="bottom"/>
          </w:tcPr>
          <w:p w:rsidR="00131B2A" w:rsidRDefault="00131B2A"/>
        </w:tc>
        <w:tc>
          <w:tcPr>
            <w:tcW w:w="140" w:type="dxa"/>
            <w:tcBorders>
              <w:bottom w:val="single" w:sz="8" w:space="0" w:color="auto"/>
            </w:tcBorders>
            <w:vAlign w:val="bottom"/>
          </w:tcPr>
          <w:p w:rsidR="00131B2A" w:rsidRDefault="00131B2A"/>
        </w:tc>
        <w:tc>
          <w:tcPr>
            <w:tcW w:w="660" w:type="dxa"/>
            <w:tcBorders>
              <w:bottom w:val="single" w:sz="8" w:space="0" w:color="auto"/>
            </w:tcBorders>
            <w:vAlign w:val="bottom"/>
          </w:tcPr>
          <w:p w:rsidR="00131B2A" w:rsidRDefault="00131B2A"/>
        </w:tc>
        <w:tc>
          <w:tcPr>
            <w:tcW w:w="380" w:type="dxa"/>
            <w:tcBorders>
              <w:bottom w:val="single" w:sz="8" w:space="0" w:color="auto"/>
            </w:tcBorders>
            <w:vAlign w:val="bottom"/>
          </w:tcPr>
          <w:p w:rsidR="00131B2A" w:rsidRDefault="00131B2A"/>
        </w:tc>
        <w:tc>
          <w:tcPr>
            <w:tcW w:w="960" w:type="dxa"/>
            <w:tcBorders>
              <w:bottom w:val="single" w:sz="8" w:space="0" w:color="auto"/>
            </w:tcBorders>
            <w:vAlign w:val="bottom"/>
          </w:tcPr>
          <w:p w:rsidR="00131B2A" w:rsidRDefault="00131B2A"/>
        </w:tc>
        <w:tc>
          <w:tcPr>
            <w:tcW w:w="320" w:type="dxa"/>
            <w:tcBorders>
              <w:bottom w:val="single" w:sz="8" w:space="0" w:color="auto"/>
            </w:tcBorders>
            <w:vAlign w:val="bottom"/>
          </w:tcPr>
          <w:p w:rsidR="00131B2A" w:rsidRDefault="00131B2A"/>
        </w:tc>
        <w:tc>
          <w:tcPr>
            <w:tcW w:w="460" w:type="dxa"/>
            <w:tcBorders>
              <w:bottom w:val="single" w:sz="8" w:space="0" w:color="auto"/>
            </w:tcBorders>
            <w:vAlign w:val="bottom"/>
          </w:tcPr>
          <w:p w:rsidR="00131B2A" w:rsidRDefault="00131B2A"/>
        </w:tc>
        <w:tc>
          <w:tcPr>
            <w:tcW w:w="400" w:type="dxa"/>
            <w:tcBorders>
              <w:bottom w:val="single" w:sz="8" w:space="0" w:color="auto"/>
            </w:tcBorders>
            <w:vAlign w:val="bottom"/>
          </w:tcPr>
          <w:p w:rsidR="00131B2A" w:rsidRDefault="00131B2A"/>
        </w:tc>
        <w:tc>
          <w:tcPr>
            <w:tcW w:w="500" w:type="dxa"/>
            <w:tcBorders>
              <w:bottom w:val="single" w:sz="8" w:space="0" w:color="auto"/>
              <w:right w:val="single" w:sz="8" w:space="0" w:color="auto"/>
            </w:tcBorders>
            <w:vAlign w:val="bottom"/>
          </w:tcPr>
          <w:p w:rsidR="00131B2A" w:rsidRDefault="00131B2A"/>
        </w:tc>
        <w:tc>
          <w:tcPr>
            <w:tcW w:w="580" w:type="dxa"/>
            <w:tcBorders>
              <w:bottom w:val="single" w:sz="8" w:space="0" w:color="auto"/>
              <w:right w:val="single" w:sz="8" w:space="0" w:color="auto"/>
            </w:tcBorders>
            <w:vAlign w:val="bottom"/>
          </w:tcPr>
          <w:p w:rsidR="00131B2A" w:rsidRDefault="00131B2A"/>
        </w:tc>
        <w:tc>
          <w:tcPr>
            <w:tcW w:w="3220" w:type="dxa"/>
            <w:gridSpan w:val="4"/>
            <w:tcBorders>
              <w:bottom w:val="single" w:sz="8" w:space="0" w:color="auto"/>
              <w:right w:val="single" w:sz="8" w:space="0" w:color="auto"/>
            </w:tcBorders>
            <w:vAlign w:val="bottom"/>
          </w:tcPr>
          <w:p w:rsidR="00131B2A" w:rsidRDefault="00002778">
            <w:pPr>
              <w:ind w:left="60"/>
              <w:rPr>
                <w:sz w:val="20"/>
                <w:szCs w:val="20"/>
              </w:rPr>
            </w:pPr>
            <w:r>
              <w:rPr>
                <w:rFonts w:eastAsia="Times New Roman"/>
              </w:rPr>
              <w:t>структуре слова- по слогам).</w:t>
            </w:r>
          </w:p>
        </w:tc>
        <w:tc>
          <w:tcPr>
            <w:tcW w:w="0" w:type="dxa"/>
            <w:vAlign w:val="bottom"/>
          </w:tcPr>
          <w:p w:rsidR="00131B2A" w:rsidRDefault="00131B2A">
            <w:pPr>
              <w:rPr>
                <w:sz w:val="1"/>
                <w:szCs w:val="1"/>
              </w:rPr>
            </w:pPr>
          </w:p>
        </w:tc>
      </w:tr>
      <w:tr w:rsidR="00131B2A">
        <w:trPr>
          <w:trHeight w:val="238"/>
        </w:trPr>
        <w:tc>
          <w:tcPr>
            <w:tcW w:w="1820" w:type="dxa"/>
            <w:tcBorders>
              <w:left w:val="single" w:sz="8" w:space="0" w:color="auto"/>
              <w:right w:val="single" w:sz="8" w:space="0" w:color="auto"/>
            </w:tcBorders>
            <w:vAlign w:val="bottom"/>
          </w:tcPr>
          <w:p w:rsidR="00131B2A" w:rsidRDefault="00131B2A">
            <w:pPr>
              <w:rPr>
                <w:sz w:val="20"/>
                <w:szCs w:val="20"/>
              </w:rPr>
            </w:pPr>
          </w:p>
        </w:tc>
        <w:tc>
          <w:tcPr>
            <w:tcW w:w="560" w:type="dxa"/>
            <w:tcBorders>
              <w:right w:val="single" w:sz="8" w:space="0" w:color="auto"/>
            </w:tcBorders>
            <w:vAlign w:val="bottom"/>
          </w:tcPr>
          <w:p w:rsidR="00131B2A" w:rsidRDefault="00131B2A">
            <w:pPr>
              <w:rPr>
                <w:sz w:val="20"/>
                <w:szCs w:val="20"/>
              </w:rPr>
            </w:pPr>
          </w:p>
        </w:tc>
        <w:tc>
          <w:tcPr>
            <w:tcW w:w="3820" w:type="dxa"/>
            <w:gridSpan w:val="8"/>
            <w:tcBorders>
              <w:right w:val="single" w:sz="8" w:space="0" w:color="auto"/>
            </w:tcBorders>
            <w:vAlign w:val="bottom"/>
          </w:tcPr>
          <w:p w:rsidR="00131B2A" w:rsidRDefault="00002778">
            <w:pPr>
              <w:spacing w:line="238" w:lineRule="exact"/>
              <w:ind w:left="100"/>
              <w:rPr>
                <w:sz w:val="20"/>
                <w:szCs w:val="20"/>
              </w:rPr>
            </w:pPr>
            <w:r>
              <w:rPr>
                <w:rFonts w:eastAsia="Times New Roman"/>
              </w:rPr>
              <w:t>соответствующие знакам препинания;</w:t>
            </w:r>
          </w:p>
        </w:tc>
        <w:tc>
          <w:tcPr>
            <w:tcW w:w="580" w:type="dxa"/>
            <w:tcBorders>
              <w:right w:val="single" w:sz="8" w:space="0" w:color="auto"/>
            </w:tcBorders>
            <w:vAlign w:val="bottom"/>
          </w:tcPr>
          <w:p w:rsidR="00131B2A" w:rsidRDefault="00002778">
            <w:pPr>
              <w:spacing w:line="238" w:lineRule="exact"/>
              <w:ind w:right="150"/>
              <w:jc w:val="right"/>
              <w:rPr>
                <w:sz w:val="20"/>
                <w:szCs w:val="20"/>
              </w:rPr>
            </w:pPr>
            <w:r>
              <w:rPr>
                <w:rFonts w:eastAsia="Times New Roman"/>
              </w:rPr>
              <w:t>4</w:t>
            </w:r>
          </w:p>
        </w:tc>
        <w:tc>
          <w:tcPr>
            <w:tcW w:w="2220" w:type="dxa"/>
            <w:gridSpan w:val="3"/>
            <w:vAlign w:val="bottom"/>
          </w:tcPr>
          <w:p w:rsidR="00131B2A" w:rsidRDefault="00002778">
            <w:pPr>
              <w:spacing w:line="238" w:lineRule="exact"/>
              <w:ind w:left="180"/>
              <w:rPr>
                <w:sz w:val="20"/>
                <w:szCs w:val="20"/>
              </w:rPr>
            </w:pPr>
            <w:r>
              <w:rPr>
                <w:rFonts w:eastAsia="Times New Roman"/>
                <w:w w:val="99"/>
              </w:rPr>
              <w:t>1-2 ошибки, 25-30 сл.</w:t>
            </w:r>
          </w:p>
        </w:tc>
        <w:tc>
          <w:tcPr>
            <w:tcW w:w="1000" w:type="dxa"/>
            <w:tcBorders>
              <w:right w:val="single" w:sz="8" w:space="0" w:color="auto"/>
            </w:tcBorders>
            <w:vAlign w:val="bottom"/>
          </w:tcPr>
          <w:p w:rsidR="00131B2A" w:rsidRDefault="00131B2A">
            <w:pPr>
              <w:rPr>
                <w:sz w:val="20"/>
                <w:szCs w:val="20"/>
              </w:rPr>
            </w:pPr>
          </w:p>
        </w:tc>
        <w:tc>
          <w:tcPr>
            <w:tcW w:w="0" w:type="dxa"/>
            <w:vAlign w:val="bottom"/>
          </w:tcPr>
          <w:p w:rsidR="00131B2A" w:rsidRDefault="00131B2A">
            <w:pPr>
              <w:rPr>
                <w:sz w:val="1"/>
                <w:szCs w:val="1"/>
              </w:rPr>
            </w:pPr>
          </w:p>
        </w:tc>
      </w:tr>
      <w:tr w:rsidR="00131B2A">
        <w:trPr>
          <w:trHeight w:val="254"/>
        </w:trPr>
        <w:tc>
          <w:tcPr>
            <w:tcW w:w="1820" w:type="dxa"/>
            <w:tcBorders>
              <w:left w:val="single" w:sz="8" w:space="0" w:color="auto"/>
              <w:right w:val="single" w:sz="8" w:space="0" w:color="auto"/>
            </w:tcBorders>
            <w:vAlign w:val="bottom"/>
          </w:tcPr>
          <w:p w:rsidR="00131B2A" w:rsidRDefault="00131B2A"/>
        </w:tc>
        <w:tc>
          <w:tcPr>
            <w:tcW w:w="560" w:type="dxa"/>
            <w:tcBorders>
              <w:right w:val="single" w:sz="8" w:space="0" w:color="auto"/>
            </w:tcBorders>
            <w:vAlign w:val="bottom"/>
          </w:tcPr>
          <w:p w:rsidR="00131B2A" w:rsidRDefault="00131B2A"/>
        </w:tc>
        <w:tc>
          <w:tcPr>
            <w:tcW w:w="3820" w:type="dxa"/>
            <w:gridSpan w:val="8"/>
            <w:tcBorders>
              <w:right w:val="single" w:sz="8" w:space="0" w:color="auto"/>
            </w:tcBorders>
            <w:vAlign w:val="bottom"/>
          </w:tcPr>
          <w:p w:rsidR="00131B2A" w:rsidRDefault="00002778">
            <w:pPr>
              <w:ind w:left="100"/>
              <w:rPr>
                <w:sz w:val="20"/>
                <w:szCs w:val="20"/>
              </w:rPr>
            </w:pPr>
            <w:r>
              <w:rPr>
                <w:rFonts w:eastAsia="Times New Roman"/>
              </w:rPr>
              <w:t>владеть  темпом  и  громкостью  речи</w:t>
            </w:r>
          </w:p>
        </w:tc>
        <w:tc>
          <w:tcPr>
            <w:tcW w:w="580" w:type="dxa"/>
            <w:tcBorders>
              <w:right w:val="single" w:sz="8" w:space="0" w:color="auto"/>
            </w:tcBorders>
            <w:vAlign w:val="bottom"/>
          </w:tcPr>
          <w:p w:rsidR="00131B2A" w:rsidRDefault="00131B2A"/>
        </w:tc>
        <w:tc>
          <w:tcPr>
            <w:tcW w:w="820" w:type="dxa"/>
            <w:vAlign w:val="bottom"/>
          </w:tcPr>
          <w:p w:rsidR="00131B2A" w:rsidRDefault="00131B2A"/>
        </w:tc>
        <w:tc>
          <w:tcPr>
            <w:tcW w:w="660" w:type="dxa"/>
            <w:vAlign w:val="bottom"/>
          </w:tcPr>
          <w:p w:rsidR="00131B2A" w:rsidRDefault="00131B2A"/>
        </w:tc>
        <w:tc>
          <w:tcPr>
            <w:tcW w:w="740" w:type="dxa"/>
            <w:vAlign w:val="bottom"/>
          </w:tcPr>
          <w:p w:rsidR="00131B2A" w:rsidRDefault="00131B2A"/>
        </w:tc>
        <w:tc>
          <w:tcPr>
            <w:tcW w:w="1000" w:type="dxa"/>
            <w:tcBorders>
              <w:right w:val="single" w:sz="8" w:space="0" w:color="auto"/>
            </w:tcBorders>
            <w:vAlign w:val="bottom"/>
          </w:tcPr>
          <w:p w:rsidR="00131B2A" w:rsidRDefault="00131B2A"/>
        </w:tc>
        <w:tc>
          <w:tcPr>
            <w:tcW w:w="0" w:type="dxa"/>
            <w:vAlign w:val="bottom"/>
          </w:tcPr>
          <w:p w:rsidR="00131B2A" w:rsidRDefault="00131B2A">
            <w:pPr>
              <w:rPr>
                <w:sz w:val="1"/>
                <w:szCs w:val="1"/>
              </w:rPr>
            </w:pPr>
          </w:p>
        </w:tc>
      </w:tr>
      <w:tr w:rsidR="00131B2A">
        <w:trPr>
          <w:trHeight w:val="252"/>
        </w:trPr>
        <w:tc>
          <w:tcPr>
            <w:tcW w:w="1820" w:type="dxa"/>
            <w:tcBorders>
              <w:left w:val="single" w:sz="8" w:space="0" w:color="auto"/>
              <w:right w:val="single" w:sz="8" w:space="0" w:color="auto"/>
            </w:tcBorders>
            <w:vAlign w:val="bottom"/>
          </w:tcPr>
          <w:p w:rsidR="00131B2A" w:rsidRDefault="00131B2A">
            <w:pPr>
              <w:rPr>
                <w:sz w:val="21"/>
                <w:szCs w:val="21"/>
              </w:rPr>
            </w:pPr>
          </w:p>
        </w:tc>
        <w:tc>
          <w:tcPr>
            <w:tcW w:w="560" w:type="dxa"/>
            <w:tcBorders>
              <w:right w:val="single" w:sz="8" w:space="0" w:color="auto"/>
            </w:tcBorders>
            <w:vAlign w:val="bottom"/>
          </w:tcPr>
          <w:p w:rsidR="00131B2A" w:rsidRDefault="00131B2A">
            <w:pPr>
              <w:rPr>
                <w:sz w:val="21"/>
                <w:szCs w:val="21"/>
              </w:rPr>
            </w:pPr>
          </w:p>
        </w:tc>
        <w:tc>
          <w:tcPr>
            <w:tcW w:w="800" w:type="dxa"/>
            <w:gridSpan w:val="2"/>
            <w:vAlign w:val="bottom"/>
          </w:tcPr>
          <w:p w:rsidR="00131B2A" w:rsidRDefault="00002778">
            <w:pPr>
              <w:ind w:left="100"/>
              <w:rPr>
                <w:sz w:val="20"/>
                <w:szCs w:val="20"/>
              </w:rPr>
            </w:pPr>
            <w:r>
              <w:rPr>
                <w:rFonts w:eastAsia="Times New Roman"/>
              </w:rPr>
              <w:t>как</w:t>
            </w:r>
          </w:p>
        </w:tc>
        <w:tc>
          <w:tcPr>
            <w:tcW w:w="1340" w:type="dxa"/>
            <w:gridSpan w:val="2"/>
            <w:vAlign w:val="bottom"/>
          </w:tcPr>
          <w:p w:rsidR="00131B2A" w:rsidRDefault="00002778">
            <w:pPr>
              <w:ind w:left="20"/>
              <w:rPr>
                <w:sz w:val="20"/>
                <w:szCs w:val="20"/>
              </w:rPr>
            </w:pPr>
            <w:r>
              <w:rPr>
                <w:rFonts w:eastAsia="Times New Roman"/>
              </w:rPr>
              <w:t>средством</w:t>
            </w:r>
          </w:p>
        </w:tc>
        <w:tc>
          <w:tcPr>
            <w:tcW w:w="1680" w:type="dxa"/>
            <w:gridSpan w:val="4"/>
            <w:tcBorders>
              <w:right w:val="single" w:sz="8" w:space="0" w:color="auto"/>
            </w:tcBorders>
            <w:vAlign w:val="bottom"/>
          </w:tcPr>
          <w:p w:rsidR="00131B2A" w:rsidRDefault="00002778">
            <w:pPr>
              <w:ind w:right="10"/>
              <w:jc w:val="right"/>
              <w:rPr>
                <w:sz w:val="20"/>
                <w:szCs w:val="20"/>
              </w:rPr>
            </w:pPr>
            <w:r>
              <w:rPr>
                <w:rFonts w:eastAsia="Times New Roman"/>
              </w:rPr>
              <w:t>выразительного</w:t>
            </w:r>
          </w:p>
        </w:tc>
        <w:tc>
          <w:tcPr>
            <w:tcW w:w="580" w:type="dxa"/>
            <w:tcBorders>
              <w:right w:val="single" w:sz="8" w:space="0" w:color="auto"/>
            </w:tcBorders>
            <w:vAlign w:val="bottom"/>
          </w:tcPr>
          <w:p w:rsidR="00131B2A" w:rsidRDefault="00131B2A">
            <w:pPr>
              <w:rPr>
                <w:sz w:val="21"/>
                <w:szCs w:val="21"/>
              </w:rPr>
            </w:pPr>
          </w:p>
        </w:tc>
        <w:tc>
          <w:tcPr>
            <w:tcW w:w="820" w:type="dxa"/>
            <w:vAlign w:val="bottom"/>
          </w:tcPr>
          <w:p w:rsidR="00131B2A" w:rsidRDefault="00131B2A">
            <w:pPr>
              <w:rPr>
                <w:sz w:val="21"/>
                <w:szCs w:val="21"/>
              </w:rPr>
            </w:pPr>
          </w:p>
        </w:tc>
        <w:tc>
          <w:tcPr>
            <w:tcW w:w="660" w:type="dxa"/>
            <w:vAlign w:val="bottom"/>
          </w:tcPr>
          <w:p w:rsidR="00131B2A" w:rsidRDefault="00131B2A">
            <w:pPr>
              <w:rPr>
                <w:sz w:val="21"/>
                <w:szCs w:val="21"/>
              </w:rPr>
            </w:pPr>
          </w:p>
        </w:tc>
        <w:tc>
          <w:tcPr>
            <w:tcW w:w="740" w:type="dxa"/>
            <w:vAlign w:val="bottom"/>
          </w:tcPr>
          <w:p w:rsidR="00131B2A" w:rsidRDefault="00131B2A">
            <w:pPr>
              <w:rPr>
                <w:sz w:val="21"/>
                <w:szCs w:val="21"/>
              </w:rPr>
            </w:pPr>
          </w:p>
        </w:tc>
        <w:tc>
          <w:tcPr>
            <w:tcW w:w="1000" w:type="dxa"/>
            <w:tcBorders>
              <w:right w:val="single" w:sz="8" w:space="0" w:color="auto"/>
            </w:tcBorders>
            <w:vAlign w:val="bottom"/>
          </w:tcPr>
          <w:p w:rsidR="00131B2A" w:rsidRDefault="00131B2A">
            <w:pPr>
              <w:rPr>
                <w:sz w:val="21"/>
                <w:szCs w:val="21"/>
              </w:rPr>
            </w:pPr>
          </w:p>
        </w:tc>
        <w:tc>
          <w:tcPr>
            <w:tcW w:w="0" w:type="dxa"/>
            <w:vAlign w:val="bottom"/>
          </w:tcPr>
          <w:p w:rsidR="00131B2A" w:rsidRDefault="00131B2A">
            <w:pPr>
              <w:rPr>
                <w:sz w:val="1"/>
                <w:szCs w:val="1"/>
              </w:rPr>
            </w:pPr>
          </w:p>
        </w:tc>
      </w:tr>
      <w:tr w:rsidR="00131B2A">
        <w:trPr>
          <w:trHeight w:val="254"/>
        </w:trPr>
        <w:tc>
          <w:tcPr>
            <w:tcW w:w="1820" w:type="dxa"/>
            <w:tcBorders>
              <w:left w:val="single" w:sz="8" w:space="0" w:color="auto"/>
              <w:right w:val="single" w:sz="8" w:space="0" w:color="auto"/>
            </w:tcBorders>
            <w:vAlign w:val="bottom"/>
          </w:tcPr>
          <w:p w:rsidR="00131B2A" w:rsidRDefault="00131B2A"/>
        </w:tc>
        <w:tc>
          <w:tcPr>
            <w:tcW w:w="560" w:type="dxa"/>
            <w:tcBorders>
              <w:right w:val="single" w:sz="8" w:space="0" w:color="auto"/>
            </w:tcBorders>
            <w:vAlign w:val="bottom"/>
          </w:tcPr>
          <w:p w:rsidR="00131B2A" w:rsidRDefault="00131B2A"/>
        </w:tc>
        <w:tc>
          <w:tcPr>
            <w:tcW w:w="800" w:type="dxa"/>
            <w:gridSpan w:val="2"/>
            <w:vAlign w:val="bottom"/>
          </w:tcPr>
          <w:p w:rsidR="00131B2A" w:rsidRDefault="00002778">
            <w:pPr>
              <w:ind w:left="100"/>
              <w:rPr>
                <w:sz w:val="20"/>
                <w:szCs w:val="20"/>
              </w:rPr>
            </w:pPr>
            <w:r>
              <w:rPr>
                <w:rFonts w:eastAsia="Times New Roman"/>
                <w:w w:val="96"/>
              </w:rPr>
              <w:t>чтения;</w:t>
            </w:r>
          </w:p>
        </w:tc>
        <w:tc>
          <w:tcPr>
            <w:tcW w:w="380" w:type="dxa"/>
            <w:vAlign w:val="bottom"/>
          </w:tcPr>
          <w:p w:rsidR="00131B2A" w:rsidRDefault="00131B2A"/>
        </w:tc>
        <w:tc>
          <w:tcPr>
            <w:tcW w:w="960" w:type="dxa"/>
            <w:vAlign w:val="bottom"/>
          </w:tcPr>
          <w:p w:rsidR="00131B2A" w:rsidRDefault="00002778">
            <w:pPr>
              <w:ind w:left="60"/>
              <w:rPr>
                <w:sz w:val="20"/>
                <w:szCs w:val="20"/>
              </w:rPr>
            </w:pPr>
            <w:r>
              <w:rPr>
                <w:rFonts w:eastAsia="Times New Roman"/>
              </w:rPr>
              <w:t>находить</w:t>
            </w:r>
          </w:p>
        </w:tc>
        <w:tc>
          <w:tcPr>
            <w:tcW w:w="320" w:type="dxa"/>
            <w:vAlign w:val="bottom"/>
          </w:tcPr>
          <w:p w:rsidR="00131B2A" w:rsidRDefault="00131B2A"/>
        </w:tc>
        <w:tc>
          <w:tcPr>
            <w:tcW w:w="460" w:type="dxa"/>
            <w:vAlign w:val="bottom"/>
          </w:tcPr>
          <w:p w:rsidR="00131B2A" w:rsidRDefault="00002778">
            <w:pPr>
              <w:ind w:left="80"/>
              <w:rPr>
                <w:sz w:val="20"/>
                <w:szCs w:val="20"/>
              </w:rPr>
            </w:pPr>
            <w:r>
              <w:rPr>
                <w:rFonts w:eastAsia="Times New Roman"/>
              </w:rPr>
              <w:t>в</w:t>
            </w:r>
          </w:p>
        </w:tc>
        <w:tc>
          <w:tcPr>
            <w:tcW w:w="900" w:type="dxa"/>
            <w:gridSpan w:val="2"/>
            <w:tcBorders>
              <w:right w:val="single" w:sz="8" w:space="0" w:color="auto"/>
            </w:tcBorders>
            <w:vAlign w:val="bottom"/>
          </w:tcPr>
          <w:p w:rsidR="00131B2A" w:rsidRDefault="00002778">
            <w:pPr>
              <w:ind w:right="10"/>
              <w:jc w:val="right"/>
              <w:rPr>
                <w:sz w:val="20"/>
                <w:szCs w:val="20"/>
              </w:rPr>
            </w:pPr>
            <w:r>
              <w:rPr>
                <w:rFonts w:eastAsia="Times New Roman"/>
              </w:rPr>
              <w:t>тексте</w:t>
            </w:r>
          </w:p>
        </w:tc>
        <w:tc>
          <w:tcPr>
            <w:tcW w:w="580" w:type="dxa"/>
            <w:tcBorders>
              <w:right w:val="single" w:sz="8" w:space="0" w:color="auto"/>
            </w:tcBorders>
            <w:vAlign w:val="bottom"/>
          </w:tcPr>
          <w:p w:rsidR="00131B2A" w:rsidRDefault="00131B2A"/>
        </w:tc>
        <w:tc>
          <w:tcPr>
            <w:tcW w:w="820" w:type="dxa"/>
            <w:vAlign w:val="bottom"/>
          </w:tcPr>
          <w:p w:rsidR="00131B2A" w:rsidRDefault="00131B2A"/>
        </w:tc>
        <w:tc>
          <w:tcPr>
            <w:tcW w:w="660" w:type="dxa"/>
            <w:vAlign w:val="bottom"/>
          </w:tcPr>
          <w:p w:rsidR="00131B2A" w:rsidRDefault="00131B2A"/>
        </w:tc>
        <w:tc>
          <w:tcPr>
            <w:tcW w:w="740" w:type="dxa"/>
            <w:vAlign w:val="bottom"/>
          </w:tcPr>
          <w:p w:rsidR="00131B2A" w:rsidRDefault="00131B2A"/>
        </w:tc>
        <w:tc>
          <w:tcPr>
            <w:tcW w:w="1000" w:type="dxa"/>
            <w:tcBorders>
              <w:right w:val="single" w:sz="8" w:space="0" w:color="auto"/>
            </w:tcBorders>
            <w:vAlign w:val="bottom"/>
          </w:tcPr>
          <w:p w:rsidR="00131B2A" w:rsidRDefault="00131B2A"/>
        </w:tc>
        <w:tc>
          <w:tcPr>
            <w:tcW w:w="0" w:type="dxa"/>
            <w:vAlign w:val="bottom"/>
          </w:tcPr>
          <w:p w:rsidR="00131B2A" w:rsidRDefault="00131B2A">
            <w:pPr>
              <w:rPr>
                <w:sz w:val="1"/>
                <w:szCs w:val="1"/>
              </w:rPr>
            </w:pPr>
          </w:p>
        </w:tc>
      </w:tr>
      <w:tr w:rsidR="00131B2A">
        <w:trPr>
          <w:trHeight w:val="257"/>
        </w:trPr>
        <w:tc>
          <w:tcPr>
            <w:tcW w:w="1820" w:type="dxa"/>
            <w:tcBorders>
              <w:left w:val="single" w:sz="8" w:space="0" w:color="auto"/>
              <w:right w:val="single" w:sz="8" w:space="0" w:color="auto"/>
            </w:tcBorders>
            <w:vAlign w:val="bottom"/>
          </w:tcPr>
          <w:p w:rsidR="00131B2A" w:rsidRDefault="00131B2A"/>
        </w:tc>
        <w:tc>
          <w:tcPr>
            <w:tcW w:w="560" w:type="dxa"/>
            <w:tcBorders>
              <w:bottom w:val="single" w:sz="8" w:space="0" w:color="auto"/>
              <w:right w:val="single" w:sz="8" w:space="0" w:color="auto"/>
            </w:tcBorders>
            <w:vAlign w:val="bottom"/>
          </w:tcPr>
          <w:p w:rsidR="00131B2A" w:rsidRDefault="00131B2A"/>
        </w:tc>
        <w:tc>
          <w:tcPr>
            <w:tcW w:w="2140" w:type="dxa"/>
            <w:gridSpan w:val="4"/>
            <w:tcBorders>
              <w:bottom w:val="single" w:sz="8" w:space="0" w:color="auto"/>
            </w:tcBorders>
            <w:vAlign w:val="bottom"/>
          </w:tcPr>
          <w:p w:rsidR="00131B2A" w:rsidRDefault="00002778">
            <w:pPr>
              <w:ind w:left="100"/>
              <w:rPr>
                <w:sz w:val="20"/>
                <w:szCs w:val="20"/>
              </w:rPr>
            </w:pPr>
            <w:r>
              <w:rPr>
                <w:rFonts w:eastAsia="Times New Roman"/>
              </w:rPr>
              <w:t>предложения,</w:t>
            </w:r>
          </w:p>
        </w:tc>
        <w:tc>
          <w:tcPr>
            <w:tcW w:w="320" w:type="dxa"/>
            <w:tcBorders>
              <w:bottom w:val="single" w:sz="8" w:space="0" w:color="auto"/>
            </w:tcBorders>
            <w:vAlign w:val="bottom"/>
          </w:tcPr>
          <w:p w:rsidR="00131B2A" w:rsidRDefault="00131B2A"/>
        </w:tc>
        <w:tc>
          <w:tcPr>
            <w:tcW w:w="460" w:type="dxa"/>
            <w:tcBorders>
              <w:bottom w:val="single" w:sz="8" w:space="0" w:color="auto"/>
            </w:tcBorders>
            <w:vAlign w:val="bottom"/>
          </w:tcPr>
          <w:p w:rsidR="00131B2A" w:rsidRDefault="00131B2A"/>
        </w:tc>
        <w:tc>
          <w:tcPr>
            <w:tcW w:w="400" w:type="dxa"/>
            <w:tcBorders>
              <w:bottom w:val="single" w:sz="8" w:space="0" w:color="auto"/>
            </w:tcBorders>
            <w:vAlign w:val="bottom"/>
          </w:tcPr>
          <w:p w:rsidR="00131B2A" w:rsidRDefault="00131B2A"/>
        </w:tc>
        <w:tc>
          <w:tcPr>
            <w:tcW w:w="500" w:type="dxa"/>
            <w:tcBorders>
              <w:bottom w:val="single" w:sz="8" w:space="0" w:color="auto"/>
              <w:right w:val="single" w:sz="8" w:space="0" w:color="auto"/>
            </w:tcBorders>
            <w:vAlign w:val="bottom"/>
          </w:tcPr>
          <w:p w:rsidR="00131B2A" w:rsidRDefault="00131B2A"/>
        </w:tc>
        <w:tc>
          <w:tcPr>
            <w:tcW w:w="580" w:type="dxa"/>
            <w:tcBorders>
              <w:bottom w:val="single" w:sz="8" w:space="0" w:color="auto"/>
              <w:right w:val="single" w:sz="8" w:space="0" w:color="auto"/>
            </w:tcBorders>
            <w:vAlign w:val="bottom"/>
          </w:tcPr>
          <w:p w:rsidR="00131B2A" w:rsidRDefault="00131B2A"/>
        </w:tc>
        <w:tc>
          <w:tcPr>
            <w:tcW w:w="820" w:type="dxa"/>
            <w:tcBorders>
              <w:bottom w:val="single" w:sz="8" w:space="0" w:color="auto"/>
            </w:tcBorders>
            <w:vAlign w:val="bottom"/>
          </w:tcPr>
          <w:p w:rsidR="00131B2A" w:rsidRDefault="00131B2A"/>
        </w:tc>
        <w:tc>
          <w:tcPr>
            <w:tcW w:w="660" w:type="dxa"/>
            <w:tcBorders>
              <w:bottom w:val="single" w:sz="8" w:space="0" w:color="auto"/>
            </w:tcBorders>
            <w:vAlign w:val="bottom"/>
          </w:tcPr>
          <w:p w:rsidR="00131B2A" w:rsidRDefault="00131B2A"/>
        </w:tc>
        <w:tc>
          <w:tcPr>
            <w:tcW w:w="740" w:type="dxa"/>
            <w:tcBorders>
              <w:bottom w:val="single" w:sz="8" w:space="0" w:color="auto"/>
            </w:tcBorders>
            <w:vAlign w:val="bottom"/>
          </w:tcPr>
          <w:p w:rsidR="00131B2A" w:rsidRDefault="00131B2A"/>
        </w:tc>
        <w:tc>
          <w:tcPr>
            <w:tcW w:w="1000" w:type="dxa"/>
            <w:tcBorders>
              <w:bottom w:val="single" w:sz="8" w:space="0" w:color="auto"/>
              <w:right w:val="single" w:sz="8" w:space="0" w:color="auto"/>
            </w:tcBorders>
            <w:vAlign w:val="bottom"/>
          </w:tcPr>
          <w:p w:rsidR="00131B2A" w:rsidRDefault="00131B2A"/>
        </w:tc>
        <w:tc>
          <w:tcPr>
            <w:tcW w:w="0" w:type="dxa"/>
            <w:vAlign w:val="bottom"/>
          </w:tcPr>
          <w:p w:rsidR="00131B2A" w:rsidRDefault="00131B2A">
            <w:pPr>
              <w:rPr>
                <w:sz w:val="1"/>
                <w:szCs w:val="1"/>
              </w:rPr>
            </w:pPr>
          </w:p>
        </w:tc>
      </w:tr>
      <w:tr w:rsidR="00131B2A">
        <w:trPr>
          <w:trHeight w:val="239"/>
        </w:trPr>
        <w:tc>
          <w:tcPr>
            <w:tcW w:w="1820" w:type="dxa"/>
            <w:tcBorders>
              <w:left w:val="single" w:sz="8" w:space="0" w:color="auto"/>
              <w:right w:val="single" w:sz="8" w:space="0" w:color="auto"/>
            </w:tcBorders>
            <w:vAlign w:val="bottom"/>
          </w:tcPr>
          <w:p w:rsidR="00131B2A" w:rsidRDefault="00131B2A">
            <w:pPr>
              <w:rPr>
                <w:sz w:val="20"/>
                <w:szCs w:val="20"/>
              </w:rPr>
            </w:pPr>
          </w:p>
        </w:tc>
        <w:tc>
          <w:tcPr>
            <w:tcW w:w="560" w:type="dxa"/>
            <w:tcBorders>
              <w:right w:val="single" w:sz="8" w:space="0" w:color="auto"/>
            </w:tcBorders>
            <w:vAlign w:val="bottom"/>
          </w:tcPr>
          <w:p w:rsidR="00131B2A" w:rsidRDefault="00131B2A">
            <w:pPr>
              <w:rPr>
                <w:sz w:val="20"/>
                <w:szCs w:val="20"/>
              </w:rPr>
            </w:pPr>
          </w:p>
        </w:tc>
        <w:tc>
          <w:tcPr>
            <w:tcW w:w="2140" w:type="dxa"/>
            <w:gridSpan w:val="4"/>
            <w:vAlign w:val="bottom"/>
          </w:tcPr>
          <w:p w:rsidR="00131B2A" w:rsidRDefault="00002778">
            <w:pPr>
              <w:spacing w:line="240" w:lineRule="exact"/>
              <w:ind w:left="100"/>
              <w:rPr>
                <w:sz w:val="20"/>
                <w:szCs w:val="20"/>
              </w:rPr>
            </w:pPr>
            <w:r>
              <w:rPr>
                <w:rFonts w:eastAsia="Times New Roman"/>
              </w:rPr>
              <w:t>подтверждающие</w:t>
            </w:r>
          </w:p>
        </w:tc>
        <w:tc>
          <w:tcPr>
            <w:tcW w:w="320" w:type="dxa"/>
            <w:vAlign w:val="bottom"/>
          </w:tcPr>
          <w:p w:rsidR="00131B2A" w:rsidRDefault="00131B2A">
            <w:pPr>
              <w:rPr>
                <w:sz w:val="20"/>
                <w:szCs w:val="20"/>
              </w:rPr>
            </w:pPr>
          </w:p>
        </w:tc>
        <w:tc>
          <w:tcPr>
            <w:tcW w:w="460" w:type="dxa"/>
            <w:vAlign w:val="bottom"/>
          </w:tcPr>
          <w:p w:rsidR="00131B2A" w:rsidRDefault="00131B2A">
            <w:pPr>
              <w:rPr>
                <w:sz w:val="20"/>
                <w:szCs w:val="20"/>
              </w:rPr>
            </w:pPr>
          </w:p>
        </w:tc>
        <w:tc>
          <w:tcPr>
            <w:tcW w:w="900" w:type="dxa"/>
            <w:gridSpan w:val="2"/>
            <w:tcBorders>
              <w:right w:val="single" w:sz="8" w:space="0" w:color="auto"/>
            </w:tcBorders>
            <w:vAlign w:val="bottom"/>
          </w:tcPr>
          <w:p w:rsidR="00131B2A" w:rsidRDefault="00002778">
            <w:pPr>
              <w:spacing w:line="240" w:lineRule="exact"/>
              <w:ind w:right="10"/>
              <w:jc w:val="right"/>
              <w:rPr>
                <w:sz w:val="20"/>
                <w:szCs w:val="20"/>
              </w:rPr>
            </w:pPr>
            <w:r>
              <w:rPr>
                <w:rFonts w:eastAsia="Times New Roman"/>
              </w:rPr>
              <w:t>устное</w:t>
            </w:r>
          </w:p>
        </w:tc>
        <w:tc>
          <w:tcPr>
            <w:tcW w:w="580" w:type="dxa"/>
            <w:tcBorders>
              <w:right w:val="single" w:sz="8" w:space="0" w:color="auto"/>
            </w:tcBorders>
            <w:vAlign w:val="bottom"/>
          </w:tcPr>
          <w:p w:rsidR="00131B2A" w:rsidRDefault="00002778">
            <w:pPr>
              <w:spacing w:line="240" w:lineRule="exact"/>
              <w:ind w:right="150"/>
              <w:jc w:val="right"/>
              <w:rPr>
                <w:sz w:val="20"/>
                <w:szCs w:val="20"/>
              </w:rPr>
            </w:pPr>
            <w:r>
              <w:rPr>
                <w:rFonts w:eastAsia="Times New Roman"/>
              </w:rPr>
              <w:t>3</w:t>
            </w:r>
          </w:p>
        </w:tc>
        <w:tc>
          <w:tcPr>
            <w:tcW w:w="2220" w:type="dxa"/>
            <w:gridSpan w:val="3"/>
            <w:vAlign w:val="bottom"/>
          </w:tcPr>
          <w:p w:rsidR="00131B2A" w:rsidRDefault="00002778">
            <w:pPr>
              <w:spacing w:line="240" w:lineRule="exact"/>
              <w:ind w:left="180"/>
              <w:rPr>
                <w:sz w:val="20"/>
                <w:szCs w:val="20"/>
              </w:rPr>
            </w:pPr>
            <w:r>
              <w:rPr>
                <w:rFonts w:eastAsia="Times New Roman"/>
                <w:w w:val="99"/>
              </w:rPr>
              <w:t>3-4 ошибки, 20-25 сл.</w:t>
            </w:r>
          </w:p>
        </w:tc>
        <w:tc>
          <w:tcPr>
            <w:tcW w:w="1000" w:type="dxa"/>
            <w:tcBorders>
              <w:right w:val="single" w:sz="8" w:space="0" w:color="auto"/>
            </w:tcBorders>
            <w:vAlign w:val="bottom"/>
          </w:tcPr>
          <w:p w:rsidR="00131B2A" w:rsidRDefault="00131B2A">
            <w:pPr>
              <w:rPr>
                <w:sz w:val="20"/>
                <w:szCs w:val="20"/>
              </w:rPr>
            </w:pPr>
          </w:p>
        </w:tc>
        <w:tc>
          <w:tcPr>
            <w:tcW w:w="0" w:type="dxa"/>
            <w:vAlign w:val="bottom"/>
          </w:tcPr>
          <w:p w:rsidR="00131B2A" w:rsidRDefault="00131B2A">
            <w:pPr>
              <w:rPr>
                <w:sz w:val="1"/>
                <w:szCs w:val="1"/>
              </w:rPr>
            </w:pPr>
          </w:p>
        </w:tc>
      </w:tr>
      <w:tr w:rsidR="00131B2A">
        <w:trPr>
          <w:trHeight w:val="252"/>
        </w:trPr>
        <w:tc>
          <w:tcPr>
            <w:tcW w:w="1820" w:type="dxa"/>
            <w:tcBorders>
              <w:left w:val="single" w:sz="8" w:space="0" w:color="auto"/>
              <w:right w:val="single" w:sz="8" w:space="0" w:color="auto"/>
            </w:tcBorders>
            <w:vAlign w:val="bottom"/>
          </w:tcPr>
          <w:p w:rsidR="00131B2A" w:rsidRDefault="00131B2A">
            <w:pPr>
              <w:rPr>
                <w:sz w:val="21"/>
                <w:szCs w:val="21"/>
              </w:rPr>
            </w:pPr>
          </w:p>
        </w:tc>
        <w:tc>
          <w:tcPr>
            <w:tcW w:w="560" w:type="dxa"/>
            <w:tcBorders>
              <w:right w:val="single" w:sz="8" w:space="0" w:color="auto"/>
            </w:tcBorders>
            <w:vAlign w:val="bottom"/>
          </w:tcPr>
          <w:p w:rsidR="00131B2A" w:rsidRDefault="00131B2A">
            <w:pPr>
              <w:rPr>
                <w:sz w:val="21"/>
                <w:szCs w:val="21"/>
              </w:rPr>
            </w:pPr>
          </w:p>
        </w:tc>
        <w:tc>
          <w:tcPr>
            <w:tcW w:w="2460" w:type="dxa"/>
            <w:gridSpan w:val="5"/>
            <w:vAlign w:val="bottom"/>
          </w:tcPr>
          <w:p w:rsidR="00131B2A" w:rsidRDefault="00002778">
            <w:pPr>
              <w:ind w:left="100"/>
              <w:rPr>
                <w:sz w:val="20"/>
                <w:szCs w:val="20"/>
              </w:rPr>
            </w:pPr>
            <w:r>
              <w:rPr>
                <w:rFonts w:eastAsia="Times New Roman"/>
              </w:rPr>
              <w:t>высказывание;   давать</w:t>
            </w:r>
          </w:p>
        </w:tc>
        <w:tc>
          <w:tcPr>
            <w:tcW w:w="1360" w:type="dxa"/>
            <w:gridSpan w:val="3"/>
            <w:tcBorders>
              <w:right w:val="single" w:sz="8" w:space="0" w:color="auto"/>
            </w:tcBorders>
            <w:vAlign w:val="bottom"/>
          </w:tcPr>
          <w:p w:rsidR="00131B2A" w:rsidRDefault="00002778">
            <w:pPr>
              <w:ind w:right="10"/>
              <w:jc w:val="right"/>
              <w:rPr>
                <w:sz w:val="20"/>
                <w:szCs w:val="20"/>
              </w:rPr>
            </w:pPr>
            <w:r>
              <w:rPr>
                <w:rFonts w:eastAsia="Times New Roman"/>
              </w:rPr>
              <w:t>подробный</w:t>
            </w:r>
          </w:p>
        </w:tc>
        <w:tc>
          <w:tcPr>
            <w:tcW w:w="580" w:type="dxa"/>
            <w:tcBorders>
              <w:right w:val="single" w:sz="8" w:space="0" w:color="auto"/>
            </w:tcBorders>
            <w:vAlign w:val="bottom"/>
          </w:tcPr>
          <w:p w:rsidR="00131B2A" w:rsidRDefault="00131B2A">
            <w:pPr>
              <w:rPr>
                <w:sz w:val="21"/>
                <w:szCs w:val="21"/>
              </w:rPr>
            </w:pPr>
          </w:p>
        </w:tc>
        <w:tc>
          <w:tcPr>
            <w:tcW w:w="820" w:type="dxa"/>
            <w:vAlign w:val="bottom"/>
          </w:tcPr>
          <w:p w:rsidR="00131B2A" w:rsidRDefault="00131B2A">
            <w:pPr>
              <w:rPr>
                <w:sz w:val="21"/>
                <w:szCs w:val="21"/>
              </w:rPr>
            </w:pPr>
          </w:p>
        </w:tc>
        <w:tc>
          <w:tcPr>
            <w:tcW w:w="660" w:type="dxa"/>
            <w:vAlign w:val="bottom"/>
          </w:tcPr>
          <w:p w:rsidR="00131B2A" w:rsidRDefault="00131B2A">
            <w:pPr>
              <w:rPr>
                <w:sz w:val="21"/>
                <w:szCs w:val="21"/>
              </w:rPr>
            </w:pPr>
          </w:p>
        </w:tc>
        <w:tc>
          <w:tcPr>
            <w:tcW w:w="740" w:type="dxa"/>
            <w:vAlign w:val="bottom"/>
          </w:tcPr>
          <w:p w:rsidR="00131B2A" w:rsidRDefault="00131B2A">
            <w:pPr>
              <w:rPr>
                <w:sz w:val="21"/>
                <w:szCs w:val="21"/>
              </w:rPr>
            </w:pPr>
          </w:p>
        </w:tc>
        <w:tc>
          <w:tcPr>
            <w:tcW w:w="1000" w:type="dxa"/>
            <w:tcBorders>
              <w:right w:val="single" w:sz="8" w:space="0" w:color="auto"/>
            </w:tcBorders>
            <w:vAlign w:val="bottom"/>
          </w:tcPr>
          <w:p w:rsidR="00131B2A" w:rsidRDefault="00131B2A">
            <w:pPr>
              <w:rPr>
                <w:sz w:val="21"/>
                <w:szCs w:val="21"/>
              </w:rPr>
            </w:pPr>
          </w:p>
        </w:tc>
        <w:tc>
          <w:tcPr>
            <w:tcW w:w="0" w:type="dxa"/>
            <w:vAlign w:val="bottom"/>
          </w:tcPr>
          <w:p w:rsidR="00131B2A" w:rsidRDefault="00131B2A">
            <w:pPr>
              <w:rPr>
                <w:sz w:val="1"/>
                <w:szCs w:val="1"/>
              </w:rPr>
            </w:pPr>
          </w:p>
        </w:tc>
      </w:tr>
      <w:tr w:rsidR="00131B2A">
        <w:trPr>
          <w:trHeight w:val="252"/>
        </w:trPr>
        <w:tc>
          <w:tcPr>
            <w:tcW w:w="1820" w:type="dxa"/>
            <w:tcBorders>
              <w:left w:val="single" w:sz="8" w:space="0" w:color="auto"/>
              <w:right w:val="single" w:sz="8" w:space="0" w:color="auto"/>
            </w:tcBorders>
            <w:vAlign w:val="bottom"/>
          </w:tcPr>
          <w:p w:rsidR="00131B2A" w:rsidRDefault="00131B2A">
            <w:pPr>
              <w:rPr>
                <w:sz w:val="21"/>
                <w:szCs w:val="21"/>
              </w:rPr>
            </w:pPr>
          </w:p>
        </w:tc>
        <w:tc>
          <w:tcPr>
            <w:tcW w:w="560" w:type="dxa"/>
            <w:tcBorders>
              <w:right w:val="single" w:sz="8" w:space="0" w:color="auto"/>
            </w:tcBorders>
            <w:vAlign w:val="bottom"/>
          </w:tcPr>
          <w:p w:rsidR="00131B2A" w:rsidRDefault="00131B2A">
            <w:pPr>
              <w:rPr>
                <w:sz w:val="21"/>
                <w:szCs w:val="21"/>
              </w:rPr>
            </w:pPr>
          </w:p>
        </w:tc>
        <w:tc>
          <w:tcPr>
            <w:tcW w:w="1180" w:type="dxa"/>
            <w:gridSpan w:val="3"/>
            <w:vAlign w:val="bottom"/>
          </w:tcPr>
          <w:p w:rsidR="00131B2A" w:rsidRDefault="00002778">
            <w:pPr>
              <w:ind w:left="100"/>
              <w:rPr>
                <w:sz w:val="20"/>
                <w:szCs w:val="20"/>
              </w:rPr>
            </w:pPr>
            <w:r>
              <w:rPr>
                <w:rFonts w:eastAsia="Times New Roman"/>
              </w:rPr>
              <w:t>пересказ</w:t>
            </w:r>
          </w:p>
        </w:tc>
        <w:tc>
          <w:tcPr>
            <w:tcW w:w="1280" w:type="dxa"/>
            <w:gridSpan w:val="2"/>
            <w:vAlign w:val="bottom"/>
          </w:tcPr>
          <w:p w:rsidR="00131B2A" w:rsidRDefault="00002778">
            <w:pPr>
              <w:ind w:left="20"/>
              <w:rPr>
                <w:sz w:val="20"/>
                <w:szCs w:val="20"/>
              </w:rPr>
            </w:pPr>
            <w:r>
              <w:rPr>
                <w:rFonts w:eastAsia="Times New Roman"/>
              </w:rPr>
              <w:t>небольшого</w:t>
            </w:r>
          </w:p>
        </w:tc>
        <w:tc>
          <w:tcPr>
            <w:tcW w:w="1360" w:type="dxa"/>
            <w:gridSpan w:val="3"/>
            <w:tcBorders>
              <w:right w:val="single" w:sz="8" w:space="0" w:color="auto"/>
            </w:tcBorders>
            <w:vAlign w:val="bottom"/>
          </w:tcPr>
          <w:p w:rsidR="00131B2A" w:rsidRDefault="00002778">
            <w:pPr>
              <w:ind w:right="10"/>
              <w:jc w:val="right"/>
              <w:rPr>
                <w:sz w:val="20"/>
                <w:szCs w:val="20"/>
              </w:rPr>
            </w:pPr>
            <w:r>
              <w:rPr>
                <w:rFonts w:eastAsia="Times New Roman"/>
              </w:rPr>
              <w:t>доступного</w:t>
            </w:r>
          </w:p>
        </w:tc>
        <w:tc>
          <w:tcPr>
            <w:tcW w:w="580" w:type="dxa"/>
            <w:tcBorders>
              <w:right w:val="single" w:sz="8" w:space="0" w:color="auto"/>
            </w:tcBorders>
            <w:vAlign w:val="bottom"/>
          </w:tcPr>
          <w:p w:rsidR="00131B2A" w:rsidRDefault="00131B2A">
            <w:pPr>
              <w:rPr>
                <w:sz w:val="21"/>
                <w:szCs w:val="21"/>
              </w:rPr>
            </w:pPr>
          </w:p>
        </w:tc>
        <w:tc>
          <w:tcPr>
            <w:tcW w:w="820" w:type="dxa"/>
            <w:vAlign w:val="bottom"/>
          </w:tcPr>
          <w:p w:rsidR="00131B2A" w:rsidRDefault="00131B2A">
            <w:pPr>
              <w:rPr>
                <w:sz w:val="21"/>
                <w:szCs w:val="21"/>
              </w:rPr>
            </w:pPr>
          </w:p>
        </w:tc>
        <w:tc>
          <w:tcPr>
            <w:tcW w:w="660" w:type="dxa"/>
            <w:vAlign w:val="bottom"/>
          </w:tcPr>
          <w:p w:rsidR="00131B2A" w:rsidRDefault="00131B2A">
            <w:pPr>
              <w:rPr>
                <w:sz w:val="21"/>
                <w:szCs w:val="21"/>
              </w:rPr>
            </w:pPr>
          </w:p>
        </w:tc>
        <w:tc>
          <w:tcPr>
            <w:tcW w:w="740" w:type="dxa"/>
            <w:vAlign w:val="bottom"/>
          </w:tcPr>
          <w:p w:rsidR="00131B2A" w:rsidRDefault="00131B2A">
            <w:pPr>
              <w:rPr>
                <w:sz w:val="21"/>
                <w:szCs w:val="21"/>
              </w:rPr>
            </w:pPr>
          </w:p>
        </w:tc>
        <w:tc>
          <w:tcPr>
            <w:tcW w:w="1000" w:type="dxa"/>
            <w:tcBorders>
              <w:right w:val="single" w:sz="8" w:space="0" w:color="auto"/>
            </w:tcBorders>
            <w:vAlign w:val="bottom"/>
          </w:tcPr>
          <w:p w:rsidR="00131B2A" w:rsidRDefault="00131B2A">
            <w:pPr>
              <w:rPr>
                <w:sz w:val="21"/>
                <w:szCs w:val="21"/>
              </w:rPr>
            </w:pPr>
          </w:p>
        </w:tc>
        <w:tc>
          <w:tcPr>
            <w:tcW w:w="0" w:type="dxa"/>
            <w:vAlign w:val="bottom"/>
          </w:tcPr>
          <w:p w:rsidR="00131B2A" w:rsidRDefault="00131B2A">
            <w:pPr>
              <w:rPr>
                <w:sz w:val="1"/>
                <w:szCs w:val="1"/>
              </w:rPr>
            </w:pPr>
          </w:p>
        </w:tc>
      </w:tr>
      <w:tr w:rsidR="00131B2A">
        <w:trPr>
          <w:trHeight w:val="258"/>
        </w:trPr>
        <w:tc>
          <w:tcPr>
            <w:tcW w:w="1820" w:type="dxa"/>
            <w:tcBorders>
              <w:left w:val="single" w:sz="8" w:space="0" w:color="auto"/>
              <w:right w:val="single" w:sz="8" w:space="0" w:color="auto"/>
            </w:tcBorders>
            <w:vAlign w:val="bottom"/>
          </w:tcPr>
          <w:p w:rsidR="00131B2A" w:rsidRDefault="00131B2A"/>
        </w:tc>
        <w:tc>
          <w:tcPr>
            <w:tcW w:w="560" w:type="dxa"/>
            <w:tcBorders>
              <w:bottom w:val="single" w:sz="8" w:space="0" w:color="auto"/>
              <w:right w:val="single" w:sz="8" w:space="0" w:color="auto"/>
            </w:tcBorders>
            <w:vAlign w:val="bottom"/>
          </w:tcPr>
          <w:p w:rsidR="00131B2A" w:rsidRDefault="00131B2A"/>
        </w:tc>
        <w:tc>
          <w:tcPr>
            <w:tcW w:w="3820" w:type="dxa"/>
            <w:gridSpan w:val="8"/>
            <w:tcBorders>
              <w:bottom w:val="single" w:sz="8" w:space="0" w:color="auto"/>
              <w:right w:val="single" w:sz="8" w:space="0" w:color="auto"/>
            </w:tcBorders>
            <w:vAlign w:val="bottom"/>
          </w:tcPr>
          <w:p w:rsidR="00131B2A" w:rsidRDefault="00002778">
            <w:pPr>
              <w:ind w:left="100"/>
              <w:rPr>
                <w:sz w:val="20"/>
                <w:szCs w:val="20"/>
              </w:rPr>
            </w:pPr>
            <w:r>
              <w:rPr>
                <w:rFonts w:eastAsia="Times New Roman"/>
              </w:rPr>
              <w:t>текста; техника чтения 2530 сл. /мин.</w:t>
            </w:r>
          </w:p>
        </w:tc>
        <w:tc>
          <w:tcPr>
            <w:tcW w:w="580" w:type="dxa"/>
            <w:tcBorders>
              <w:bottom w:val="single" w:sz="8" w:space="0" w:color="auto"/>
              <w:right w:val="single" w:sz="8" w:space="0" w:color="auto"/>
            </w:tcBorders>
            <w:vAlign w:val="bottom"/>
          </w:tcPr>
          <w:p w:rsidR="00131B2A" w:rsidRDefault="00131B2A"/>
        </w:tc>
        <w:tc>
          <w:tcPr>
            <w:tcW w:w="820" w:type="dxa"/>
            <w:tcBorders>
              <w:bottom w:val="single" w:sz="8" w:space="0" w:color="auto"/>
            </w:tcBorders>
            <w:vAlign w:val="bottom"/>
          </w:tcPr>
          <w:p w:rsidR="00131B2A" w:rsidRDefault="00131B2A"/>
        </w:tc>
        <w:tc>
          <w:tcPr>
            <w:tcW w:w="660" w:type="dxa"/>
            <w:tcBorders>
              <w:bottom w:val="single" w:sz="8" w:space="0" w:color="auto"/>
            </w:tcBorders>
            <w:vAlign w:val="bottom"/>
          </w:tcPr>
          <w:p w:rsidR="00131B2A" w:rsidRDefault="00131B2A"/>
        </w:tc>
        <w:tc>
          <w:tcPr>
            <w:tcW w:w="740" w:type="dxa"/>
            <w:tcBorders>
              <w:bottom w:val="single" w:sz="8" w:space="0" w:color="auto"/>
            </w:tcBorders>
            <w:vAlign w:val="bottom"/>
          </w:tcPr>
          <w:p w:rsidR="00131B2A" w:rsidRDefault="00131B2A"/>
        </w:tc>
        <w:tc>
          <w:tcPr>
            <w:tcW w:w="1000" w:type="dxa"/>
            <w:tcBorders>
              <w:bottom w:val="single" w:sz="8" w:space="0" w:color="auto"/>
              <w:right w:val="single" w:sz="8" w:space="0" w:color="auto"/>
            </w:tcBorders>
            <w:vAlign w:val="bottom"/>
          </w:tcPr>
          <w:p w:rsidR="00131B2A" w:rsidRDefault="00131B2A"/>
        </w:tc>
        <w:tc>
          <w:tcPr>
            <w:tcW w:w="0" w:type="dxa"/>
            <w:vAlign w:val="bottom"/>
          </w:tcPr>
          <w:p w:rsidR="00131B2A" w:rsidRDefault="00131B2A">
            <w:pPr>
              <w:rPr>
                <w:sz w:val="1"/>
                <w:szCs w:val="1"/>
              </w:rPr>
            </w:pPr>
          </w:p>
        </w:tc>
      </w:tr>
      <w:tr w:rsidR="00131B2A">
        <w:trPr>
          <w:trHeight w:val="243"/>
        </w:trPr>
        <w:tc>
          <w:tcPr>
            <w:tcW w:w="1820" w:type="dxa"/>
            <w:tcBorders>
              <w:left w:val="single" w:sz="8" w:space="0" w:color="auto"/>
              <w:bottom w:val="single" w:sz="8" w:space="0" w:color="auto"/>
              <w:right w:val="single" w:sz="8" w:space="0" w:color="auto"/>
            </w:tcBorders>
            <w:vAlign w:val="bottom"/>
          </w:tcPr>
          <w:p w:rsidR="00131B2A" w:rsidRDefault="00131B2A">
            <w:pPr>
              <w:rPr>
                <w:sz w:val="21"/>
                <w:szCs w:val="21"/>
              </w:rPr>
            </w:pPr>
          </w:p>
        </w:tc>
        <w:tc>
          <w:tcPr>
            <w:tcW w:w="560" w:type="dxa"/>
            <w:tcBorders>
              <w:bottom w:val="single" w:sz="8" w:space="0" w:color="auto"/>
              <w:right w:val="single" w:sz="8" w:space="0" w:color="auto"/>
            </w:tcBorders>
            <w:vAlign w:val="bottom"/>
          </w:tcPr>
          <w:p w:rsidR="00131B2A" w:rsidRDefault="00131B2A">
            <w:pPr>
              <w:rPr>
                <w:sz w:val="21"/>
                <w:szCs w:val="21"/>
              </w:rPr>
            </w:pPr>
          </w:p>
        </w:tc>
        <w:tc>
          <w:tcPr>
            <w:tcW w:w="140" w:type="dxa"/>
            <w:tcBorders>
              <w:bottom w:val="single" w:sz="8" w:space="0" w:color="auto"/>
            </w:tcBorders>
            <w:vAlign w:val="bottom"/>
          </w:tcPr>
          <w:p w:rsidR="00131B2A" w:rsidRDefault="00131B2A">
            <w:pPr>
              <w:rPr>
                <w:sz w:val="21"/>
                <w:szCs w:val="21"/>
              </w:rPr>
            </w:pPr>
          </w:p>
        </w:tc>
        <w:tc>
          <w:tcPr>
            <w:tcW w:w="660" w:type="dxa"/>
            <w:tcBorders>
              <w:bottom w:val="single" w:sz="8" w:space="0" w:color="auto"/>
            </w:tcBorders>
            <w:vAlign w:val="bottom"/>
          </w:tcPr>
          <w:p w:rsidR="00131B2A" w:rsidRDefault="00131B2A">
            <w:pPr>
              <w:rPr>
                <w:sz w:val="21"/>
                <w:szCs w:val="21"/>
              </w:rPr>
            </w:pPr>
          </w:p>
        </w:tc>
        <w:tc>
          <w:tcPr>
            <w:tcW w:w="380" w:type="dxa"/>
            <w:tcBorders>
              <w:bottom w:val="single" w:sz="8" w:space="0" w:color="auto"/>
            </w:tcBorders>
            <w:vAlign w:val="bottom"/>
          </w:tcPr>
          <w:p w:rsidR="00131B2A" w:rsidRDefault="00131B2A">
            <w:pPr>
              <w:rPr>
                <w:sz w:val="21"/>
                <w:szCs w:val="21"/>
              </w:rPr>
            </w:pPr>
          </w:p>
        </w:tc>
        <w:tc>
          <w:tcPr>
            <w:tcW w:w="960" w:type="dxa"/>
            <w:tcBorders>
              <w:bottom w:val="single" w:sz="8" w:space="0" w:color="auto"/>
            </w:tcBorders>
            <w:vAlign w:val="bottom"/>
          </w:tcPr>
          <w:p w:rsidR="00131B2A" w:rsidRDefault="00131B2A">
            <w:pPr>
              <w:rPr>
                <w:sz w:val="21"/>
                <w:szCs w:val="21"/>
              </w:rPr>
            </w:pPr>
          </w:p>
        </w:tc>
        <w:tc>
          <w:tcPr>
            <w:tcW w:w="320" w:type="dxa"/>
            <w:tcBorders>
              <w:bottom w:val="single" w:sz="8" w:space="0" w:color="auto"/>
            </w:tcBorders>
            <w:vAlign w:val="bottom"/>
          </w:tcPr>
          <w:p w:rsidR="00131B2A" w:rsidRDefault="00131B2A">
            <w:pPr>
              <w:rPr>
                <w:sz w:val="21"/>
                <w:szCs w:val="21"/>
              </w:rPr>
            </w:pPr>
          </w:p>
        </w:tc>
        <w:tc>
          <w:tcPr>
            <w:tcW w:w="460" w:type="dxa"/>
            <w:tcBorders>
              <w:bottom w:val="single" w:sz="8" w:space="0" w:color="auto"/>
            </w:tcBorders>
            <w:vAlign w:val="bottom"/>
          </w:tcPr>
          <w:p w:rsidR="00131B2A" w:rsidRDefault="00131B2A">
            <w:pPr>
              <w:rPr>
                <w:sz w:val="21"/>
                <w:szCs w:val="21"/>
              </w:rPr>
            </w:pPr>
          </w:p>
        </w:tc>
        <w:tc>
          <w:tcPr>
            <w:tcW w:w="400" w:type="dxa"/>
            <w:tcBorders>
              <w:bottom w:val="single" w:sz="8" w:space="0" w:color="auto"/>
            </w:tcBorders>
            <w:vAlign w:val="bottom"/>
          </w:tcPr>
          <w:p w:rsidR="00131B2A" w:rsidRDefault="00131B2A">
            <w:pPr>
              <w:rPr>
                <w:sz w:val="21"/>
                <w:szCs w:val="21"/>
              </w:rPr>
            </w:pPr>
          </w:p>
        </w:tc>
        <w:tc>
          <w:tcPr>
            <w:tcW w:w="500" w:type="dxa"/>
            <w:tcBorders>
              <w:bottom w:val="single" w:sz="8" w:space="0" w:color="auto"/>
              <w:right w:val="single" w:sz="8" w:space="0" w:color="auto"/>
            </w:tcBorders>
            <w:vAlign w:val="bottom"/>
          </w:tcPr>
          <w:p w:rsidR="00131B2A" w:rsidRDefault="00131B2A">
            <w:pPr>
              <w:rPr>
                <w:sz w:val="21"/>
                <w:szCs w:val="21"/>
              </w:rPr>
            </w:pPr>
          </w:p>
        </w:tc>
        <w:tc>
          <w:tcPr>
            <w:tcW w:w="580" w:type="dxa"/>
            <w:tcBorders>
              <w:bottom w:val="single" w:sz="8" w:space="0" w:color="auto"/>
              <w:right w:val="single" w:sz="8" w:space="0" w:color="auto"/>
            </w:tcBorders>
            <w:vAlign w:val="bottom"/>
          </w:tcPr>
          <w:p w:rsidR="00131B2A" w:rsidRDefault="00002778">
            <w:pPr>
              <w:spacing w:line="242" w:lineRule="exact"/>
              <w:ind w:right="150"/>
              <w:jc w:val="right"/>
              <w:rPr>
                <w:sz w:val="20"/>
                <w:szCs w:val="20"/>
              </w:rPr>
            </w:pPr>
            <w:r>
              <w:rPr>
                <w:rFonts w:eastAsia="Times New Roman"/>
              </w:rPr>
              <w:t>2</w:t>
            </w:r>
          </w:p>
        </w:tc>
        <w:tc>
          <w:tcPr>
            <w:tcW w:w="3220" w:type="dxa"/>
            <w:gridSpan w:val="4"/>
            <w:tcBorders>
              <w:bottom w:val="single" w:sz="8" w:space="0" w:color="auto"/>
              <w:right w:val="single" w:sz="8" w:space="0" w:color="auto"/>
            </w:tcBorders>
            <w:vAlign w:val="bottom"/>
          </w:tcPr>
          <w:p w:rsidR="00131B2A" w:rsidRDefault="00002778">
            <w:pPr>
              <w:spacing w:line="242" w:lineRule="exact"/>
              <w:ind w:left="60"/>
              <w:rPr>
                <w:sz w:val="20"/>
                <w:szCs w:val="20"/>
              </w:rPr>
            </w:pPr>
            <w:r>
              <w:rPr>
                <w:rFonts w:eastAsia="Times New Roman"/>
              </w:rPr>
              <w:t>6 и более ошибок, менее 20 сл.</w:t>
            </w:r>
          </w:p>
        </w:tc>
        <w:tc>
          <w:tcPr>
            <w:tcW w:w="0" w:type="dxa"/>
            <w:vAlign w:val="bottom"/>
          </w:tcPr>
          <w:p w:rsidR="00131B2A" w:rsidRDefault="00131B2A">
            <w:pPr>
              <w:rPr>
                <w:sz w:val="1"/>
                <w:szCs w:val="1"/>
              </w:rPr>
            </w:pPr>
          </w:p>
        </w:tc>
      </w:tr>
      <w:tr w:rsidR="00131B2A">
        <w:trPr>
          <w:trHeight w:val="239"/>
        </w:trPr>
        <w:tc>
          <w:tcPr>
            <w:tcW w:w="1820" w:type="dxa"/>
            <w:tcBorders>
              <w:left w:val="single" w:sz="8" w:space="0" w:color="auto"/>
              <w:right w:val="single" w:sz="8" w:space="0" w:color="auto"/>
            </w:tcBorders>
            <w:vAlign w:val="bottom"/>
          </w:tcPr>
          <w:p w:rsidR="00131B2A" w:rsidRDefault="00002778">
            <w:pPr>
              <w:spacing w:line="240" w:lineRule="exact"/>
              <w:ind w:left="240"/>
              <w:rPr>
                <w:sz w:val="20"/>
                <w:szCs w:val="20"/>
              </w:rPr>
            </w:pPr>
            <w:r>
              <w:rPr>
                <w:rFonts w:eastAsia="Times New Roman"/>
              </w:rPr>
              <w:t>3 класс</w:t>
            </w:r>
          </w:p>
        </w:tc>
        <w:tc>
          <w:tcPr>
            <w:tcW w:w="560" w:type="dxa"/>
            <w:vMerge w:val="restart"/>
            <w:tcBorders>
              <w:right w:val="single" w:sz="8" w:space="0" w:color="auto"/>
            </w:tcBorders>
            <w:textDirection w:val="btLr"/>
            <w:vAlign w:val="bottom"/>
          </w:tcPr>
          <w:p w:rsidR="00131B2A" w:rsidRDefault="00002778">
            <w:pPr>
              <w:ind w:right="94"/>
              <w:rPr>
                <w:sz w:val="20"/>
                <w:szCs w:val="20"/>
              </w:rPr>
            </w:pPr>
            <w:r>
              <w:rPr>
                <w:rFonts w:eastAsia="Times New Roman"/>
                <w:w w:val="99"/>
              </w:rPr>
              <w:t>отметка</w:t>
            </w:r>
          </w:p>
        </w:tc>
        <w:tc>
          <w:tcPr>
            <w:tcW w:w="140" w:type="dxa"/>
            <w:vAlign w:val="bottom"/>
          </w:tcPr>
          <w:p w:rsidR="00131B2A" w:rsidRDefault="00131B2A">
            <w:pPr>
              <w:rPr>
                <w:sz w:val="20"/>
                <w:szCs w:val="20"/>
              </w:rPr>
            </w:pPr>
          </w:p>
        </w:tc>
        <w:tc>
          <w:tcPr>
            <w:tcW w:w="2000" w:type="dxa"/>
            <w:gridSpan w:val="3"/>
            <w:vAlign w:val="bottom"/>
          </w:tcPr>
          <w:p w:rsidR="00131B2A" w:rsidRDefault="00002778">
            <w:pPr>
              <w:spacing w:line="240" w:lineRule="exact"/>
              <w:ind w:left="80"/>
              <w:rPr>
                <w:sz w:val="20"/>
                <w:szCs w:val="20"/>
              </w:rPr>
            </w:pPr>
            <w:r>
              <w:rPr>
                <w:rFonts w:eastAsia="Times New Roman"/>
              </w:rPr>
              <w:t>1 полугодие</w:t>
            </w:r>
          </w:p>
        </w:tc>
        <w:tc>
          <w:tcPr>
            <w:tcW w:w="320" w:type="dxa"/>
            <w:vAlign w:val="bottom"/>
          </w:tcPr>
          <w:p w:rsidR="00131B2A" w:rsidRDefault="00131B2A">
            <w:pPr>
              <w:rPr>
                <w:sz w:val="20"/>
                <w:szCs w:val="20"/>
              </w:rPr>
            </w:pPr>
          </w:p>
        </w:tc>
        <w:tc>
          <w:tcPr>
            <w:tcW w:w="460" w:type="dxa"/>
            <w:vAlign w:val="bottom"/>
          </w:tcPr>
          <w:p w:rsidR="00131B2A" w:rsidRDefault="00131B2A">
            <w:pPr>
              <w:rPr>
                <w:sz w:val="20"/>
                <w:szCs w:val="20"/>
              </w:rPr>
            </w:pPr>
          </w:p>
        </w:tc>
        <w:tc>
          <w:tcPr>
            <w:tcW w:w="400" w:type="dxa"/>
            <w:vAlign w:val="bottom"/>
          </w:tcPr>
          <w:p w:rsidR="00131B2A" w:rsidRDefault="00131B2A">
            <w:pPr>
              <w:rPr>
                <w:sz w:val="20"/>
                <w:szCs w:val="20"/>
              </w:rPr>
            </w:pPr>
          </w:p>
        </w:tc>
        <w:tc>
          <w:tcPr>
            <w:tcW w:w="500" w:type="dxa"/>
            <w:tcBorders>
              <w:right w:val="single" w:sz="8" w:space="0" w:color="auto"/>
            </w:tcBorders>
            <w:vAlign w:val="bottom"/>
          </w:tcPr>
          <w:p w:rsidR="00131B2A" w:rsidRDefault="00131B2A">
            <w:pPr>
              <w:rPr>
                <w:sz w:val="20"/>
                <w:szCs w:val="20"/>
              </w:rPr>
            </w:pPr>
          </w:p>
        </w:tc>
        <w:tc>
          <w:tcPr>
            <w:tcW w:w="580" w:type="dxa"/>
            <w:vMerge w:val="restart"/>
            <w:tcBorders>
              <w:right w:val="single" w:sz="8" w:space="0" w:color="auto"/>
            </w:tcBorders>
            <w:textDirection w:val="btLr"/>
            <w:vAlign w:val="bottom"/>
          </w:tcPr>
          <w:p w:rsidR="00131B2A" w:rsidRDefault="00002778">
            <w:pPr>
              <w:spacing w:line="229" w:lineRule="auto"/>
              <w:ind w:right="129"/>
              <w:rPr>
                <w:sz w:val="20"/>
                <w:szCs w:val="20"/>
              </w:rPr>
            </w:pPr>
            <w:r>
              <w:rPr>
                <w:rFonts w:eastAsia="Times New Roman"/>
                <w:w w:val="99"/>
              </w:rPr>
              <w:t>отметка</w:t>
            </w:r>
          </w:p>
        </w:tc>
        <w:tc>
          <w:tcPr>
            <w:tcW w:w="1480" w:type="dxa"/>
            <w:gridSpan w:val="2"/>
            <w:vAlign w:val="bottom"/>
          </w:tcPr>
          <w:p w:rsidR="00131B2A" w:rsidRDefault="00002778">
            <w:pPr>
              <w:spacing w:line="240" w:lineRule="exact"/>
              <w:ind w:left="180"/>
              <w:rPr>
                <w:sz w:val="20"/>
                <w:szCs w:val="20"/>
              </w:rPr>
            </w:pPr>
            <w:r>
              <w:rPr>
                <w:rFonts w:eastAsia="Times New Roman"/>
              </w:rPr>
              <w:t>2 полугодие</w:t>
            </w:r>
          </w:p>
        </w:tc>
        <w:tc>
          <w:tcPr>
            <w:tcW w:w="740" w:type="dxa"/>
            <w:vAlign w:val="bottom"/>
          </w:tcPr>
          <w:p w:rsidR="00131B2A" w:rsidRDefault="00131B2A">
            <w:pPr>
              <w:rPr>
                <w:sz w:val="20"/>
                <w:szCs w:val="20"/>
              </w:rPr>
            </w:pPr>
          </w:p>
        </w:tc>
        <w:tc>
          <w:tcPr>
            <w:tcW w:w="1000" w:type="dxa"/>
            <w:tcBorders>
              <w:right w:val="single" w:sz="8" w:space="0" w:color="auto"/>
            </w:tcBorders>
            <w:vAlign w:val="bottom"/>
          </w:tcPr>
          <w:p w:rsidR="00131B2A" w:rsidRDefault="00131B2A">
            <w:pPr>
              <w:rPr>
                <w:sz w:val="20"/>
                <w:szCs w:val="20"/>
              </w:rPr>
            </w:pPr>
          </w:p>
        </w:tc>
        <w:tc>
          <w:tcPr>
            <w:tcW w:w="0" w:type="dxa"/>
            <w:vAlign w:val="bottom"/>
          </w:tcPr>
          <w:p w:rsidR="00131B2A" w:rsidRDefault="00131B2A">
            <w:pPr>
              <w:rPr>
                <w:sz w:val="1"/>
                <w:szCs w:val="1"/>
              </w:rPr>
            </w:pPr>
          </w:p>
        </w:tc>
      </w:tr>
      <w:tr w:rsidR="00131B2A" w:rsidTr="00492991">
        <w:trPr>
          <w:trHeight w:val="814"/>
        </w:trPr>
        <w:tc>
          <w:tcPr>
            <w:tcW w:w="1820" w:type="dxa"/>
            <w:tcBorders>
              <w:left w:val="single" w:sz="8" w:space="0" w:color="auto"/>
              <w:right w:val="single" w:sz="8" w:space="0" w:color="auto"/>
            </w:tcBorders>
            <w:vAlign w:val="bottom"/>
          </w:tcPr>
          <w:p w:rsidR="00131B2A" w:rsidRDefault="00131B2A">
            <w:pPr>
              <w:rPr>
                <w:sz w:val="24"/>
                <w:szCs w:val="24"/>
              </w:rPr>
            </w:pPr>
          </w:p>
        </w:tc>
        <w:tc>
          <w:tcPr>
            <w:tcW w:w="560" w:type="dxa"/>
            <w:vMerge/>
            <w:tcBorders>
              <w:bottom w:val="single" w:sz="8" w:space="0" w:color="auto"/>
              <w:right w:val="single" w:sz="8" w:space="0" w:color="auto"/>
            </w:tcBorders>
            <w:vAlign w:val="bottom"/>
          </w:tcPr>
          <w:p w:rsidR="00131B2A" w:rsidRDefault="00131B2A">
            <w:pPr>
              <w:rPr>
                <w:sz w:val="24"/>
                <w:szCs w:val="24"/>
              </w:rPr>
            </w:pPr>
          </w:p>
        </w:tc>
        <w:tc>
          <w:tcPr>
            <w:tcW w:w="140" w:type="dxa"/>
            <w:tcBorders>
              <w:bottom w:val="single" w:sz="8" w:space="0" w:color="auto"/>
            </w:tcBorders>
            <w:vAlign w:val="bottom"/>
          </w:tcPr>
          <w:p w:rsidR="00131B2A" w:rsidRDefault="00131B2A">
            <w:pPr>
              <w:rPr>
                <w:sz w:val="24"/>
                <w:szCs w:val="24"/>
              </w:rPr>
            </w:pPr>
          </w:p>
        </w:tc>
        <w:tc>
          <w:tcPr>
            <w:tcW w:w="660" w:type="dxa"/>
            <w:tcBorders>
              <w:bottom w:val="single" w:sz="8" w:space="0" w:color="auto"/>
            </w:tcBorders>
            <w:vAlign w:val="bottom"/>
          </w:tcPr>
          <w:p w:rsidR="00131B2A" w:rsidRDefault="00131B2A">
            <w:pPr>
              <w:rPr>
                <w:sz w:val="24"/>
                <w:szCs w:val="24"/>
              </w:rPr>
            </w:pPr>
          </w:p>
        </w:tc>
        <w:tc>
          <w:tcPr>
            <w:tcW w:w="380" w:type="dxa"/>
            <w:tcBorders>
              <w:bottom w:val="single" w:sz="8" w:space="0" w:color="auto"/>
            </w:tcBorders>
            <w:vAlign w:val="bottom"/>
          </w:tcPr>
          <w:p w:rsidR="00131B2A" w:rsidRDefault="00131B2A">
            <w:pPr>
              <w:rPr>
                <w:sz w:val="24"/>
                <w:szCs w:val="24"/>
              </w:rPr>
            </w:pPr>
          </w:p>
        </w:tc>
        <w:tc>
          <w:tcPr>
            <w:tcW w:w="960" w:type="dxa"/>
            <w:tcBorders>
              <w:bottom w:val="single" w:sz="8" w:space="0" w:color="auto"/>
            </w:tcBorders>
            <w:vAlign w:val="bottom"/>
          </w:tcPr>
          <w:p w:rsidR="00131B2A" w:rsidRDefault="00131B2A">
            <w:pPr>
              <w:rPr>
                <w:sz w:val="24"/>
                <w:szCs w:val="24"/>
              </w:rPr>
            </w:pPr>
          </w:p>
        </w:tc>
        <w:tc>
          <w:tcPr>
            <w:tcW w:w="320" w:type="dxa"/>
            <w:tcBorders>
              <w:bottom w:val="single" w:sz="8" w:space="0" w:color="auto"/>
            </w:tcBorders>
            <w:vAlign w:val="bottom"/>
          </w:tcPr>
          <w:p w:rsidR="00131B2A" w:rsidRDefault="00131B2A">
            <w:pPr>
              <w:rPr>
                <w:sz w:val="24"/>
                <w:szCs w:val="24"/>
              </w:rPr>
            </w:pPr>
          </w:p>
        </w:tc>
        <w:tc>
          <w:tcPr>
            <w:tcW w:w="460" w:type="dxa"/>
            <w:tcBorders>
              <w:bottom w:val="single" w:sz="8" w:space="0" w:color="auto"/>
            </w:tcBorders>
            <w:vAlign w:val="bottom"/>
          </w:tcPr>
          <w:p w:rsidR="00131B2A" w:rsidRDefault="00131B2A">
            <w:pPr>
              <w:rPr>
                <w:sz w:val="24"/>
                <w:szCs w:val="24"/>
              </w:rPr>
            </w:pPr>
          </w:p>
        </w:tc>
        <w:tc>
          <w:tcPr>
            <w:tcW w:w="400" w:type="dxa"/>
            <w:tcBorders>
              <w:bottom w:val="single" w:sz="8" w:space="0" w:color="auto"/>
            </w:tcBorders>
            <w:vAlign w:val="bottom"/>
          </w:tcPr>
          <w:p w:rsidR="00131B2A" w:rsidRDefault="00131B2A">
            <w:pPr>
              <w:rPr>
                <w:sz w:val="24"/>
                <w:szCs w:val="24"/>
              </w:rPr>
            </w:pPr>
          </w:p>
        </w:tc>
        <w:tc>
          <w:tcPr>
            <w:tcW w:w="500" w:type="dxa"/>
            <w:tcBorders>
              <w:bottom w:val="single" w:sz="8" w:space="0" w:color="auto"/>
              <w:right w:val="single" w:sz="8" w:space="0" w:color="auto"/>
            </w:tcBorders>
            <w:vAlign w:val="bottom"/>
          </w:tcPr>
          <w:p w:rsidR="00131B2A" w:rsidRDefault="00131B2A">
            <w:pPr>
              <w:rPr>
                <w:sz w:val="24"/>
                <w:szCs w:val="24"/>
              </w:rPr>
            </w:pPr>
          </w:p>
        </w:tc>
        <w:tc>
          <w:tcPr>
            <w:tcW w:w="580" w:type="dxa"/>
            <w:vMerge/>
            <w:tcBorders>
              <w:bottom w:val="single" w:sz="8" w:space="0" w:color="auto"/>
              <w:right w:val="single" w:sz="8" w:space="0" w:color="auto"/>
            </w:tcBorders>
            <w:vAlign w:val="bottom"/>
          </w:tcPr>
          <w:p w:rsidR="00131B2A" w:rsidRDefault="00131B2A">
            <w:pPr>
              <w:rPr>
                <w:sz w:val="24"/>
                <w:szCs w:val="24"/>
              </w:rPr>
            </w:pPr>
          </w:p>
        </w:tc>
        <w:tc>
          <w:tcPr>
            <w:tcW w:w="820" w:type="dxa"/>
            <w:tcBorders>
              <w:bottom w:val="single" w:sz="8" w:space="0" w:color="auto"/>
            </w:tcBorders>
            <w:vAlign w:val="bottom"/>
          </w:tcPr>
          <w:p w:rsidR="00131B2A" w:rsidRDefault="00131B2A">
            <w:pPr>
              <w:rPr>
                <w:sz w:val="24"/>
                <w:szCs w:val="24"/>
              </w:rPr>
            </w:pPr>
          </w:p>
        </w:tc>
        <w:tc>
          <w:tcPr>
            <w:tcW w:w="660" w:type="dxa"/>
            <w:tcBorders>
              <w:bottom w:val="single" w:sz="8" w:space="0" w:color="auto"/>
            </w:tcBorders>
            <w:vAlign w:val="bottom"/>
          </w:tcPr>
          <w:p w:rsidR="00131B2A" w:rsidRDefault="00131B2A">
            <w:pPr>
              <w:rPr>
                <w:sz w:val="24"/>
                <w:szCs w:val="24"/>
              </w:rPr>
            </w:pPr>
          </w:p>
        </w:tc>
        <w:tc>
          <w:tcPr>
            <w:tcW w:w="740" w:type="dxa"/>
            <w:tcBorders>
              <w:bottom w:val="single" w:sz="8" w:space="0" w:color="auto"/>
            </w:tcBorders>
            <w:vAlign w:val="bottom"/>
          </w:tcPr>
          <w:p w:rsidR="00131B2A" w:rsidRDefault="00131B2A">
            <w:pPr>
              <w:rPr>
                <w:sz w:val="24"/>
                <w:szCs w:val="24"/>
              </w:rPr>
            </w:pPr>
          </w:p>
        </w:tc>
        <w:tc>
          <w:tcPr>
            <w:tcW w:w="1000" w:type="dxa"/>
            <w:tcBorders>
              <w:bottom w:val="single" w:sz="8" w:space="0" w:color="auto"/>
              <w:right w:val="single" w:sz="8" w:space="0" w:color="auto"/>
            </w:tcBorders>
            <w:vAlign w:val="bottom"/>
          </w:tcPr>
          <w:p w:rsidR="00131B2A" w:rsidRDefault="00131B2A">
            <w:pPr>
              <w:rPr>
                <w:sz w:val="24"/>
                <w:szCs w:val="24"/>
              </w:rPr>
            </w:pPr>
          </w:p>
        </w:tc>
        <w:tc>
          <w:tcPr>
            <w:tcW w:w="0" w:type="dxa"/>
            <w:vAlign w:val="bottom"/>
          </w:tcPr>
          <w:p w:rsidR="00131B2A" w:rsidRDefault="00131B2A">
            <w:pPr>
              <w:rPr>
                <w:sz w:val="1"/>
                <w:szCs w:val="1"/>
              </w:rPr>
            </w:pPr>
          </w:p>
        </w:tc>
      </w:tr>
      <w:tr w:rsidR="00131B2A">
        <w:trPr>
          <w:trHeight w:val="244"/>
        </w:trPr>
        <w:tc>
          <w:tcPr>
            <w:tcW w:w="1820" w:type="dxa"/>
            <w:tcBorders>
              <w:left w:val="single" w:sz="8" w:space="0" w:color="auto"/>
              <w:right w:val="single" w:sz="8" w:space="0" w:color="auto"/>
            </w:tcBorders>
            <w:vAlign w:val="bottom"/>
          </w:tcPr>
          <w:p w:rsidR="00131B2A" w:rsidRDefault="00131B2A">
            <w:pPr>
              <w:rPr>
                <w:sz w:val="21"/>
                <w:szCs w:val="21"/>
              </w:rPr>
            </w:pPr>
          </w:p>
        </w:tc>
        <w:tc>
          <w:tcPr>
            <w:tcW w:w="560" w:type="dxa"/>
            <w:tcBorders>
              <w:right w:val="single" w:sz="8" w:space="0" w:color="auto"/>
            </w:tcBorders>
            <w:vAlign w:val="bottom"/>
          </w:tcPr>
          <w:p w:rsidR="00131B2A" w:rsidRDefault="00002778">
            <w:pPr>
              <w:spacing w:line="244" w:lineRule="exact"/>
              <w:ind w:right="130"/>
              <w:jc w:val="right"/>
              <w:rPr>
                <w:sz w:val="20"/>
                <w:szCs w:val="20"/>
              </w:rPr>
            </w:pPr>
            <w:r>
              <w:rPr>
                <w:rFonts w:eastAsia="Times New Roman"/>
              </w:rPr>
              <w:t>5</w:t>
            </w:r>
          </w:p>
        </w:tc>
        <w:tc>
          <w:tcPr>
            <w:tcW w:w="2920" w:type="dxa"/>
            <w:gridSpan w:val="6"/>
            <w:vAlign w:val="bottom"/>
          </w:tcPr>
          <w:p w:rsidR="00131B2A" w:rsidRDefault="00002778">
            <w:pPr>
              <w:spacing w:line="244" w:lineRule="exact"/>
              <w:ind w:left="100"/>
              <w:rPr>
                <w:sz w:val="20"/>
                <w:szCs w:val="20"/>
              </w:rPr>
            </w:pPr>
            <w:r>
              <w:rPr>
                <w:rFonts w:eastAsia="Times New Roman"/>
              </w:rPr>
              <w:t>Без ошибок; 40-45 сл. в мин.</w:t>
            </w:r>
          </w:p>
        </w:tc>
        <w:tc>
          <w:tcPr>
            <w:tcW w:w="400" w:type="dxa"/>
            <w:vAlign w:val="bottom"/>
          </w:tcPr>
          <w:p w:rsidR="00131B2A" w:rsidRDefault="00131B2A">
            <w:pPr>
              <w:rPr>
                <w:sz w:val="21"/>
                <w:szCs w:val="21"/>
              </w:rPr>
            </w:pPr>
          </w:p>
        </w:tc>
        <w:tc>
          <w:tcPr>
            <w:tcW w:w="500" w:type="dxa"/>
            <w:tcBorders>
              <w:right w:val="single" w:sz="8" w:space="0" w:color="auto"/>
            </w:tcBorders>
            <w:vAlign w:val="bottom"/>
          </w:tcPr>
          <w:p w:rsidR="00131B2A" w:rsidRDefault="00131B2A">
            <w:pPr>
              <w:rPr>
                <w:sz w:val="21"/>
                <w:szCs w:val="21"/>
              </w:rPr>
            </w:pPr>
          </w:p>
        </w:tc>
        <w:tc>
          <w:tcPr>
            <w:tcW w:w="580" w:type="dxa"/>
            <w:tcBorders>
              <w:right w:val="single" w:sz="8" w:space="0" w:color="auto"/>
            </w:tcBorders>
            <w:vAlign w:val="bottom"/>
          </w:tcPr>
          <w:p w:rsidR="00131B2A" w:rsidRDefault="00002778">
            <w:pPr>
              <w:spacing w:line="244" w:lineRule="exact"/>
              <w:ind w:right="150"/>
              <w:jc w:val="right"/>
              <w:rPr>
                <w:sz w:val="20"/>
                <w:szCs w:val="20"/>
              </w:rPr>
            </w:pPr>
            <w:r>
              <w:rPr>
                <w:rFonts w:eastAsia="Times New Roman"/>
              </w:rPr>
              <w:t>5</w:t>
            </w:r>
          </w:p>
        </w:tc>
        <w:tc>
          <w:tcPr>
            <w:tcW w:w="3220" w:type="dxa"/>
            <w:gridSpan w:val="4"/>
            <w:tcBorders>
              <w:right w:val="single" w:sz="8" w:space="0" w:color="auto"/>
            </w:tcBorders>
            <w:vAlign w:val="bottom"/>
          </w:tcPr>
          <w:p w:rsidR="00131B2A" w:rsidRDefault="00002778">
            <w:pPr>
              <w:spacing w:line="244" w:lineRule="exact"/>
              <w:ind w:left="60"/>
              <w:rPr>
                <w:sz w:val="20"/>
                <w:szCs w:val="20"/>
              </w:rPr>
            </w:pPr>
            <w:r>
              <w:rPr>
                <w:rFonts w:eastAsia="Times New Roman"/>
              </w:rPr>
              <w:t>50-60  сл.  без  ошибок.  Читать</w:t>
            </w:r>
          </w:p>
        </w:tc>
        <w:tc>
          <w:tcPr>
            <w:tcW w:w="0" w:type="dxa"/>
            <w:vAlign w:val="bottom"/>
          </w:tcPr>
          <w:p w:rsidR="00131B2A" w:rsidRDefault="00131B2A">
            <w:pPr>
              <w:rPr>
                <w:sz w:val="1"/>
                <w:szCs w:val="1"/>
              </w:rPr>
            </w:pPr>
          </w:p>
        </w:tc>
      </w:tr>
      <w:tr w:rsidR="00131B2A">
        <w:trPr>
          <w:trHeight w:val="254"/>
        </w:trPr>
        <w:tc>
          <w:tcPr>
            <w:tcW w:w="1820" w:type="dxa"/>
            <w:tcBorders>
              <w:left w:val="single" w:sz="8" w:space="0" w:color="auto"/>
              <w:right w:val="single" w:sz="8" w:space="0" w:color="auto"/>
            </w:tcBorders>
            <w:vAlign w:val="bottom"/>
          </w:tcPr>
          <w:p w:rsidR="00131B2A" w:rsidRDefault="00131B2A"/>
        </w:tc>
        <w:tc>
          <w:tcPr>
            <w:tcW w:w="560" w:type="dxa"/>
            <w:tcBorders>
              <w:right w:val="single" w:sz="8" w:space="0" w:color="auto"/>
            </w:tcBorders>
            <w:vAlign w:val="bottom"/>
          </w:tcPr>
          <w:p w:rsidR="00131B2A" w:rsidRDefault="00131B2A"/>
        </w:tc>
        <w:tc>
          <w:tcPr>
            <w:tcW w:w="140" w:type="dxa"/>
            <w:vAlign w:val="bottom"/>
          </w:tcPr>
          <w:p w:rsidR="00131B2A" w:rsidRDefault="00131B2A"/>
        </w:tc>
        <w:tc>
          <w:tcPr>
            <w:tcW w:w="660" w:type="dxa"/>
            <w:vAlign w:val="bottom"/>
          </w:tcPr>
          <w:p w:rsidR="00131B2A" w:rsidRDefault="00131B2A"/>
        </w:tc>
        <w:tc>
          <w:tcPr>
            <w:tcW w:w="380" w:type="dxa"/>
            <w:vAlign w:val="bottom"/>
          </w:tcPr>
          <w:p w:rsidR="00131B2A" w:rsidRDefault="00131B2A"/>
        </w:tc>
        <w:tc>
          <w:tcPr>
            <w:tcW w:w="960" w:type="dxa"/>
            <w:vAlign w:val="bottom"/>
          </w:tcPr>
          <w:p w:rsidR="00131B2A" w:rsidRDefault="00131B2A"/>
        </w:tc>
        <w:tc>
          <w:tcPr>
            <w:tcW w:w="320" w:type="dxa"/>
            <w:vAlign w:val="bottom"/>
          </w:tcPr>
          <w:p w:rsidR="00131B2A" w:rsidRDefault="00131B2A"/>
        </w:tc>
        <w:tc>
          <w:tcPr>
            <w:tcW w:w="460" w:type="dxa"/>
            <w:vAlign w:val="bottom"/>
          </w:tcPr>
          <w:p w:rsidR="00131B2A" w:rsidRDefault="00131B2A"/>
        </w:tc>
        <w:tc>
          <w:tcPr>
            <w:tcW w:w="400" w:type="dxa"/>
            <w:vAlign w:val="bottom"/>
          </w:tcPr>
          <w:p w:rsidR="00131B2A" w:rsidRDefault="00131B2A"/>
        </w:tc>
        <w:tc>
          <w:tcPr>
            <w:tcW w:w="500" w:type="dxa"/>
            <w:tcBorders>
              <w:right w:val="single" w:sz="8" w:space="0" w:color="auto"/>
            </w:tcBorders>
            <w:vAlign w:val="bottom"/>
          </w:tcPr>
          <w:p w:rsidR="00131B2A" w:rsidRDefault="00131B2A"/>
        </w:tc>
        <w:tc>
          <w:tcPr>
            <w:tcW w:w="580" w:type="dxa"/>
            <w:tcBorders>
              <w:right w:val="single" w:sz="8" w:space="0" w:color="auto"/>
            </w:tcBorders>
            <w:vAlign w:val="bottom"/>
          </w:tcPr>
          <w:p w:rsidR="00131B2A" w:rsidRDefault="00131B2A"/>
        </w:tc>
        <w:tc>
          <w:tcPr>
            <w:tcW w:w="3220" w:type="dxa"/>
            <w:gridSpan w:val="4"/>
            <w:tcBorders>
              <w:right w:val="single" w:sz="8" w:space="0" w:color="auto"/>
            </w:tcBorders>
            <w:vAlign w:val="bottom"/>
          </w:tcPr>
          <w:p w:rsidR="00131B2A" w:rsidRDefault="00002778">
            <w:pPr>
              <w:ind w:left="60"/>
              <w:rPr>
                <w:sz w:val="20"/>
                <w:szCs w:val="20"/>
              </w:rPr>
            </w:pPr>
            <w:r>
              <w:rPr>
                <w:rFonts w:eastAsia="Times New Roman"/>
              </w:rPr>
              <w:t>целым  словом  (малоизвестные</w:t>
            </w:r>
          </w:p>
        </w:tc>
        <w:tc>
          <w:tcPr>
            <w:tcW w:w="0" w:type="dxa"/>
            <w:vAlign w:val="bottom"/>
          </w:tcPr>
          <w:p w:rsidR="00131B2A" w:rsidRDefault="00131B2A">
            <w:pPr>
              <w:rPr>
                <w:sz w:val="1"/>
                <w:szCs w:val="1"/>
              </w:rPr>
            </w:pPr>
          </w:p>
        </w:tc>
      </w:tr>
      <w:tr w:rsidR="00131B2A">
        <w:trPr>
          <w:trHeight w:val="252"/>
        </w:trPr>
        <w:tc>
          <w:tcPr>
            <w:tcW w:w="1820" w:type="dxa"/>
            <w:tcBorders>
              <w:left w:val="single" w:sz="8" w:space="0" w:color="auto"/>
              <w:right w:val="single" w:sz="8" w:space="0" w:color="auto"/>
            </w:tcBorders>
            <w:vAlign w:val="bottom"/>
          </w:tcPr>
          <w:p w:rsidR="00131B2A" w:rsidRDefault="00131B2A">
            <w:pPr>
              <w:rPr>
                <w:sz w:val="21"/>
                <w:szCs w:val="21"/>
              </w:rPr>
            </w:pPr>
          </w:p>
        </w:tc>
        <w:tc>
          <w:tcPr>
            <w:tcW w:w="560" w:type="dxa"/>
            <w:tcBorders>
              <w:right w:val="single" w:sz="8" w:space="0" w:color="auto"/>
            </w:tcBorders>
            <w:vAlign w:val="bottom"/>
          </w:tcPr>
          <w:p w:rsidR="00131B2A" w:rsidRDefault="00131B2A">
            <w:pPr>
              <w:rPr>
                <w:sz w:val="21"/>
                <w:szCs w:val="21"/>
              </w:rPr>
            </w:pPr>
          </w:p>
        </w:tc>
        <w:tc>
          <w:tcPr>
            <w:tcW w:w="140" w:type="dxa"/>
            <w:vAlign w:val="bottom"/>
          </w:tcPr>
          <w:p w:rsidR="00131B2A" w:rsidRDefault="00131B2A">
            <w:pPr>
              <w:rPr>
                <w:sz w:val="21"/>
                <w:szCs w:val="21"/>
              </w:rPr>
            </w:pPr>
          </w:p>
        </w:tc>
        <w:tc>
          <w:tcPr>
            <w:tcW w:w="660" w:type="dxa"/>
            <w:vAlign w:val="bottom"/>
          </w:tcPr>
          <w:p w:rsidR="00131B2A" w:rsidRDefault="00131B2A">
            <w:pPr>
              <w:rPr>
                <w:sz w:val="21"/>
                <w:szCs w:val="21"/>
              </w:rPr>
            </w:pPr>
          </w:p>
        </w:tc>
        <w:tc>
          <w:tcPr>
            <w:tcW w:w="380" w:type="dxa"/>
            <w:vAlign w:val="bottom"/>
          </w:tcPr>
          <w:p w:rsidR="00131B2A" w:rsidRDefault="00131B2A">
            <w:pPr>
              <w:rPr>
                <w:sz w:val="21"/>
                <w:szCs w:val="21"/>
              </w:rPr>
            </w:pPr>
          </w:p>
        </w:tc>
        <w:tc>
          <w:tcPr>
            <w:tcW w:w="960" w:type="dxa"/>
            <w:vAlign w:val="bottom"/>
          </w:tcPr>
          <w:p w:rsidR="00131B2A" w:rsidRDefault="00131B2A">
            <w:pPr>
              <w:rPr>
                <w:sz w:val="21"/>
                <w:szCs w:val="21"/>
              </w:rPr>
            </w:pPr>
          </w:p>
        </w:tc>
        <w:tc>
          <w:tcPr>
            <w:tcW w:w="320" w:type="dxa"/>
            <w:vAlign w:val="bottom"/>
          </w:tcPr>
          <w:p w:rsidR="00131B2A" w:rsidRDefault="00131B2A">
            <w:pPr>
              <w:rPr>
                <w:sz w:val="21"/>
                <w:szCs w:val="21"/>
              </w:rPr>
            </w:pPr>
          </w:p>
        </w:tc>
        <w:tc>
          <w:tcPr>
            <w:tcW w:w="460" w:type="dxa"/>
            <w:vAlign w:val="bottom"/>
          </w:tcPr>
          <w:p w:rsidR="00131B2A" w:rsidRDefault="00131B2A">
            <w:pPr>
              <w:rPr>
                <w:sz w:val="21"/>
                <w:szCs w:val="21"/>
              </w:rPr>
            </w:pPr>
          </w:p>
        </w:tc>
        <w:tc>
          <w:tcPr>
            <w:tcW w:w="400" w:type="dxa"/>
            <w:vAlign w:val="bottom"/>
          </w:tcPr>
          <w:p w:rsidR="00131B2A" w:rsidRDefault="00131B2A">
            <w:pPr>
              <w:rPr>
                <w:sz w:val="21"/>
                <w:szCs w:val="21"/>
              </w:rPr>
            </w:pPr>
          </w:p>
        </w:tc>
        <w:tc>
          <w:tcPr>
            <w:tcW w:w="500" w:type="dxa"/>
            <w:tcBorders>
              <w:right w:val="single" w:sz="8" w:space="0" w:color="auto"/>
            </w:tcBorders>
            <w:vAlign w:val="bottom"/>
          </w:tcPr>
          <w:p w:rsidR="00131B2A" w:rsidRDefault="00131B2A">
            <w:pPr>
              <w:rPr>
                <w:sz w:val="21"/>
                <w:szCs w:val="21"/>
              </w:rPr>
            </w:pPr>
          </w:p>
        </w:tc>
        <w:tc>
          <w:tcPr>
            <w:tcW w:w="580" w:type="dxa"/>
            <w:tcBorders>
              <w:right w:val="single" w:sz="8" w:space="0" w:color="auto"/>
            </w:tcBorders>
            <w:vAlign w:val="bottom"/>
          </w:tcPr>
          <w:p w:rsidR="00131B2A" w:rsidRDefault="00131B2A">
            <w:pPr>
              <w:rPr>
                <w:sz w:val="21"/>
                <w:szCs w:val="21"/>
              </w:rPr>
            </w:pPr>
          </w:p>
        </w:tc>
        <w:tc>
          <w:tcPr>
            <w:tcW w:w="820" w:type="dxa"/>
            <w:vAlign w:val="bottom"/>
          </w:tcPr>
          <w:p w:rsidR="00131B2A" w:rsidRDefault="00002778">
            <w:pPr>
              <w:ind w:left="60"/>
              <w:rPr>
                <w:sz w:val="20"/>
                <w:szCs w:val="20"/>
              </w:rPr>
            </w:pPr>
            <w:r>
              <w:rPr>
                <w:rFonts w:eastAsia="Times New Roman"/>
              </w:rPr>
              <w:t>слова</w:t>
            </w:r>
          </w:p>
        </w:tc>
        <w:tc>
          <w:tcPr>
            <w:tcW w:w="1400" w:type="dxa"/>
            <w:gridSpan w:val="2"/>
            <w:vAlign w:val="bottom"/>
          </w:tcPr>
          <w:p w:rsidR="00131B2A" w:rsidRDefault="00002778">
            <w:pPr>
              <w:ind w:left="180"/>
              <w:rPr>
                <w:sz w:val="20"/>
                <w:szCs w:val="20"/>
              </w:rPr>
            </w:pPr>
            <w:r>
              <w:rPr>
                <w:rFonts w:eastAsia="Times New Roman"/>
              </w:rPr>
              <w:t>сложной</w:t>
            </w:r>
          </w:p>
        </w:tc>
        <w:tc>
          <w:tcPr>
            <w:tcW w:w="1000" w:type="dxa"/>
            <w:tcBorders>
              <w:right w:val="single" w:sz="8" w:space="0" w:color="auto"/>
            </w:tcBorders>
            <w:vAlign w:val="bottom"/>
          </w:tcPr>
          <w:p w:rsidR="00131B2A" w:rsidRDefault="00002778">
            <w:pPr>
              <w:ind w:right="10"/>
              <w:jc w:val="right"/>
              <w:rPr>
                <w:sz w:val="20"/>
                <w:szCs w:val="20"/>
              </w:rPr>
            </w:pPr>
            <w:r>
              <w:rPr>
                <w:rFonts w:eastAsia="Times New Roman"/>
              </w:rPr>
              <w:t>слоговой</w:t>
            </w:r>
          </w:p>
        </w:tc>
        <w:tc>
          <w:tcPr>
            <w:tcW w:w="0" w:type="dxa"/>
            <w:vAlign w:val="bottom"/>
          </w:tcPr>
          <w:p w:rsidR="00131B2A" w:rsidRDefault="00131B2A">
            <w:pPr>
              <w:rPr>
                <w:sz w:val="1"/>
                <w:szCs w:val="1"/>
              </w:rPr>
            </w:pPr>
          </w:p>
        </w:tc>
      </w:tr>
      <w:tr w:rsidR="00131B2A">
        <w:trPr>
          <w:trHeight w:val="252"/>
        </w:trPr>
        <w:tc>
          <w:tcPr>
            <w:tcW w:w="1820" w:type="dxa"/>
            <w:tcBorders>
              <w:left w:val="single" w:sz="8" w:space="0" w:color="auto"/>
              <w:right w:val="single" w:sz="8" w:space="0" w:color="auto"/>
            </w:tcBorders>
            <w:vAlign w:val="bottom"/>
          </w:tcPr>
          <w:p w:rsidR="00131B2A" w:rsidRDefault="00131B2A">
            <w:pPr>
              <w:rPr>
                <w:sz w:val="21"/>
                <w:szCs w:val="21"/>
              </w:rPr>
            </w:pPr>
          </w:p>
        </w:tc>
        <w:tc>
          <w:tcPr>
            <w:tcW w:w="560" w:type="dxa"/>
            <w:tcBorders>
              <w:right w:val="single" w:sz="8" w:space="0" w:color="auto"/>
            </w:tcBorders>
            <w:vAlign w:val="bottom"/>
          </w:tcPr>
          <w:p w:rsidR="00131B2A" w:rsidRDefault="00131B2A">
            <w:pPr>
              <w:rPr>
                <w:sz w:val="21"/>
                <w:szCs w:val="21"/>
              </w:rPr>
            </w:pPr>
          </w:p>
        </w:tc>
        <w:tc>
          <w:tcPr>
            <w:tcW w:w="140" w:type="dxa"/>
            <w:vAlign w:val="bottom"/>
          </w:tcPr>
          <w:p w:rsidR="00131B2A" w:rsidRDefault="00131B2A">
            <w:pPr>
              <w:rPr>
                <w:sz w:val="21"/>
                <w:szCs w:val="21"/>
              </w:rPr>
            </w:pPr>
          </w:p>
        </w:tc>
        <w:tc>
          <w:tcPr>
            <w:tcW w:w="660" w:type="dxa"/>
            <w:vAlign w:val="bottom"/>
          </w:tcPr>
          <w:p w:rsidR="00131B2A" w:rsidRDefault="00131B2A">
            <w:pPr>
              <w:rPr>
                <w:sz w:val="21"/>
                <w:szCs w:val="21"/>
              </w:rPr>
            </w:pPr>
          </w:p>
        </w:tc>
        <w:tc>
          <w:tcPr>
            <w:tcW w:w="380" w:type="dxa"/>
            <w:vAlign w:val="bottom"/>
          </w:tcPr>
          <w:p w:rsidR="00131B2A" w:rsidRDefault="00131B2A">
            <w:pPr>
              <w:rPr>
                <w:sz w:val="21"/>
                <w:szCs w:val="21"/>
              </w:rPr>
            </w:pPr>
          </w:p>
        </w:tc>
        <w:tc>
          <w:tcPr>
            <w:tcW w:w="960" w:type="dxa"/>
            <w:vAlign w:val="bottom"/>
          </w:tcPr>
          <w:p w:rsidR="00131B2A" w:rsidRDefault="00131B2A">
            <w:pPr>
              <w:rPr>
                <w:sz w:val="21"/>
                <w:szCs w:val="21"/>
              </w:rPr>
            </w:pPr>
          </w:p>
        </w:tc>
        <w:tc>
          <w:tcPr>
            <w:tcW w:w="320" w:type="dxa"/>
            <w:vAlign w:val="bottom"/>
          </w:tcPr>
          <w:p w:rsidR="00131B2A" w:rsidRDefault="00131B2A">
            <w:pPr>
              <w:rPr>
                <w:sz w:val="21"/>
                <w:szCs w:val="21"/>
              </w:rPr>
            </w:pPr>
          </w:p>
        </w:tc>
        <w:tc>
          <w:tcPr>
            <w:tcW w:w="460" w:type="dxa"/>
            <w:vAlign w:val="bottom"/>
          </w:tcPr>
          <w:p w:rsidR="00131B2A" w:rsidRDefault="00131B2A">
            <w:pPr>
              <w:rPr>
                <w:sz w:val="21"/>
                <w:szCs w:val="21"/>
              </w:rPr>
            </w:pPr>
          </w:p>
        </w:tc>
        <w:tc>
          <w:tcPr>
            <w:tcW w:w="400" w:type="dxa"/>
            <w:vAlign w:val="bottom"/>
          </w:tcPr>
          <w:p w:rsidR="00131B2A" w:rsidRDefault="00131B2A">
            <w:pPr>
              <w:rPr>
                <w:sz w:val="21"/>
                <w:szCs w:val="21"/>
              </w:rPr>
            </w:pPr>
          </w:p>
        </w:tc>
        <w:tc>
          <w:tcPr>
            <w:tcW w:w="500" w:type="dxa"/>
            <w:tcBorders>
              <w:right w:val="single" w:sz="8" w:space="0" w:color="auto"/>
            </w:tcBorders>
            <w:vAlign w:val="bottom"/>
          </w:tcPr>
          <w:p w:rsidR="00131B2A" w:rsidRDefault="00131B2A">
            <w:pPr>
              <w:rPr>
                <w:sz w:val="21"/>
                <w:szCs w:val="21"/>
              </w:rPr>
            </w:pPr>
          </w:p>
        </w:tc>
        <w:tc>
          <w:tcPr>
            <w:tcW w:w="580" w:type="dxa"/>
            <w:tcBorders>
              <w:right w:val="single" w:sz="8" w:space="0" w:color="auto"/>
            </w:tcBorders>
            <w:vAlign w:val="bottom"/>
          </w:tcPr>
          <w:p w:rsidR="00131B2A" w:rsidRDefault="00131B2A">
            <w:pPr>
              <w:rPr>
                <w:sz w:val="21"/>
                <w:szCs w:val="21"/>
              </w:rPr>
            </w:pPr>
          </w:p>
        </w:tc>
        <w:tc>
          <w:tcPr>
            <w:tcW w:w="3220" w:type="dxa"/>
            <w:gridSpan w:val="4"/>
            <w:tcBorders>
              <w:right w:val="single" w:sz="8" w:space="0" w:color="auto"/>
            </w:tcBorders>
            <w:vAlign w:val="bottom"/>
          </w:tcPr>
          <w:p w:rsidR="00131B2A" w:rsidRDefault="00002778">
            <w:pPr>
              <w:ind w:left="60"/>
              <w:rPr>
                <w:sz w:val="20"/>
                <w:szCs w:val="20"/>
              </w:rPr>
            </w:pPr>
            <w:r>
              <w:rPr>
                <w:rFonts w:eastAsia="Times New Roman"/>
              </w:rPr>
              <w:t>структуры-послогам).</w:t>
            </w:r>
          </w:p>
        </w:tc>
        <w:tc>
          <w:tcPr>
            <w:tcW w:w="0" w:type="dxa"/>
            <w:vAlign w:val="bottom"/>
          </w:tcPr>
          <w:p w:rsidR="00131B2A" w:rsidRDefault="00131B2A">
            <w:pPr>
              <w:rPr>
                <w:sz w:val="1"/>
                <w:szCs w:val="1"/>
              </w:rPr>
            </w:pPr>
          </w:p>
        </w:tc>
      </w:tr>
      <w:tr w:rsidR="00131B2A">
        <w:trPr>
          <w:trHeight w:val="254"/>
        </w:trPr>
        <w:tc>
          <w:tcPr>
            <w:tcW w:w="1820" w:type="dxa"/>
            <w:tcBorders>
              <w:left w:val="single" w:sz="8" w:space="0" w:color="auto"/>
              <w:right w:val="single" w:sz="8" w:space="0" w:color="auto"/>
            </w:tcBorders>
            <w:vAlign w:val="bottom"/>
          </w:tcPr>
          <w:p w:rsidR="00131B2A" w:rsidRDefault="00131B2A"/>
        </w:tc>
        <w:tc>
          <w:tcPr>
            <w:tcW w:w="560" w:type="dxa"/>
            <w:tcBorders>
              <w:right w:val="single" w:sz="8" w:space="0" w:color="auto"/>
            </w:tcBorders>
            <w:vAlign w:val="bottom"/>
          </w:tcPr>
          <w:p w:rsidR="00131B2A" w:rsidRDefault="00131B2A"/>
        </w:tc>
        <w:tc>
          <w:tcPr>
            <w:tcW w:w="140" w:type="dxa"/>
            <w:vAlign w:val="bottom"/>
          </w:tcPr>
          <w:p w:rsidR="00131B2A" w:rsidRDefault="00131B2A"/>
        </w:tc>
        <w:tc>
          <w:tcPr>
            <w:tcW w:w="660" w:type="dxa"/>
            <w:vAlign w:val="bottom"/>
          </w:tcPr>
          <w:p w:rsidR="00131B2A" w:rsidRDefault="00131B2A"/>
        </w:tc>
        <w:tc>
          <w:tcPr>
            <w:tcW w:w="380" w:type="dxa"/>
            <w:vAlign w:val="bottom"/>
          </w:tcPr>
          <w:p w:rsidR="00131B2A" w:rsidRDefault="00131B2A"/>
        </w:tc>
        <w:tc>
          <w:tcPr>
            <w:tcW w:w="960" w:type="dxa"/>
            <w:vAlign w:val="bottom"/>
          </w:tcPr>
          <w:p w:rsidR="00131B2A" w:rsidRDefault="00131B2A"/>
        </w:tc>
        <w:tc>
          <w:tcPr>
            <w:tcW w:w="320" w:type="dxa"/>
            <w:vAlign w:val="bottom"/>
          </w:tcPr>
          <w:p w:rsidR="00131B2A" w:rsidRDefault="00131B2A"/>
        </w:tc>
        <w:tc>
          <w:tcPr>
            <w:tcW w:w="460" w:type="dxa"/>
            <w:vAlign w:val="bottom"/>
          </w:tcPr>
          <w:p w:rsidR="00131B2A" w:rsidRDefault="00131B2A"/>
        </w:tc>
        <w:tc>
          <w:tcPr>
            <w:tcW w:w="400" w:type="dxa"/>
            <w:vAlign w:val="bottom"/>
          </w:tcPr>
          <w:p w:rsidR="00131B2A" w:rsidRDefault="00131B2A"/>
        </w:tc>
        <w:tc>
          <w:tcPr>
            <w:tcW w:w="500" w:type="dxa"/>
            <w:tcBorders>
              <w:right w:val="single" w:sz="8" w:space="0" w:color="auto"/>
            </w:tcBorders>
            <w:vAlign w:val="bottom"/>
          </w:tcPr>
          <w:p w:rsidR="00131B2A" w:rsidRDefault="00131B2A"/>
        </w:tc>
        <w:tc>
          <w:tcPr>
            <w:tcW w:w="580" w:type="dxa"/>
            <w:tcBorders>
              <w:right w:val="single" w:sz="8" w:space="0" w:color="auto"/>
            </w:tcBorders>
            <w:vAlign w:val="bottom"/>
          </w:tcPr>
          <w:p w:rsidR="00131B2A" w:rsidRDefault="00131B2A"/>
        </w:tc>
        <w:tc>
          <w:tcPr>
            <w:tcW w:w="3220" w:type="dxa"/>
            <w:gridSpan w:val="4"/>
            <w:tcBorders>
              <w:right w:val="single" w:sz="8" w:space="0" w:color="auto"/>
            </w:tcBorders>
            <w:vAlign w:val="bottom"/>
          </w:tcPr>
          <w:p w:rsidR="00131B2A" w:rsidRDefault="00002778">
            <w:pPr>
              <w:ind w:left="60"/>
              <w:rPr>
                <w:sz w:val="20"/>
                <w:szCs w:val="20"/>
              </w:rPr>
            </w:pPr>
            <w:r>
              <w:rPr>
                <w:rFonts w:eastAsia="Times New Roman"/>
              </w:rPr>
              <w:t>Владеть   громкостью,   тоном,</w:t>
            </w:r>
          </w:p>
        </w:tc>
        <w:tc>
          <w:tcPr>
            <w:tcW w:w="0" w:type="dxa"/>
            <w:vAlign w:val="bottom"/>
          </w:tcPr>
          <w:p w:rsidR="00131B2A" w:rsidRDefault="00131B2A">
            <w:pPr>
              <w:rPr>
                <w:sz w:val="1"/>
                <w:szCs w:val="1"/>
              </w:rPr>
            </w:pPr>
          </w:p>
        </w:tc>
      </w:tr>
      <w:tr w:rsidR="00131B2A">
        <w:trPr>
          <w:trHeight w:val="257"/>
        </w:trPr>
        <w:tc>
          <w:tcPr>
            <w:tcW w:w="1820" w:type="dxa"/>
            <w:tcBorders>
              <w:left w:val="single" w:sz="8" w:space="0" w:color="auto"/>
              <w:right w:val="single" w:sz="8" w:space="0" w:color="auto"/>
            </w:tcBorders>
            <w:vAlign w:val="bottom"/>
          </w:tcPr>
          <w:p w:rsidR="00131B2A" w:rsidRDefault="00131B2A"/>
        </w:tc>
        <w:tc>
          <w:tcPr>
            <w:tcW w:w="560" w:type="dxa"/>
            <w:tcBorders>
              <w:bottom w:val="single" w:sz="8" w:space="0" w:color="auto"/>
              <w:right w:val="single" w:sz="8" w:space="0" w:color="auto"/>
            </w:tcBorders>
            <w:vAlign w:val="bottom"/>
          </w:tcPr>
          <w:p w:rsidR="00131B2A" w:rsidRDefault="00131B2A"/>
        </w:tc>
        <w:tc>
          <w:tcPr>
            <w:tcW w:w="140" w:type="dxa"/>
            <w:tcBorders>
              <w:bottom w:val="single" w:sz="8" w:space="0" w:color="auto"/>
            </w:tcBorders>
            <w:vAlign w:val="bottom"/>
          </w:tcPr>
          <w:p w:rsidR="00131B2A" w:rsidRDefault="00131B2A"/>
        </w:tc>
        <w:tc>
          <w:tcPr>
            <w:tcW w:w="660" w:type="dxa"/>
            <w:tcBorders>
              <w:bottom w:val="single" w:sz="8" w:space="0" w:color="auto"/>
            </w:tcBorders>
            <w:vAlign w:val="bottom"/>
          </w:tcPr>
          <w:p w:rsidR="00131B2A" w:rsidRDefault="00131B2A"/>
        </w:tc>
        <w:tc>
          <w:tcPr>
            <w:tcW w:w="380" w:type="dxa"/>
            <w:tcBorders>
              <w:bottom w:val="single" w:sz="8" w:space="0" w:color="auto"/>
            </w:tcBorders>
            <w:vAlign w:val="bottom"/>
          </w:tcPr>
          <w:p w:rsidR="00131B2A" w:rsidRDefault="00131B2A"/>
        </w:tc>
        <w:tc>
          <w:tcPr>
            <w:tcW w:w="960" w:type="dxa"/>
            <w:tcBorders>
              <w:bottom w:val="single" w:sz="8" w:space="0" w:color="auto"/>
            </w:tcBorders>
            <w:vAlign w:val="bottom"/>
          </w:tcPr>
          <w:p w:rsidR="00131B2A" w:rsidRDefault="00131B2A"/>
        </w:tc>
        <w:tc>
          <w:tcPr>
            <w:tcW w:w="320" w:type="dxa"/>
            <w:tcBorders>
              <w:bottom w:val="single" w:sz="8" w:space="0" w:color="auto"/>
            </w:tcBorders>
            <w:vAlign w:val="bottom"/>
          </w:tcPr>
          <w:p w:rsidR="00131B2A" w:rsidRDefault="00131B2A"/>
        </w:tc>
        <w:tc>
          <w:tcPr>
            <w:tcW w:w="460" w:type="dxa"/>
            <w:tcBorders>
              <w:bottom w:val="single" w:sz="8" w:space="0" w:color="auto"/>
            </w:tcBorders>
            <w:vAlign w:val="bottom"/>
          </w:tcPr>
          <w:p w:rsidR="00131B2A" w:rsidRDefault="00131B2A"/>
        </w:tc>
        <w:tc>
          <w:tcPr>
            <w:tcW w:w="400" w:type="dxa"/>
            <w:tcBorders>
              <w:bottom w:val="single" w:sz="8" w:space="0" w:color="auto"/>
            </w:tcBorders>
            <w:vAlign w:val="bottom"/>
          </w:tcPr>
          <w:p w:rsidR="00131B2A" w:rsidRDefault="00131B2A"/>
        </w:tc>
        <w:tc>
          <w:tcPr>
            <w:tcW w:w="500" w:type="dxa"/>
            <w:tcBorders>
              <w:bottom w:val="single" w:sz="8" w:space="0" w:color="auto"/>
              <w:right w:val="single" w:sz="8" w:space="0" w:color="auto"/>
            </w:tcBorders>
            <w:vAlign w:val="bottom"/>
          </w:tcPr>
          <w:p w:rsidR="00131B2A" w:rsidRDefault="00131B2A"/>
        </w:tc>
        <w:tc>
          <w:tcPr>
            <w:tcW w:w="580" w:type="dxa"/>
            <w:tcBorders>
              <w:bottom w:val="single" w:sz="8" w:space="0" w:color="auto"/>
              <w:right w:val="single" w:sz="8" w:space="0" w:color="auto"/>
            </w:tcBorders>
            <w:vAlign w:val="bottom"/>
          </w:tcPr>
          <w:p w:rsidR="00131B2A" w:rsidRDefault="00131B2A"/>
        </w:tc>
        <w:tc>
          <w:tcPr>
            <w:tcW w:w="2220" w:type="dxa"/>
            <w:gridSpan w:val="3"/>
            <w:tcBorders>
              <w:bottom w:val="single" w:sz="8" w:space="0" w:color="auto"/>
            </w:tcBorders>
            <w:vAlign w:val="bottom"/>
          </w:tcPr>
          <w:p w:rsidR="00131B2A" w:rsidRDefault="00002778">
            <w:pPr>
              <w:spacing w:line="251" w:lineRule="exact"/>
              <w:ind w:left="60"/>
              <w:rPr>
                <w:sz w:val="20"/>
                <w:szCs w:val="20"/>
              </w:rPr>
            </w:pPr>
            <w:r>
              <w:rPr>
                <w:rFonts w:eastAsia="Times New Roman"/>
              </w:rPr>
              <w:t>мелодикой речи.</w:t>
            </w:r>
          </w:p>
        </w:tc>
        <w:tc>
          <w:tcPr>
            <w:tcW w:w="1000" w:type="dxa"/>
            <w:tcBorders>
              <w:bottom w:val="single" w:sz="8" w:space="0" w:color="auto"/>
              <w:right w:val="single" w:sz="8" w:space="0" w:color="auto"/>
            </w:tcBorders>
            <w:vAlign w:val="bottom"/>
          </w:tcPr>
          <w:p w:rsidR="00131B2A" w:rsidRDefault="00131B2A"/>
        </w:tc>
        <w:tc>
          <w:tcPr>
            <w:tcW w:w="0" w:type="dxa"/>
            <w:vAlign w:val="bottom"/>
          </w:tcPr>
          <w:p w:rsidR="00131B2A" w:rsidRDefault="00131B2A">
            <w:pPr>
              <w:rPr>
                <w:sz w:val="1"/>
                <w:szCs w:val="1"/>
              </w:rPr>
            </w:pPr>
          </w:p>
        </w:tc>
      </w:tr>
      <w:tr w:rsidR="00131B2A">
        <w:trPr>
          <w:trHeight w:val="243"/>
        </w:trPr>
        <w:tc>
          <w:tcPr>
            <w:tcW w:w="1820" w:type="dxa"/>
            <w:tcBorders>
              <w:left w:val="single" w:sz="8" w:space="0" w:color="auto"/>
              <w:right w:val="single" w:sz="8" w:space="0" w:color="auto"/>
            </w:tcBorders>
            <w:vAlign w:val="bottom"/>
          </w:tcPr>
          <w:p w:rsidR="00131B2A" w:rsidRDefault="00131B2A">
            <w:pPr>
              <w:rPr>
                <w:sz w:val="21"/>
                <w:szCs w:val="21"/>
              </w:rPr>
            </w:pPr>
          </w:p>
        </w:tc>
        <w:tc>
          <w:tcPr>
            <w:tcW w:w="560" w:type="dxa"/>
            <w:tcBorders>
              <w:bottom w:val="single" w:sz="8" w:space="0" w:color="auto"/>
              <w:right w:val="single" w:sz="8" w:space="0" w:color="auto"/>
            </w:tcBorders>
            <w:vAlign w:val="bottom"/>
          </w:tcPr>
          <w:p w:rsidR="00131B2A" w:rsidRDefault="00002778">
            <w:pPr>
              <w:spacing w:line="242" w:lineRule="exact"/>
              <w:ind w:right="130"/>
              <w:jc w:val="right"/>
              <w:rPr>
                <w:sz w:val="20"/>
                <w:szCs w:val="20"/>
              </w:rPr>
            </w:pPr>
            <w:r>
              <w:rPr>
                <w:rFonts w:eastAsia="Times New Roman"/>
              </w:rPr>
              <w:t>4</w:t>
            </w:r>
          </w:p>
        </w:tc>
        <w:tc>
          <w:tcPr>
            <w:tcW w:w="140" w:type="dxa"/>
            <w:tcBorders>
              <w:bottom w:val="single" w:sz="8" w:space="0" w:color="auto"/>
            </w:tcBorders>
            <w:vAlign w:val="bottom"/>
          </w:tcPr>
          <w:p w:rsidR="00131B2A" w:rsidRDefault="00131B2A">
            <w:pPr>
              <w:rPr>
                <w:sz w:val="21"/>
                <w:szCs w:val="21"/>
              </w:rPr>
            </w:pPr>
          </w:p>
        </w:tc>
        <w:tc>
          <w:tcPr>
            <w:tcW w:w="2320" w:type="dxa"/>
            <w:gridSpan w:val="4"/>
            <w:tcBorders>
              <w:bottom w:val="single" w:sz="8" w:space="0" w:color="auto"/>
            </w:tcBorders>
            <w:vAlign w:val="bottom"/>
          </w:tcPr>
          <w:p w:rsidR="00131B2A" w:rsidRDefault="00002778">
            <w:pPr>
              <w:spacing w:line="242" w:lineRule="exact"/>
              <w:ind w:left="80"/>
              <w:rPr>
                <w:sz w:val="20"/>
                <w:szCs w:val="20"/>
              </w:rPr>
            </w:pPr>
            <w:r>
              <w:rPr>
                <w:rFonts w:eastAsia="Times New Roman"/>
              </w:rPr>
              <w:t>1-2 ошибки, 35-40 сл.</w:t>
            </w:r>
          </w:p>
        </w:tc>
        <w:tc>
          <w:tcPr>
            <w:tcW w:w="460" w:type="dxa"/>
            <w:tcBorders>
              <w:bottom w:val="single" w:sz="8" w:space="0" w:color="auto"/>
            </w:tcBorders>
            <w:vAlign w:val="bottom"/>
          </w:tcPr>
          <w:p w:rsidR="00131B2A" w:rsidRDefault="00131B2A">
            <w:pPr>
              <w:rPr>
                <w:sz w:val="21"/>
                <w:szCs w:val="21"/>
              </w:rPr>
            </w:pPr>
          </w:p>
        </w:tc>
        <w:tc>
          <w:tcPr>
            <w:tcW w:w="400" w:type="dxa"/>
            <w:tcBorders>
              <w:bottom w:val="single" w:sz="8" w:space="0" w:color="auto"/>
            </w:tcBorders>
            <w:vAlign w:val="bottom"/>
          </w:tcPr>
          <w:p w:rsidR="00131B2A" w:rsidRDefault="00131B2A">
            <w:pPr>
              <w:rPr>
                <w:sz w:val="21"/>
                <w:szCs w:val="21"/>
              </w:rPr>
            </w:pPr>
          </w:p>
        </w:tc>
        <w:tc>
          <w:tcPr>
            <w:tcW w:w="500" w:type="dxa"/>
            <w:tcBorders>
              <w:bottom w:val="single" w:sz="8" w:space="0" w:color="auto"/>
              <w:right w:val="single" w:sz="8" w:space="0" w:color="auto"/>
            </w:tcBorders>
            <w:vAlign w:val="bottom"/>
          </w:tcPr>
          <w:p w:rsidR="00131B2A" w:rsidRDefault="00131B2A">
            <w:pPr>
              <w:rPr>
                <w:sz w:val="21"/>
                <w:szCs w:val="21"/>
              </w:rPr>
            </w:pPr>
          </w:p>
        </w:tc>
        <w:tc>
          <w:tcPr>
            <w:tcW w:w="580" w:type="dxa"/>
            <w:tcBorders>
              <w:bottom w:val="single" w:sz="8" w:space="0" w:color="auto"/>
              <w:right w:val="single" w:sz="8" w:space="0" w:color="auto"/>
            </w:tcBorders>
            <w:vAlign w:val="bottom"/>
          </w:tcPr>
          <w:p w:rsidR="00131B2A" w:rsidRDefault="00002778">
            <w:pPr>
              <w:spacing w:line="242" w:lineRule="exact"/>
              <w:ind w:right="150"/>
              <w:jc w:val="right"/>
              <w:rPr>
                <w:sz w:val="20"/>
                <w:szCs w:val="20"/>
              </w:rPr>
            </w:pPr>
            <w:r>
              <w:rPr>
                <w:rFonts w:eastAsia="Times New Roman"/>
              </w:rPr>
              <w:t>4</w:t>
            </w:r>
          </w:p>
        </w:tc>
        <w:tc>
          <w:tcPr>
            <w:tcW w:w="2220" w:type="dxa"/>
            <w:gridSpan w:val="3"/>
            <w:tcBorders>
              <w:bottom w:val="single" w:sz="8" w:space="0" w:color="auto"/>
            </w:tcBorders>
            <w:vAlign w:val="bottom"/>
          </w:tcPr>
          <w:p w:rsidR="00131B2A" w:rsidRDefault="00002778">
            <w:pPr>
              <w:spacing w:line="242" w:lineRule="exact"/>
              <w:ind w:left="180"/>
              <w:rPr>
                <w:sz w:val="20"/>
                <w:szCs w:val="20"/>
              </w:rPr>
            </w:pPr>
            <w:r>
              <w:rPr>
                <w:rFonts w:eastAsia="Times New Roman"/>
                <w:w w:val="99"/>
              </w:rPr>
              <w:t>1-2 ошибки, 40-50 сл.</w:t>
            </w:r>
          </w:p>
        </w:tc>
        <w:tc>
          <w:tcPr>
            <w:tcW w:w="1000" w:type="dxa"/>
            <w:tcBorders>
              <w:bottom w:val="single" w:sz="8" w:space="0" w:color="auto"/>
              <w:right w:val="single" w:sz="8" w:space="0" w:color="auto"/>
            </w:tcBorders>
            <w:vAlign w:val="bottom"/>
          </w:tcPr>
          <w:p w:rsidR="00131B2A" w:rsidRDefault="00131B2A">
            <w:pPr>
              <w:rPr>
                <w:sz w:val="21"/>
                <w:szCs w:val="21"/>
              </w:rPr>
            </w:pPr>
          </w:p>
        </w:tc>
        <w:tc>
          <w:tcPr>
            <w:tcW w:w="0" w:type="dxa"/>
            <w:vAlign w:val="bottom"/>
          </w:tcPr>
          <w:p w:rsidR="00131B2A" w:rsidRDefault="00131B2A">
            <w:pPr>
              <w:rPr>
                <w:sz w:val="1"/>
                <w:szCs w:val="1"/>
              </w:rPr>
            </w:pPr>
          </w:p>
        </w:tc>
      </w:tr>
      <w:tr w:rsidR="00131B2A">
        <w:trPr>
          <w:trHeight w:val="243"/>
        </w:trPr>
        <w:tc>
          <w:tcPr>
            <w:tcW w:w="1820" w:type="dxa"/>
            <w:tcBorders>
              <w:left w:val="single" w:sz="8" w:space="0" w:color="auto"/>
              <w:bottom w:val="single" w:sz="8" w:space="0" w:color="auto"/>
              <w:right w:val="single" w:sz="8" w:space="0" w:color="auto"/>
            </w:tcBorders>
            <w:vAlign w:val="bottom"/>
          </w:tcPr>
          <w:p w:rsidR="00131B2A" w:rsidRDefault="00131B2A">
            <w:pPr>
              <w:rPr>
                <w:sz w:val="21"/>
                <w:szCs w:val="21"/>
              </w:rPr>
            </w:pPr>
          </w:p>
        </w:tc>
        <w:tc>
          <w:tcPr>
            <w:tcW w:w="560" w:type="dxa"/>
            <w:tcBorders>
              <w:bottom w:val="single" w:sz="8" w:space="0" w:color="auto"/>
              <w:right w:val="single" w:sz="8" w:space="0" w:color="auto"/>
            </w:tcBorders>
            <w:vAlign w:val="bottom"/>
          </w:tcPr>
          <w:p w:rsidR="00131B2A" w:rsidRDefault="00002778">
            <w:pPr>
              <w:spacing w:line="242" w:lineRule="exact"/>
              <w:ind w:right="130"/>
              <w:jc w:val="right"/>
              <w:rPr>
                <w:sz w:val="20"/>
                <w:szCs w:val="20"/>
              </w:rPr>
            </w:pPr>
            <w:r>
              <w:rPr>
                <w:rFonts w:eastAsia="Times New Roman"/>
              </w:rPr>
              <w:t>3</w:t>
            </w:r>
          </w:p>
        </w:tc>
        <w:tc>
          <w:tcPr>
            <w:tcW w:w="140" w:type="dxa"/>
            <w:tcBorders>
              <w:bottom w:val="single" w:sz="8" w:space="0" w:color="auto"/>
            </w:tcBorders>
            <w:vAlign w:val="bottom"/>
          </w:tcPr>
          <w:p w:rsidR="00131B2A" w:rsidRDefault="00131B2A">
            <w:pPr>
              <w:rPr>
                <w:sz w:val="21"/>
                <w:szCs w:val="21"/>
              </w:rPr>
            </w:pPr>
          </w:p>
        </w:tc>
        <w:tc>
          <w:tcPr>
            <w:tcW w:w="2320" w:type="dxa"/>
            <w:gridSpan w:val="4"/>
            <w:tcBorders>
              <w:bottom w:val="single" w:sz="8" w:space="0" w:color="auto"/>
            </w:tcBorders>
            <w:vAlign w:val="bottom"/>
          </w:tcPr>
          <w:p w:rsidR="00131B2A" w:rsidRDefault="00002778">
            <w:pPr>
              <w:spacing w:line="242" w:lineRule="exact"/>
              <w:ind w:left="80"/>
              <w:rPr>
                <w:sz w:val="20"/>
                <w:szCs w:val="20"/>
              </w:rPr>
            </w:pPr>
            <w:r>
              <w:rPr>
                <w:rFonts w:eastAsia="Times New Roman"/>
              </w:rPr>
              <w:t>3-5 ошибок, 30-35 сл.</w:t>
            </w:r>
          </w:p>
        </w:tc>
        <w:tc>
          <w:tcPr>
            <w:tcW w:w="460" w:type="dxa"/>
            <w:tcBorders>
              <w:bottom w:val="single" w:sz="8" w:space="0" w:color="auto"/>
            </w:tcBorders>
            <w:vAlign w:val="bottom"/>
          </w:tcPr>
          <w:p w:rsidR="00131B2A" w:rsidRDefault="00131B2A">
            <w:pPr>
              <w:rPr>
                <w:sz w:val="21"/>
                <w:szCs w:val="21"/>
              </w:rPr>
            </w:pPr>
          </w:p>
        </w:tc>
        <w:tc>
          <w:tcPr>
            <w:tcW w:w="400" w:type="dxa"/>
            <w:tcBorders>
              <w:bottom w:val="single" w:sz="8" w:space="0" w:color="auto"/>
            </w:tcBorders>
            <w:vAlign w:val="bottom"/>
          </w:tcPr>
          <w:p w:rsidR="00131B2A" w:rsidRDefault="00131B2A">
            <w:pPr>
              <w:rPr>
                <w:sz w:val="21"/>
                <w:szCs w:val="21"/>
              </w:rPr>
            </w:pPr>
          </w:p>
        </w:tc>
        <w:tc>
          <w:tcPr>
            <w:tcW w:w="500" w:type="dxa"/>
            <w:tcBorders>
              <w:bottom w:val="single" w:sz="8" w:space="0" w:color="auto"/>
              <w:right w:val="single" w:sz="8" w:space="0" w:color="auto"/>
            </w:tcBorders>
            <w:vAlign w:val="bottom"/>
          </w:tcPr>
          <w:p w:rsidR="00131B2A" w:rsidRDefault="00131B2A">
            <w:pPr>
              <w:rPr>
                <w:sz w:val="21"/>
                <w:szCs w:val="21"/>
              </w:rPr>
            </w:pPr>
          </w:p>
        </w:tc>
        <w:tc>
          <w:tcPr>
            <w:tcW w:w="580" w:type="dxa"/>
            <w:tcBorders>
              <w:bottom w:val="single" w:sz="8" w:space="0" w:color="auto"/>
              <w:right w:val="single" w:sz="8" w:space="0" w:color="auto"/>
            </w:tcBorders>
            <w:vAlign w:val="bottom"/>
          </w:tcPr>
          <w:p w:rsidR="00131B2A" w:rsidRDefault="00002778">
            <w:pPr>
              <w:spacing w:line="242" w:lineRule="exact"/>
              <w:ind w:right="150"/>
              <w:jc w:val="right"/>
              <w:rPr>
                <w:sz w:val="20"/>
                <w:szCs w:val="20"/>
              </w:rPr>
            </w:pPr>
            <w:r>
              <w:rPr>
                <w:rFonts w:eastAsia="Times New Roman"/>
              </w:rPr>
              <w:t>3</w:t>
            </w:r>
          </w:p>
        </w:tc>
        <w:tc>
          <w:tcPr>
            <w:tcW w:w="3220" w:type="dxa"/>
            <w:gridSpan w:val="4"/>
            <w:tcBorders>
              <w:bottom w:val="single" w:sz="8" w:space="0" w:color="auto"/>
              <w:right w:val="single" w:sz="8" w:space="0" w:color="auto"/>
            </w:tcBorders>
            <w:vAlign w:val="bottom"/>
          </w:tcPr>
          <w:p w:rsidR="00131B2A" w:rsidRDefault="00002778">
            <w:pPr>
              <w:spacing w:line="242" w:lineRule="exact"/>
              <w:ind w:left="180"/>
              <w:rPr>
                <w:sz w:val="20"/>
                <w:szCs w:val="20"/>
              </w:rPr>
            </w:pPr>
            <w:r>
              <w:rPr>
                <w:rFonts w:eastAsia="Times New Roman"/>
              </w:rPr>
              <w:t>3-5 ошибок, 30 - 40 сл.</w:t>
            </w:r>
          </w:p>
        </w:tc>
        <w:tc>
          <w:tcPr>
            <w:tcW w:w="0" w:type="dxa"/>
            <w:vAlign w:val="bottom"/>
          </w:tcPr>
          <w:p w:rsidR="00131B2A" w:rsidRDefault="00131B2A">
            <w:pPr>
              <w:rPr>
                <w:sz w:val="1"/>
                <w:szCs w:val="1"/>
              </w:rPr>
            </w:pPr>
          </w:p>
        </w:tc>
      </w:tr>
    </w:tbl>
    <w:p w:rsidR="00131B2A" w:rsidRDefault="00131B2A">
      <w:pPr>
        <w:sectPr w:rsidR="00131B2A">
          <w:pgSz w:w="11900" w:h="16836"/>
          <w:pgMar w:top="90" w:right="884" w:bottom="734" w:left="760" w:header="0" w:footer="0" w:gutter="0"/>
          <w:cols w:space="720" w:equalWidth="0">
            <w:col w:w="10260"/>
          </w:cols>
        </w:sectPr>
      </w:pPr>
    </w:p>
    <w:p w:rsidR="00131B2A" w:rsidRDefault="00002778">
      <w:pPr>
        <w:ind w:left="10040"/>
        <w:rPr>
          <w:sz w:val="20"/>
          <w:szCs w:val="20"/>
        </w:rPr>
      </w:pPr>
      <w:r>
        <w:rPr>
          <w:rFonts w:eastAsia="Times New Roman"/>
        </w:rPr>
        <w:lastRenderedPageBreak/>
        <w:t>22</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1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400"/>
        <w:gridCol w:w="1420"/>
        <w:gridCol w:w="560"/>
        <w:gridCol w:w="140"/>
        <w:gridCol w:w="1800"/>
        <w:gridCol w:w="1820"/>
        <w:gridCol w:w="60"/>
        <w:gridCol w:w="560"/>
        <w:gridCol w:w="100"/>
        <w:gridCol w:w="1280"/>
        <w:gridCol w:w="1860"/>
        <w:gridCol w:w="40"/>
        <w:gridCol w:w="30"/>
      </w:tblGrid>
      <w:tr w:rsidR="00131B2A">
        <w:trPr>
          <w:trHeight w:val="261"/>
        </w:trPr>
        <w:tc>
          <w:tcPr>
            <w:tcW w:w="400" w:type="dxa"/>
            <w:tcBorders>
              <w:top w:val="single" w:sz="8" w:space="0" w:color="auto"/>
              <w:left w:val="single" w:sz="8" w:space="0" w:color="auto"/>
              <w:bottom w:val="single" w:sz="8" w:space="0" w:color="auto"/>
            </w:tcBorders>
            <w:vAlign w:val="bottom"/>
          </w:tcPr>
          <w:p w:rsidR="00131B2A" w:rsidRDefault="00131B2A"/>
        </w:tc>
        <w:tc>
          <w:tcPr>
            <w:tcW w:w="1420" w:type="dxa"/>
            <w:tcBorders>
              <w:top w:val="single" w:sz="8" w:space="0" w:color="auto"/>
              <w:bottom w:val="single" w:sz="8" w:space="0" w:color="auto"/>
              <w:right w:val="single" w:sz="8" w:space="0" w:color="auto"/>
            </w:tcBorders>
            <w:vAlign w:val="bottom"/>
          </w:tcPr>
          <w:p w:rsidR="00131B2A" w:rsidRDefault="00131B2A"/>
        </w:tc>
        <w:tc>
          <w:tcPr>
            <w:tcW w:w="560" w:type="dxa"/>
            <w:tcBorders>
              <w:top w:val="single" w:sz="8" w:space="0" w:color="auto"/>
              <w:bottom w:val="single" w:sz="8" w:space="0" w:color="auto"/>
              <w:right w:val="single" w:sz="8" w:space="0" w:color="auto"/>
            </w:tcBorders>
            <w:vAlign w:val="bottom"/>
          </w:tcPr>
          <w:p w:rsidR="00131B2A" w:rsidRDefault="00002778">
            <w:pPr>
              <w:ind w:right="130"/>
              <w:jc w:val="right"/>
              <w:rPr>
                <w:sz w:val="20"/>
                <w:szCs w:val="20"/>
              </w:rPr>
            </w:pPr>
            <w:r>
              <w:rPr>
                <w:rFonts w:eastAsia="Times New Roman"/>
              </w:rPr>
              <w:t>2</w:t>
            </w:r>
          </w:p>
        </w:tc>
        <w:tc>
          <w:tcPr>
            <w:tcW w:w="3820" w:type="dxa"/>
            <w:gridSpan w:val="4"/>
            <w:tcBorders>
              <w:top w:val="single" w:sz="8" w:space="0" w:color="auto"/>
              <w:bottom w:val="single" w:sz="8" w:space="0" w:color="auto"/>
              <w:right w:val="single" w:sz="8" w:space="0" w:color="auto"/>
            </w:tcBorders>
            <w:vAlign w:val="bottom"/>
          </w:tcPr>
          <w:p w:rsidR="00131B2A" w:rsidRDefault="00002778">
            <w:pPr>
              <w:ind w:left="100"/>
              <w:rPr>
                <w:sz w:val="20"/>
                <w:szCs w:val="20"/>
              </w:rPr>
            </w:pPr>
            <w:r>
              <w:rPr>
                <w:rFonts w:eastAsia="Times New Roman"/>
              </w:rPr>
              <w:t>6 и более ошибок, менее 30 сл.</w:t>
            </w:r>
          </w:p>
        </w:tc>
        <w:tc>
          <w:tcPr>
            <w:tcW w:w="560" w:type="dxa"/>
            <w:tcBorders>
              <w:top w:val="single" w:sz="8" w:space="0" w:color="auto"/>
              <w:bottom w:val="single" w:sz="8" w:space="0" w:color="auto"/>
              <w:right w:val="single" w:sz="8" w:space="0" w:color="auto"/>
            </w:tcBorders>
            <w:vAlign w:val="bottom"/>
          </w:tcPr>
          <w:p w:rsidR="00131B2A" w:rsidRDefault="00002778">
            <w:pPr>
              <w:ind w:right="130"/>
              <w:jc w:val="right"/>
              <w:rPr>
                <w:sz w:val="20"/>
                <w:szCs w:val="20"/>
              </w:rPr>
            </w:pPr>
            <w:r>
              <w:rPr>
                <w:rFonts w:eastAsia="Times New Roman"/>
              </w:rPr>
              <w:t>2</w:t>
            </w:r>
          </w:p>
        </w:tc>
        <w:tc>
          <w:tcPr>
            <w:tcW w:w="3240" w:type="dxa"/>
            <w:gridSpan w:val="3"/>
            <w:tcBorders>
              <w:top w:val="single" w:sz="8" w:space="0" w:color="auto"/>
              <w:bottom w:val="single" w:sz="8" w:space="0" w:color="auto"/>
              <w:right w:val="single" w:sz="8" w:space="0" w:color="auto"/>
            </w:tcBorders>
            <w:vAlign w:val="bottom"/>
          </w:tcPr>
          <w:p w:rsidR="00131B2A" w:rsidRDefault="00002778">
            <w:pPr>
              <w:ind w:left="80"/>
              <w:rPr>
                <w:sz w:val="20"/>
                <w:szCs w:val="20"/>
              </w:rPr>
            </w:pPr>
            <w:r>
              <w:rPr>
                <w:rFonts w:eastAsia="Times New Roman"/>
              </w:rPr>
              <w:t>6 и более ошибок, менее 30 сл.</w:t>
            </w:r>
          </w:p>
        </w:tc>
        <w:tc>
          <w:tcPr>
            <w:tcW w:w="40" w:type="dxa"/>
            <w:vAlign w:val="bottom"/>
          </w:tcPr>
          <w:p w:rsidR="00131B2A" w:rsidRDefault="00131B2A"/>
        </w:tc>
        <w:tc>
          <w:tcPr>
            <w:tcW w:w="0" w:type="dxa"/>
            <w:vAlign w:val="bottom"/>
          </w:tcPr>
          <w:p w:rsidR="00131B2A" w:rsidRDefault="00131B2A">
            <w:pPr>
              <w:rPr>
                <w:sz w:val="1"/>
                <w:szCs w:val="1"/>
              </w:rPr>
            </w:pPr>
          </w:p>
        </w:tc>
      </w:tr>
      <w:tr w:rsidR="00131B2A">
        <w:trPr>
          <w:trHeight w:val="238"/>
        </w:trPr>
        <w:tc>
          <w:tcPr>
            <w:tcW w:w="1820" w:type="dxa"/>
            <w:gridSpan w:val="2"/>
            <w:tcBorders>
              <w:left w:val="single" w:sz="8" w:space="0" w:color="auto"/>
              <w:right w:val="single" w:sz="8" w:space="0" w:color="auto"/>
            </w:tcBorders>
            <w:vAlign w:val="bottom"/>
          </w:tcPr>
          <w:p w:rsidR="00131B2A" w:rsidRDefault="00002778">
            <w:pPr>
              <w:spacing w:line="238" w:lineRule="exact"/>
              <w:ind w:left="240"/>
              <w:rPr>
                <w:sz w:val="20"/>
                <w:szCs w:val="20"/>
              </w:rPr>
            </w:pPr>
            <w:r>
              <w:rPr>
                <w:rFonts w:eastAsia="Times New Roman"/>
              </w:rPr>
              <w:t>4 класс</w:t>
            </w:r>
          </w:p>
        </w:tc>
        <w:tc>
          <w:tcPr>
            <w:tcW w:w="560" w:type="dxa"/>
            <w:vMerge w:val="restart"/>
            <w:tcBorders>
              <w:right w:val="single" w:sz="8" w:space="0" w:color="auto"/>
            </w:tcBorders>
            <w:textDirection w:val="btLr"/>
            <w:vAlign w:val="bottom"/>
          </w:tcPr>
          <w:p w:rsidR="00131B2A" w:rsidRDefault="00002778">
            <w:pPr>
              <w:ind w:right="94"/>
              <w:rPr>
                <w:sz w:val="20"/>
                <w:szCs w:val="20"/>
              </w:rPr>
            </w:pPr>
            <w:r>
              <w:rPr>
                <w:rFonts w:eastAsia="Times New Roman"/>
                <w:w w:val="99"/>
              </w:rPr>
              <w:t>отметка</w:t>
            </w:r>
          </w:p>
        </w:tc>
        <w:tc>
          <w:tcPr>
            <w:tcW w:w="140" w:type="dxa"/>
            <w:vAlign w:val="bottom"/>
          </w:tcPr>
          <w:p w:rsidR="00131B2A" w:rsidRDefault="00131B2A">
            <w:pPr>
              <w:rPr>
                <w:sz w:val="20"/>
                <w:szCs w:val="20"/>
              </w:rPr>
            </w:pPr>
          </w:p>
        </w:tc>
        <w:tc>
          <w:tcPr>
            <w:tcW w:w="1800" w:type="dxa"/>
            <w:vAlign w:val="bottom"/>
          </w:tcPr>
          <w:p w:rsidR="00131B2A" w:rsidRDefault="00002778">
            <w:pPr>
              <w:spacing w:line="238" w:lineRule="exact"/>
              <w:ind w:left="80"/>
              <w:rPr>
                <w:sz w:val="20"/>
                <w:szCs w:val="20"/>
              </w:rPr>
            </w:pPr>
            <w:r>
              <w:rPr>
                <w:rFonts w:eastAsia="Times New Roman"/>
              </w:rPr>
              <w:t>1 полугодие</w:t>
            </w:r>
          </w:p>
        </w:tc>
        <w:tc>
          <w:tcPr>
            <w:tcW w:w="1820" w:type="dxa"/>
            <w:vAlign w:val="bottom"/>
          </w:tcPr>
          <w:p w:rsidR="00131B2A" w:rsidRDefault="00131B2A">
            <w:pPr>
              <w:rPr>
                <w:sz w:val="20"/>
                <w:szCs w:val="20"/>
              </w:rPr>
            </w:pPr>
          </w:p>
        </w:tc>
        <w:tc>
          <w:tcPr>
            <w:tcW w:w="60" w:type="dxa"/>
            <w:tcBorders>
              <w:right w:val="single" w:sz="8" w:space="0" w:color="auto"/>
            </w:tcBorders>
            <w:vAlign w:val="bottom"/>
          </w:tcPr>
          <w:p w:rsidR="00131B2A" w:rsidRDefault="00131B2A">
            <w:pPr>
              <w:rPr>
                <w:sz w:val="20"/>
                <w:szCs w:val="20"/>
              </w:rPr>
            </w:pPr>
          </w:p>
        </w:tc>
        <w:tc>
          <w:tcPr>
            <w:tcW w:w="560" w:type="dxa"/>
            <w:vMerge w:val="restart"/>
            <w:tcBorders>
              <w:right w:val="single" w:sz="8" w:space="0" w:color="auto"/>
            </w:tcBorders>
            <w:textDirection w:val="btLr"/>
            <w:vAlign w:val="bottom"/>
          </w:tcPr>
          <w:p w:rsidR="00131B2A" w:rsidRDefault="00002778">
            <w:pPr>
              <w:ind w:right="98"/>
              <w:rPr>
                <w:sz w:val="20"/>
                <w:szCs w:val="20"/>
              </w:rPr>
            </w:pPr>
            <w:r>
              <w:rPr>
                <w:rFonts w:eastAsia="Times New Roman"/>
                <w:w w:val="99"/>
              </w:rPr>
              <w:t>отметка</w:t>
            </w:r>
          </w:p>
        </w:tc>
        <w:tc>
          <w:tcPr>
            <w:tcW w:w="100" w:type="dxa"/>
            <w:vAlign w:val="bottom"/>
          </w:tcPr>
          <w:p w:rsidR="00131B2A" w:rsidRDefault="00131B2A">
            <w:pPr>
              <w:rPr>
                <w:sz w:val="20"/>
                <w:szCs w:val="20"/>
              </w:rPr>
            </w:pPr>
          </w:p>
        </w:tc>
        <w:tc>
          <w:tcPr>
            <w:tcW w:w="3140" w:type="dxa"/>
            <w:gridSpan w:val="2"/>
            <w:tcBorders>
              <w:right w:val="single" w:sz="8" w:space="0" w:color="auto"/>
            </w:tcBorders>
            <w:vAlign w:val="bottom"/>
          </w:tcPr>
          <w:p w:rsidR="00131B2A" w:rsidRDefault="00002778">
            <w:pPr>
              <w:spacing w:line="238" w:lineRule="exact"/>
              <w:ind w:left="100"/>
              <w:rPr>
                <w:sz w:val="20"/>
                <w:szCs w:val="20"/>
              </w:rPr>
            </w:pPr>
            <w:r>
              <w:rPr>
                <w:rFonts w:eastAsia="Times New Roman"/>
              </w:rPr>
              <w:t>2 полугодие</w:t>
            </w:r>
          </w:p>
        </w:tc>
        <w:tc>
          <w:tcPr>
            <w:tcW w:w="40" w:type="dxa"/>
            <w:vAlign w:val="bottom"/>
          </w:tcPr>
          <w:p w:rsidR="00131B2A" w:rsidRDefault="00131B2A">
            <w:pPr>
              <w:rPr>
                <w:sz w:val="20"/>
                <w:szCs w:val="20"/>
              </w:rPr>
            </w:pPr>
          </w:p>
        </w:tc>
        <w:tc>
          <w:tcPr>
            <w:tcW w:w="0" w:type="dxa"/>
            <w:vAlign w:val="bottom"/>
          </w:tcPr>
          <w:p w:rsidR="00131B2A" w:rsidRDefault="00131B2A">
            <w:pPr>
              <w:rPr>
                <w:sz w:val="1"/>
                <w:szCs w:val="1"/>
              </w:rPr>
            </w:pPr>
          </w:p>
        </w:tc>
      </w:tr>
      <w:tr w:rsidR="00131B2A">
        <w:trPr>
          <w:trHeight w:val="540"/>
        </w:trPr>
        <w:tc>
          <w:tcPr>
            <w:tcW w:w="400" w:type="dxa"/>
            <w:tcBorders>
              <w:left w:val="single" w:sz="8" w:space="0" w:color="auto"/>
            </w:tcBorders>
            <w:vAlign w:val="bottom"/>
          </w:tcPr>
          <w:p w:rsidR="00131B2A" w:rsidRDefault="00131B2A">
            <w:pPr>
              <w:rPr>
                <w:sz w:val="24"/>
                <w:szCs w:val="24"/>
              </w:rPr>
            </w:pPr>
          </w:p>
        </w:tc>
        <w:tc>
          <w:tcPr>
            <w:tcW w:w="1420" w:type="dxa"/>
            <w:tcBorders>
              <w:right w:val="single" w:sz="8" w:space="0" w:color="auto"/>
            </w:tcBorders>
            <w:vAlign w:val="bottom"/>
          </w:tcPr>
          <w:p w:rsidR="00131B2A" w:rsidRDefault="00131B2A">
            <w:pPr>
              <w:rPr>
                <w:sz w:val="24"/>
                <w:szCs w:val="24"/>
              </w:rPr>
            </w:pPr>
          </w:p>
        </w:tc>
        <w:tc>
          <w:tcPr>
            <w:tcW w:w="560" w:type="dxa"/>
            <w:vMerge/>
            <w:tcBorders>
              <w:bottom w:val="single" w:sz="8" w:space="0" w:color="auto"/>
              <w:right w:val="single" w:sz="8" w:space="0" w:color="auto"/>
            </w:tcBorders>
            <w:vAlign w:val="bottom"/>
          </w:tcPr>
          <w:p w:rsidR="00131B2A" w:rsidRDefault="00131B2A">
            <w:pPr>
              <w:rPr>
                <w:sz w:val="24"/>
                <w:szCs w:val="24"/>
              </w:rPr>
            </w:pPr>
          </w:p>
        </w:tc>
        <w:tc>
          <w:tcPr>
            <w:tcW w:w="140" w:type="dxa"/>
            <w:tcBorders>
              <w:bottom w:val="single" w:sz="8" w:space="0" w:color="auto"/>
            </w:tcBorders>
            <w:vAlign w:val="bottom"/>
          </w:tcPr>
          <w:p w:rsidR="00131B2A" w:rsidRDefault="00131B2A">
            <w:pPr>
              <w:rPr>
                <w:sz w:val="24"/>
                <w:szCs w:val="24"/>
              </w:rPr>
            </w:pPr>
          </w:p>
        </w:tc>
        <w:tc>
          <w:tcPr>
            <w:tcW w:w="1800" w:type="dxa"/>
            <w:tcBorders>
              <w:bottom w:val="single" w:sz="8" w:space="0" w:color="auto"/>
            </w:tcBorders>
            <w:vAlign w:val="bottom"/>
          </w:tcPr>
          <w:p w:rsidR="00131B2A" w:rsidRDefault="00131B2A">
            <w:pPr>
              <w:rPr>
                <w:sz w:val="24"/>
                <w:szCs w:val="24"/>
              </w:rPr>
            </w:pPr>
          </w:p>
        </w:tc>
        <w:tc>
          <w:tcPr>
            <w:tcW w:w="1820" w:type="dxa"/>
            <w:tcBorders>
              <w:bottom w:val="single" w:sz="8" w:space="0" w:color="auto"/>
            </w:tcBorders>
            <w:vAlign w:val="bottom"/>
          </w:tcPr>
          <w:p w:rsidR="00131B2A" w:rsidRDefault="00131B2A">
            <w:pPr>
              <w:rPr>
                <w:sz w:val="24"/>
                <w:szCs w:val="24"/>
              </w:rPr>
            </w:pPr>
          </w:p>
        </w:tc>
        <w:tc>
          <w:tcPr>
            <w:tcW w:w="60" w:type="dxa"/>
            <w:tcBorders>
              <w:bottom w:val="single" w:sz="8" w:space="0" w:color="auto"/>
              <w:right w:val="single" w:sz="8" w:space="0" w:color="auto"/>
            </w:tcBorders>
            <w:vAlign w:val="bottom"/>
          </w:tcPr>
          <w:p w:rsidR="00131B2A" w:rsidRDefault="00131B2A">
            <w:pPr>
              <w:rPr>
                <w:sz w:val="24"/>
                <w:szCs w:val="24"/>
              </w:rPr>
            </w:pPr>
          </w:p>
        </w:tc>
        <w:tc>
          <w:tcPr>
            <w:tcW w:w="560" w:type="dxa"/>
            <w:vMerge/>
            <w:tcBorders>
              <w:bottom w:val="single" w:sz="8" w:space="0" w:color="auto"/>
              <w:right w:val="single" w:sz="8" w:space="0" w:color="auto"/>
            </w:tcBorders>
            <w:vAlign w:val="bottom"/>
          </w:tcPr>
          <w:p w:rsidR="00131B2A" w:rsidRDefault="00131B2A">
            <w:pPr>
              <w:rPr>
                <w:sz w:val="24"/>
                <w:szCs w:val="24"/>
              </w:rPr>
            </w:pPr>
          </w:p>
        </w:tc>
        <w:tc>
          <w:tcPr>
            <w:tcW w:w="100" w:type="dxa"/>
            <w:tcBorders>
              <w:bottom w:val="single" w:sz="8" w:space="0" w:color="auto"/>
            </w:tcBorders>
            <w:vAlign w:val="bottom"/>
          </w:tcPr>
          <w:p w:rsidR="00131B2A" w:rsidRDefault="00131B2A">
            <w:pPr>
              <w:rPr>
                <w:sz w:val="24"/>
                <w:szCs w:val="24"/>
              </w:rPr>
            </w:pPr>
          </w:p>
        </w:tc>
        <w:tc>
          <w:tcPr>
            <w:tcW w:w="1280" w:type="dxa"/>
            <w:tcBorders>
              <w:bottom w:val="single" w:sz="8" w:space="0" w:color="auto"/>
            </w:tcBorders>
            <w:vAlign w:val="bottom"/>
          </w:tcPr>
          <w:p w:rsidR="00131B2A" w:rsidRDefault="00131B2A">
            <w:pPr>
              <w:rPr>
                <w:sz w:val="24"/>
                <w:szCs w:val="24"/>
              </w:rPr>
            </w:pPr>
          </w:p>
        </w:tc>
        <w:tc>
          <w:tcPr>
            <w:tcW w:w="1860" w:type="dxa"/>
            <w:tcBorders>
              <w:bottom w:val="single" w:sz="8" w:space="0" w:color="auto"/>
              <w:right w:val="single" w:sz="8" w:space="0" w:color="auto"/>
            </w:tcBorders>
            <w:vAlign w:val="bottom"/>
          </w:tcPr>
          <w:p w:rsidR="00131B2A" w:rsidRDefault="00131B2A">
            <w:pPr>
              <w:rPr>
                <w:sz w:val="24"/>
                <w:szCs w:val="24"/>
              </w:rPr>
            </w:pPr>
          </w:p>
        </w:tc>
        <w:tc>
          <w:tcPr>
            <w:tcW w:w="40" w:type="dxa"/>
            <w:vAlign w:val="bottom"/>
          </w:tcPr>
          <w:p w:rsidR="00131B2A" w:rsidRDefault="00131B2A">
            <w:pPr>
              <w:rPr>
                <w:sz w:val="24"/>
                <w:szCs w:val="24"/>
              </w:rPr>
            </w:pPr>
          </w:p>
        </w:tc>
        <w:tc>
          <w:tcPr>
            <w:tcW w:w="0" w:type="dxa"/>
            <w:vAlign w:val="bottom"/>
          </w:tcPr>
          <w:p w:rsidR="00131B2A" w:rsidRDefault="00131B2A">
            <w:pPr>
              <w:rPr>
                <w:sz w:val="1"/>
                <w:szCs w:val="1"/>
              </w:rPr>
            </w:pPr>
          </w:p>
        </w:tc>
      </w:tr>
      <w:tr w:rsidR="00131B2A">
        <w:trPr>
          <w:trHeight w:val="247"/>
        </w:trPr>
        <w:tc>
          <w:tcPr>
            <w:tcW w:w="400" w:type="dxa"/>
            <w:tcBorders>
              <w:left w:val="single" w:sz="8" w:space="0" w:color="auto"/>
            </w:tcBorders>
            <w:vAlign w:val="bottom"/>
          </w:tcPr>
          <w:p w:rsidR="00131B2A" w:rsidRDefault="00131B2A">
            <w:pPr>
              <w:rPr>
                <w:sz w:val="21"/>
                <w:szCs w:val="21"/>
              </w:rPr>
            </w:pPr>
          </w:p>
        </w:tc>
        <w:tc>
          <w:tcPr>
            <w:tcW w:w="1420" w:type="dxa"/>
            <w:tcBorders>
              <w:right w:val="single" w:sz="8" w:space="0" w:color="auto"/>
            </w:tcBorders>
            <w:vAlign w:val="bottom"/>
          </w:tcPr>
          <w:p w:rsidR="00131B2A" w:rsidRDefault="00131B2A">
            <w:pPr>
              <w:rPr>
                <w:sz w:val="21"/>
                <w:szCs w:val="21"/>
              </w:rPr>
            </w:pPr>
          </w:p>
        </w:tc>
        <w:tc>
          <w:tcPr>
            <w:tcW w:w="560" w:type="dxa"/>
            <w:tcBorders>
              <w:right w:val="single" w:sz="8" w:space="0" w:color="auto"/>
            </w:tcBorders>
            <w:vAlign w:val="bottom"/>
          </w:tcPr>
          <w:p w:rsidR="00131B2A" w:rsidRDefault="00002778">
            <w:pPr>
              <w:spacing w:line="247" w:lineRule="exact"/>
              <w:ind w:right="130"/>
              <w:jc w:val="right"/>
              <w:rPr>
                <w:sz w:val="20"/>
                <w:szCs w:val="20"/>
              </w:rPr>
            </w:pPr>
            <w:r>
              <w:rPr>
                <w:rFonts w:eastAsia="Times New Roman"/>
              </w:rPr>
              <w:t>5</w:t>
            </w:r>
          </w:p>
        </w:tc>
        <w:tc>
          <w:tcPr>
            <w:tcW w:w="140" w:type="dxa"/>
            <w:vAlign w:val="bottom"/>
          </w:tcPr>
          <w:p w:rsidR="00131B2A" w:rsidRDefault="00131B2A">
            <w:pPr>
              <w:rPr>
                <w:sz w:val="21"/>
                <w:szCs w:val="21"/>
              </w:rPr>
            </w:pPr>
          </w:p>
        </w:tc>
        <w:tc>
          <w:tcPr>
            <w:tcW w:w="3680" w:type="dxa"/>
            <w:gridSpan w:val="3"/>
            <w:tcBorders>
              <w:right w:val="single" w:sz="8" w:space="0" w:color="auto"/>
            </w:tcBorders>
            <w:vAlign w:val="bottom"/>
          </w:tcPr>
          <w:p w:rsidR="00131B2A" w:rsidRDefault="00002778">
            <w:pPr>
              <w:spacing w:line="247" w:lineRule="exact"/>
              <w:ind w:left="80"/>
              <w:rPr>
                <w:sz w:val="20"/>
                <w:szCs w:val="20"/>
              </w:rPr>
            </w:pPr>
            <w:r>
              <w:rPr>
                <w:rFonts w:eastAsia="Times New Roman"/>
              </w:rPr>
              <w:t>Без ошибок; 60-75 сл. в</w:t>
            </w:r>
          </w:p>
        </w:tc>
        <w:tc>
          <w:tcPr>
            <w:tcW w:w="560" w:type="dxa"/>
            <w:tcBorders>
              <w:right w:val="single" w:sz="8" w:space="0" w:color="auto"/>
            </w:tcBorders>
            <w:vAlign w:val="bottom"/>
          </w:tcPr>
          <w:p w:rsidR="00131B2A" w:rsidRDefault="00002778">
            <w:pPr>
              <w:spacing w:line="247" w:lineRule="exact"/>
              <w:ind w:right="130"/>
              <w:jc w:val="right"/>
              <w:rPr>
                <w:sz w:val="20"/>
                <w:szCs w:val="20"/>
              </w:rPr>
            </w:pPr>
            <w:r>
              <w:rPr>
                <w:rFonts w:eastAsia="Times New Roman"/>
              </w:rPr>
              <w:t>5</w:t>
            </w:r>
          </w:p>
        </w:tc>
        <w:tc>
          <w:tcPr>
            <w:tcW w:w="100" w:type="dxa"/>
            <w:vAlign w:val="bottom"/>
          </w:tcPr>
          <w:p w:rsidR="00131B2A" w:rsidRDefault="00131B2A">
            <w:pPr>
              <w:rPr>
                <w:sz w:val="21"/>
                <w:szCs w:val="21"/>
              </w:rPr>
            </w:pPr>
          </w:p>
        </w:tc>
        <w:tc>
          <w:tcPr>
            <w:tcW w:w="3140" w:type="dxa"/>
            <w:gridSpan w:val="2"/>
            <w:tcBorders>
              <w:right w:val="single" w:sz="8" w:space="0" w:color="auto"/>
            </w:tcBorders>
            <w:vAlign w:val="bottom"/>
          </w:tcPr>
          <w:p w:rsidR="00131B2A" w:rsidRDefault="00002778">
            <w:pPr>
              <w:spacing w:line="247" w:lineRule="exact"/>
              <w:ind w:left="100"/>
              <w:rPr>
                <w:sz w:val="20"/>
                <w:szCs w:val="20"/>
              </w:rPr>
            </w:pPr>
            <w:r>
              <w:rPr>
                <w:rFonts w:eastAsia="Times New Roman"/>
              </w:rPr>
              <w:t>70-80 сл. без ошибок, бегло</w:t>
            </w:r>
          </w:p>
        </w:tc>
        <w:tc>
          <w:tcPr>
            <w:tcW w:w="40" w:type="dxa"/>
            <w:vAlign w:val="bottom"/>
          </w:tcPr>
          <w:p w:rsidR="00131B2A" w:rsidRDefault="00131B2A">
            <w:pPr>
              <w:rPr>
                <w:sz w:val="21"/>
                <w:szCs w:val="21"/>
              </w:rPr>
            </w:pPr>
          </w:p>
        </w:tc>
        <w:tc>
          <w:tcPr>
            <w:tcW w:w="0" w:type="dxa"/>
            <w:vAlign w:val="bottom"/>
          </w:tcPr>
          <w:p w:rsidR="00131B2A" w:rsidRDefault="00131B2A">
            <w:pPr>
              <w:rPr>
                <w:sz w:val="1"/>
                <w:szCs w:val="1"/>
              </w:rPr>
            </w:pPr>
          </w:p>
        </w:tc>
      </w:tr>
      <w:tr w:rsidR="00131B2A">
        <w:trPr>
          <w:trHeight w:val="252"/>
        </w:trPr>
        <w:tc>
          <w:tcPr>
            <w:tcW w:w="400" w:type="dxa"/>
            <w:tcBorders>
              <w:left w:val="single" w:sz="8" w:space="0" w:color="auto"/>
            </w:tcBorders>
            <w:vAlign w:val="bottom"/>
          </w:tcPr>
          <w:p w:rsidR="00131B2A" w:rsidRDefault="00131B2A">
            <w:pPr>
              <w:rPr>
                <w:sz w:val="21"/>
                <w:szCs w:val="21"/>
              </w:rPr>
            </w:pPr>
          </w:p>
        </w:tc>
        <w:tc>
          <w:tcPr>
            <w:tcW w:w="1420" w:type="dxa"/>
            <w:tcBorders>
              <w:right w:val="single" w:sz="8" w:space="0" w:color="auto"/>
            </w:tcBorders>
            <w:vAlign w:val="bottom"/>
          </w:tcPr>
          <w:p w:rsidR="00131B2A" w:rsidRDefault="00131B2A">
            <w:pPr>
              <w:rPr>
                <w:sz w:val="21"/>
                <w:szCs w:val="21"/>
              </w:rPr>
            </w:pPr>
          </w:p>
        </w:tc>
        <w:tc>
          <w:tcPr>
            <w:tcW w:w="560" w:type="dxa"/>
            <w:tcBorders>
              <w:right w:val="single" w:sz="8" w:space="0" w:color="auto"/>
            </w:tcBorders>
            <w:vAlign w:val="bottom"/>
          </w:tcPr>
          <w:p w:rsidR="00131B2A" w:rsidRDefault="00131B2A">
            <w:pPr>
              <w:rPr>
                <w:sz w:val="21"/>
                <w:szCs w:val="21"/>
              </w:rPr>
            </w:pPr>
          </w:p>
        </w:tc>
        <w:tc>
          <w:tcPr>
            <w:tcW w:w="140" w:type="dxa"/>
            <w:vAlign w:val="bottom"/>
          </w:tcPr>
          <w:p w:rsidR="00131B2A" w:rsidRDefault="00131B2A">
            <w:pPr>
              <w:rPr>
                <w:sz w:val="21"/>
                <w:szCs w:val="21"/>
              </w:rPr>
            </w:pPr>
          </w:p>
        </w:tc>
        <w:tc>
          <w:tcPr>
            <w:tcW w:w="1800" w:type="dxa"/>
            <w:vAlign w:val="bottom"/>
          </w:tcPr>
          <w:p w:rsidR="00131B2A" w:rsidRDefault="00002778">
            <w:pPr>
              <w:ind w:left="80"/>
              <w:rPr>
                <w:sz w:val="20"/>
                <w:szCs w:val="20"/>
              </w:rPr>
            </w:pPr>
            <w:r>
              <w:rPr>
                <w:rFonts w:eastAsia="Times New Roman"/>
              </w:rPr>
              <w:t>мин.</w:t>
            </w:r>
          </w:p>
        </w:tc>
        <w:tc>
          <w:tcPr>
            <w:tcW w:w="1820" w:type="dxa"/>
            <w:vAlign w:val="bottom"/>
          </w:tcPr>
          <w:p w:rsidR="00131B2A" w:rsidRDefault="00131B2A">
            <w:pPr>
              <w:rPr>
                <w:sz w:val="21"/>
                <w:szCs w:val="21"/>
              </w:rPr>
            </w:pPr>
          </w:p>
        </w:tc>
        <w:tc>
          <w:tcPr>
            <w:tcW w:w="60" w:type="dxa"/>
            <w:tcBorders>
              <w:right w:val="single" w:sz="8" w:space="0" w:color="auto"/>
            </w:tcBorders>
            <w:vAlign w:val="bottom"/>
          </w:tcPr>
          <w:p w:rsidR="00131B2A" w:rsidRDefault="00131B2A">
            <w:pPr>
              <w:rPr>
                <w:sz w:val="21"/>
                <w:szCs w:val="21"/>
              </w:rPr>
            </w:pPr>
          </w:p>
        </w:tc>
        <w:tc>
          <w:tcPr>
            <w:tcW w:w="560" w:type="dxa"/>
            <w:tcBorders>
              <w:right w:val="single" w:sz="8" w:space="0" w:color="auto"/>
            </w:tcBorders>
            <w:vAlign w:val="bottom"/>
          </w:tcPr>
          <w:p w:rsidR="00131B2A" w:rsidRDefault="00131B2A">
            <w:pPr>
              <w:rPr>
                <w:sz w:val="21"/>
                <w:szCs w:val="21"/>
              </w:rPr>
            </w:pPr>
          </w:p>
        </w:tc>
        <w:tc>
          <w:tcPr>
            <w:tcW w:w="100" w:type="dxa"/>
            <w:vAlign w:val="bottom"/>
          </w:tcPr>
          <w:p w:rsidR="00131B2A" w:rsidRDefault="00131B2A">
            <w:pPr>
              <w:rPr>
                <w:sz w:val="21"/>
                <w:szCs w:val="21"/>
              </w:rPr>
            </w:pPr>
          </w:p>
        </w:tc>
        <w:tc>
          <w:tcPr>
            <w:tcW w:w="3140" w:type="dxa"/>
            <w:gridSpan w:val="2"/>
            <w:tcBorders>
              <w:right w:val="single" w:sz="8" w:space="0" w:color="auto"/>
            </w:tcBorders>
            <w:vAlign w:val="bottom"/>
          </w:tcPr>
          <w:p w:rsidR="00131B2A" w:rsidRDefault="00002778">
            <w:pPr>
              <w:ind w:left="100"/>
              <w:rPr>
                <w:sz w:val="20"/>
                <w:szCs w:val="20"/>
              </w:rPr>
            </w:pPr>
            <w:r>
              <w:rPr>
                <w:rFonts w:eastAsia="Times New Roman"/>
              </w:rPr>
              <w:t>с соблюдением</w:t>
            </w:r>
          </w:p>
        </w:tc>
        <w:tc>
          <w:tcPr>
            <w:tcW w:w="40" w:type="dxa"/>
            <w:vAlign w:val="bottom"/>
          </w:tcPr>
          <w:p w:rsidR="00131B2A" w:rsidRDefault="00131B2A">
            <w:pPr>
              <w:rPr>
                <w:sz w:val="21"/>
                <w:szCs w:val="21"/>
              </w:rPr>
            </w:pPr>
          </w:p>
        </w:tc>
        <w:tc>
          <w:tcPr>
            <w:tcW w:w="0" w:type="dxa"/>
            <w:vAlign w:val="bottom"/>
          </w:tcPr>
          <w:p w:rsidR="00131B2A" w:rsidRDefault="00131B2A">
            <w:pPr>
              <w:rPr>
                <w:sz w:val="1"/>
                <w:szCs w:val="1"/>
              </w:rPr>
            </w:pPr>
          </w:p>
        </w:tc>
      </w:tr>
      <w:tr w:rsidR="00131B2A">
        <w:trPr>
          <w:trHeight w:val="252"/>
        </w:trPr>
        <w:tc>
          <w:tcPr>
            <w:tcW w:w="400" w:type="dxa"/>
            <w:tcBorders>
              <w:left w:val="single" w:sz="8" w:space="0" w:color="auto"/>
            </w:tcBorders>
            <w:vAlign w:val="bottom"/>
          </w:tcPr>
          <w:p w:rsidR="00131B2A" w:rsidRDefault="00131B2A">
            <w:pPr>
              <w:rPr>
                <w:sz w:val="21"/>
                <w:szCs w:val="21"/>
              </w:rPr>
            </w:pPr>
          </w:p>
        </w:tc>
        <w:tc>
          <w:tcPr>
            <w:tcW w:w="1420" w:type="dxa"/>
            <w:tcBorders>
              <w:right w:val="single" w:sz="8" w:space="0" w:color="auto"/>
            </w:tcBorders>
            <w:vAlign w:val="bottom"/>
          </w:tcPr>
          <w:p w:rsidR="00131B2A" w:rsidRDefault="00131B2A">
            <w:pPr>
              <w:rPr>
                <w:sz w:val="21"/>
                <w:szCs w:val="21"/>
              </w:rPr>
            </w:pPr>
          </w:p>
        </w:tc>
        <w:tc>
          <w:tcPr>
            <w:tcW w:w="560" w:type="dxa"/>
            <w:tcBorders>
              <w:right w:val="single" w:sz="8" w:space="0" w:color="auto"/>
            </w:tcBorders>
            <w:vAlign w:val="bottom"/>
          </w:tcPr>
          <w:p w:rsidR="00131B2A" w:rsidRDefault="00131B2A">
            <w:pPr>
              <w:rPr>
                <w:sz w:val="21"/>
                <w:szCs w:val="21"/>
              </w:rPr>
            </w:pPr>
          </w:p>
        </w:tc>
        <w:tc>
          <w:tcPr>
            <w:tcW w:w="140" w:type="dxa"/>
            <w:vAlign w:val="bottom"/>
          </w:tcPr>
          <w:p w:rsidR="00131B2A" w:rsidRDefault="00131B2A">
            <w:pPr>
              <w:rPr>
                <w:sz w:val="21"/>
                <w:szCs w:val="21"/>
              </w:rPr>
            </w:pPr>
          </w:p>
        </w:tc>
        <w:tc>
          <w:tcPr>
            <w:tcW w:w="1800" w:type="dxa"/>
            <w:vAlign w:val="bottom"/>
          </w:tcPr>
          <w:p w:rsidR="00131B2A" w:rsidRDefault="00131B2A">
            <w:pPr>
              <w:rPr>
                <w:sz w:val="21"/>
                <w:szCs w:val="21"/>
              </w:rPr>
            </w:pPr>
          </w:p>
        </w:tc>
        <w:tc>
          <w:tcPr>
            <w:tcW w:w="1820" w:type="dxa"/>
            <w:vAlign w:val="bottom"/>
          </w:tcPr>
          <w:p w:rsidR="00131B2A" w:rsidRDefault="00131B2A">
            <w:pPr>
              <w:rPr>
                <w:sz w:val="21"/>
                <w:szCs w:val="21"/>
              </w:rPr>
            </w:pPr>
          </w:p>
        </w:tc>
        <w:tc>
          <w:tcPr>
            <w:tcW w:w="60" w:type="dxa"/>
            <w:tcBorders>
              <w:right w:val="single" w:sz="8" w:space="0" w:color="auto"/>
            </w:tcBorders>
            <w:vAlign w:val="bottom"/>
          </w:tcPr>
          <w:p w:rsidR="00131B2A" w:rsidRDefault="00131B2A">
            <w:pPr>
              <w:rPr>
                <w:sz w:val="21"/>
                <w:szCs w:val="21"/>
              </w:rPr>
            </w:pPr>
          </w:p>
        </w:tc>
        <w:tc>
          <w:tcPr>
            <w:tcW w:w="560" w:type="dxa"/>
            <w:tcBorders>
              <w:right w:val="single" w:sz="8" w:space="0" w:color="auto"/>
            </w:tcBorders>
            <w:vAlign w:val="bottom"/>
          </w:tcPr>
          <w:p w:rsidR="00131B2A" w:rsidRDefault="00131B2A">
            <w:pPr>
              <w:rPr>
                <w:sz w:val="21"/>
                <w:szCs w:val="21"/>
              </w:rPr>
            </w:pPr>
          </w:p>
        </w:tc>
        <w:tc>
          <w:tcPr>
            <w:tcW w:w="100" w:type="dxa"/>
            <w:vAlign w:val="bottom"/>
          </w:tcPr>
          <w:p w:rsidR="00131B2A" w:rsidRDefault="00131B2A">
            <w:pPr>
              <w:rPr>
                <w:sz w:val="21"/>
                <w:szCs w:val="21"/>
              </w:rPr>
            </w:pPr>
          </w:p>
        </w:tc>
        <w:tc>
          <w:tcPr>
            <w:tcW w:w="3140" w:type="dxa"/>
            <w:gridSpan w:val="2"/>
            <w:tcBorders>
              <w:right w:val="single" w:sz="8" w:space="0" w:color="auto"/>
            </w:tcBorders>
            <w:vAlign w:val="bottom"/>
          </w:tcPr>
          <w:p w:rsidR="00131B2A" w:rsidRDefault="00002778">
            <w:pPr>
              <w:ind w:left="100"/>
              <w:rPr>
                <w:sz w:val="20"/>
                <w:szCs w:val="20"/>
              </w:rPr>
            </w:pPr>
            <w:r>
              <w:rPr>
                <w:rFonts w:eastAsia="Times New Roman"/>
              </w:rPr>
              <w:t>орфоэпических норм,</w:t>
            </w:r>
          </w:p>
        </w:tc>
        <w:tc>
          <w:tcPr>
            <w:tcW w:w="40" w:type="dxa"/>
            <w:vAlign w:val="bottom"/>
          </w:tcPr>
          <w:p w:rsidR="00131B2A" w:rsidRDefault="00131B2A">
            <w:pPr>
              <w:rPr>
                <w:sz w:val="21"/>
                <w:szCs w:val="21"/>
              </w:rPr>
            </w:pPr>
          </w:p>
        </w:tc>
        <w:tc>
          <w:tcPr>
            <w:tcW w:w="0" w:type="dxa"/>
            <w:vAlign w:val="bottom"/>
          </w:tcPr>
          <w:p w:rsidR="00131B2A" w:rsidRDefault="00131B2A">
            <w:pPr>
              <w:rPr>
                <w:sz w:val="1"/>
                <w:szCs w:val="1"/>
              </w:rPr>
            </w:pPr>
          </w:p>
        </w:tc>
      </w:tr>
      <w:tr w:rsidR="00131B2A">
        <w:trPr>
          <w:trHeight w:val="254"/>
        </w:trPr>
        <w:tc>
          <w:tcPr>
            <w:tcW w:w="400" w:type="dxa"/>
            <w:tcBorders>
              <w:left w:val="single" w:sz="8" w:space="0" w:color="auto"/>
            </w:tcBorders>
            <w:vAlign w:val="bottom"/>
          </w:tcPr>
          <w:p w:rsidR="00131B2A" w:rsidRDefault="00131B2A"/>
        </w:tc>
        <w:tc>
          <w:tcPr>
            <w:tcW w:w="1420" w:type="dxa"/>
            <w:tcBorders>
              <w:right w:val="single" w:sz="8" w:space="0" w:color="auto"/>
            </w:tcBorders>
            <w:vAlign w:val="bottom"/>
          </w:tcPr>
          <w:p w:rsidR="00131B2A" w:rsidRDefault="00131B2A"/>
        </w:tc>
        <w:tc>
          <w:tcPr>
            <w:tcW w:w="560" w:type="dxa"/>
            <w:tcBorders>
              <w:right w:val="single" w:sz="8" w:space="0" w:color="auto"/>
            </w:tcBorders>
            <w:vAlign w:val="bottom"/>
          </w:tcPr>
          <w:p w:rsidR="00131B2A" w:rsidRDefault="00131B2A"/>
        </w:tc>
        <w:tc>
          <w:tcPr>
            <w:tcW w:w="140" w:type="dxa"/>
            <w:vAlign w:val="bottom"/>
          </w:tcPr>
          <w:p w:rsidR="00131B2A" w:rsidRDefault="00131B2A"/>
        </w:tc>
        <w:tc>
          <w:tcPr>
            <w:tcW w:w="1800" w:type="dxa"/>
            <w:vAlign w:val="bottom"/>
          </w:tcPr>
          <w:p w:rsidR="00131B2A" w:rsidRDefault="00131B2A"/>
        </w:tc>
        <w:tc>
          <w:tcPr>
            <w:tcW w:w="1820" w:type="dxa"/>
            <w:vAlign w:val="bottom"/>
          </w:tcPr>
          <w:p w:rsidR="00131B2A" w:rsidRDefault="00131B2A"/>
        </w:tc>
        <w:tc>
          <w:tcPr>
            <w:tcW w:w="60" w:type="dxa"/>
            <w:tcBorders>
              <w:right w:val="single" w:sz="8" w:space="0" w:color="auto"/>
            </w:tcBorders>
            <w:vAlign w:val="bottom"/>
          </w:tcPr>
          <w:p w:rsidR="00131B2A" w:rsidRDefault="00131B2A"/>
        </w:tc>
        <w:tc>
          <w:tcPr>
            <w:tcW w:w="560" w:type="dxa"/>
            <w:tcBorders>
              <w:right w:val="single" w:sz="8" w:space="0" w:color="auto"/>
            </w:tcBorders>
            <w:vAlign w:val="bottom"/>
          </w:tcPr>
          <w:p w:rsidR="00131B2A" w:rsidRDefault="00131B2A"/>
        </w:tc>
        <w:tc>
          <w:tcPr>
            <w:tcW w:w="100" w:type="dxa"/>
            <w:vAlign w:val="bottom"/>
          </w:tcPr>
          <w:p w:rsidR="00131B2A" w:rsidRDefault="00131B2A"/>
        </w:tc>
        <w:tc>
          <w:tcPr>
            <w:tcW w:w="3140" w:type="dxa"/>
            <w:gridSpan w:val="2"/>
            <w:tcBorders>
              <w:right w:val="single" w:sz="8" w:space="0" w:color="auto"/>
            </w:tcBorders>
            <w:vAlign w:val="bottom"/>
          </w:tcPr>
          <w:p w:rsidR="00131B2A" w:rsidRDefault="00002778">
            <w:pPr>
              <w:ind w:left="100"/>
              <w:rPr>
                <w:sz w:val="20"/>
                <w:szCs w:val="20"/>
              </w:rPr>
            </w:pPr>
            <w:r>
              <w:rPr>
                <w:rFonts w:eastAsia="Times New Roman"/>
              </w:rPr>
              <w:t>делать паузы, логические</w:t>
            </w:r>
          </w:p>
        </w:tc>
        <w:tc>
          <w:tcPr>
            <w:tcW w:w="40" w:type="dxa"/>
            <w:vAlign w:val="bottom"/>
          </w:tcPr>
          <w:p w:rsidR="00131B2A" w:rsidRDefault="00131B2A"/>
        </w:tc>
        <w:tc>
          <w:tcPr>
            <w:tcW w:w="0" w:type="dxa"/>
            <w:vAlign w:val="bottom"/>
          </w:tcPr>
          <w:p w:rsidR="00131B2A" w:rsidRDefault="00131B2A">
            <w:pPr>
              <w:rPr>
                <w:sz w:val="1"/>
                <w:szCs w:val="1"/>
              </w:rPr>
            </w:pPr>
          </w:p>
        </w:tc>
      </w:tr>
      <w:tr w:rsidR="00131B2A">
        <w:trPr>
          <w:trHeight w:val="257"/>
        </w:trPr>
        <w:tc>
          <w:tcPr>
            <w:tcW w:w="400" w:type="dxa"/>
            <w:tcBorders>
              <w:left w:val="single" w:sz="8" w:space="0" w:color="auto"/>
            </w:tcBorders>
            <w:vAlign w:val="bottom"/>
          </w:tcPr>
          <w:p w:rsidR="00131B2A" w:rsidRDefault="00131B2A"/>
        </w:tc>
        <w:tc>
          <w:tcPr>
            <w:tcW w:w="1420" w:type="dxa"/>
            <w:tcBorders>
              <w:right w:val="single" w:sz="8" w:space="0" w:color="auto"/>
            </w:tcBorders>
            <w:vAlign w:val="bottom"/>
          </w:tcPr>
          <w:p w:rsidR="00131B2A" w:rsidRDefault="00131B2A"/>
        </w:tc>
        <w:tc>
          <w:tcPr>
            <w:tcW w:w="560" w:type="dxa"/>
            <w:tcBorders>
              <w:bottom w:val="single" w:sz="8" w:space="0" w:color="auto"/>
              <w:right w:val="single" w:sz="8" w:space="0" w:color="auto"/>
            </w:tcBorders>
            <w:vAlign w:val="bottom"/>
          </w:tcPr>
          <w:p w:rsidR="00131B2A" w:rsidRDefault="00131B2A"/>
        </w:tc>
        <w:tc>
          <w:tcPr>
            <w:tcW w:w="140" w:type="dxa"/>
            <w:tcBorders>
              <w:bottom w:val="single" w:sz="8" w:space="0" w:color="auto"/>
            </w:tcBorders>
            <w:vAlign w:val="bottom"/>
          </w:tcPr>
          <w:p w:rsidR="00131B2A" w:rsidRDefault="00131B2A"/>
        </w:tc>
        <w:tc>
          <w:tcPr>
            <w:tcW w:w="1800" w:type="dxa"/>
            <w:tcBorders>
              <w:bottom w:val="single" w:sz="8" w:space="0" w:color="auto"/>
            </w:tcBorders>
            <w:vAlign w:val="bottom"/>
          </w:tcPr>
          <w:p w:rsidR="00131B2A" w:rsidRDefault="00131B2A"/>
        </w:tc>
        <w:tc>
          <w:tcPr>
            <w:tcW w:w="1820" w:type="dxa"/>
            <w:tcBorders>
              <w:bottom w:val="single" w:sz="8" w:space="0" w:color="auto"/>
            </w:tcBorders>
            <w:vAlign w:val="bottom"/>
          </w:tcPr>
          <w:p w:rsidR="00131B2A" w:rsidRDefault="00131B2A"/>
        </w:tc>
        <w:tc>
          <w:tcPr>
            <w:tcW w:w="60" w:type="dxa"/>
            <w:tcBorders>
              <w:bottom w:val="single" w:sz="8" w:space="0" w:color="auto"/>
              <w:right w:val="single" w:sz="8" w:space="0" w:color="auto"/>
            </w:tcBorders>
            <w:vAlign w:val="bottom"/>
          </w:tcPr>
          <w:p w:rsidR="00131B2A" w:rsidRDefault="00131B2A"/>
        </w:tc>
        <w:tc>
          <w:tcPr>
            <w:tcW w:w="560" w:type="dxa"/>
            <w:tcBorders>
              <w:bottom w:val="single" w:sz="8" w:space="0" w:color="auto"/>
              <w:right w:val="single" w:sz="8" w:space="0" w:color="auto"/>
            </w:tcBorders>
            <w:vAlign w:val="bottom"/>
          </w:tcPr>
          <w:p w:rsidR="00131B2A" w:rsidRDefault="00131B2A"/>
        </w:tc>
        <w:tc>
          <w:tcPr>
            <w:tcW w:w="100" w:type="dxa"/>
            <w:tcBorders>
              <w:bottom w:val="single" w:sz="8" w:space="0" w:color="auto"/>
            </w:tcBorders>
            <w:vAlign w:val="bottom"/>
          </w:tcPr>
          <w:p w:rsidR="00131B2A" w:rsidRDefault="00131B2A"/>
        </w:tc>
        <w:tc>
          <w:tcPr>
            <w:tcW w:w="3140" w:type="dxa"/>
            <w:gridSpan w:val="2"/>
            <w:tcBorders>
              <w:bottom w:val="single" w:sz="8" w:space="0" w:color="auto"/>
              <w:right w:val="single" w:sz="8" w:space="0" w:color="auto"/>
            </w:tcBorders>
            <w:vAlign w:val="bottom"/>
          </w:tcPr>
          <w:p w:rsidR="00131B2A" w:rsidRDefault="00002778">
            <w:pPr>
              <w:ind w:left="100"/>
              <w:rPr>
                <w:sz w:val="20"/>
                <w:szCs w:val="20"/>
              </w:rPr>
            </w:pPr>
            <w:r>
              <w:rPr>
                <w:rFonts w:eastAsia="Times New Roman"/>
              </w:rPr>
              <w:t>ударения.</w:t>
            </w:r>
          </w:p>
        </w:tc>
        <w:tc>
          <w:tcPr>
            <w:tcW w:w="40" w:type="dxa"/>
            <w:vAlign w:val="bottom"/>
          </w:tcPr>
          <w:p w:rsidR="00131B2A" w:rsidRDefault="00131B2A"/>
        </w:tc>
        <w:tc>
          <w:tcPr>
            <w:tcW w:w="0" w:type="dxa"/>
            <w:vAlign w:val="bottom"/>
          </w:tcPr>
          <w:p w:rsidR="00131B2A" w:rsidRDefault="00131B2A">
            <w:pPr>
              <w:rPr>
                <w:sz w:val="1"/>
                <w:szCs w:val="1"/>
              </w:rPr>
            </w:pPr>
          </w:p>
        </w:tc>
      </w:tr>
      <w:tr w:rsidR="00131B2A">
        <w:trPr>
          <w:trHeight w:val="243"/>
        </w:trPr>
        <w:tc>
          <w:tcPr>
            <w:tcW w:w="400" w:type="dxa"/>
            <w:tcBorders>
              <w:left w:val="single" w:sz="8" w:space="0" w:color="auto"/>
            </w:tcBorders>
            <w:vAlign w:val="bottom"/>
          </w:tcPr>
          <w:p w:rsidR="00131B2A" w:rsidRDefault="00131B2A">
            <w:pPr>
              <w:rPr>
                <w:sz w:val="21"/>
                <w:szCs w:val="21"/>
              </w:rPr>
            </w:pPr>
          </w:p>
        </w:tc>
        <w:tc>
          <w:tcPr>
            <w:tcW w:w="1420" w:type="dxa"/>
            <w:tcBorders>
              <w:right w:val="single" w:sz="8" w:space="0" w:color="auto"/>
            </w:tcBorders>
            <w:vAlign w:val="bottom"/>
          </w:tcPr>
          <w:p w:rsidR="00131B2A" w:rsidRDefault="00131B2A">
            <w:pPr>
              <w:rPr>
                <w:sz w:val="21"/>
                <w:szCs w:val="21"/>
              </w:rPr>
            </w:pPr>
          </w:p>
        </w:tc>
        <w:tc>
          <w:tcPr>
            <w:tcW w:w="560" w:type="dxa"/>
            <w:tcBorders>
              <w:bottom w:val="single" w:sz="8" w:space="0" w:color="auto"/>
              <w:right w:val="single" w:sz="8" w:space="0" w:color="auto"/>
            </w:tcBorders>
            <w:vAlign w:val="bottom"/>
          </w:tcPr>
          <w:p w:rsidR="00131B2A" w:rsidRDefault="00002778">
            <w:pPr>
              <w:spacing w:line="242" w:lineRule="exact"/>
              <w:ind w:right="130"/>
              <w:jc w:val="right"/>
              <w:rPr>
                <w:sz w:val="20"/>
                <w:szCs w:val="20"/>
              </w:rPr>
            </w:pPr>
            <w:r>
              <w:rPr>
                <w:rFonts w:eastAsia="Times New Roman"/>
              </w:rPr>
              <w:t>4</w:t>
            </w:r>
          </w:p>
        </w:tc>
        <w:tc>
          <w:tcPr>
            <w:tcW w:w="140" w:type="dxa"/>
            <w:tcBorders>
              <w:bottom w:val="single" w:sz="8" w:space="0" w:color="auto"/>
            </w:tcBorders>
            <w:vAlign w:val="bottom"/>
          </w:tcPr>
          <w:p w:rsidR="00131B2A" w:rsidRDefault="00131B2A">
            <w:pPr>
              <w:rPr>
                <w:sz w:val="21"/>
                <w:szCs w:val="21"/>
              </w:rPr>
            </w:pPr>
          </w:p>
        </w:tc>
        <w:tc>
          <w:tcPr>
            <w:tcW w:w="3680" w:type="dxa"/>
            <w:gridSpan w:val="3"/>
            <w:tcBorders>
              <w:bottom w:val="single" w:sz="8" w:space="0" w:color="auto"/>
              <w:right w:val="single" w:sz="8" w:space="0" w:color="auto"/>
            </w:tcBorders>
            <w:vAlign w:val="bottom"/>
          </w:tcPr>
          <w:p w:rsidR="00131B2A" w:rsidRDefault="00002778">
            <w:pPr>
              <w:spacing w:line="242" w:lineRule="exact"/>
              <w:ind w:left="80"/>
              <w:rPr>
                <w:sz w:val="20"/>
                <w:szCs w:val="20"/>
              </w:rPr>
            </w:pPr>
            <w:r>
              <w:rPr>
                <w:rFonts w:eastAsia="Times New Roman"/>
              </w:rPr>
              <w:t>1-2 ошибки, 55-60 сл.в мин</w:t>
            </w:r>
          </w:p>
        </w:tc>
        <w:tc>
          <w:tcPr>
            <w:tcW w:w="560" w:type="dxa"/>
            <w:tcBorders>
              <w:bottom w:val="single" w:sz="8" w:space="0" w:color="auto"/>
              <w:right w:val="single" w:sz="8" w:space="0" w:color="auto"/>
            </w:tcBorders>
            <w:vAlign w:val="bottom"/>
          </w:tcPr>
          <w:p w:rsidR="00131B2A" w:rsidRDefault="00002778">
            <w:pPr>
              <w:spacing w:line="242" w:lineRule="exact"/>
              <w:ind w:right="130"/>
              <w:jc w:val="right"/>
              <w:rPr>
                <w:sz w:val="20"/>
                <w:szCs w:val="20"/>
              </w:rPr>
            </w:pPr>
            <w:r>
              <w:rPr>
                <w:rFonts w:eastAsia="Times New Roman"/>
              </w:rPr>
              <w:t>4</w:t>
            </w:r>
          </w:p>
        </w:tc>
        <w:tc>
          <w:tcPr>
            <w:tcW w:w="100" w:type="dxa"/>
            <w:tcBorders>
              <w:bottom w:val="single" w:sz="8" w:space="0" w:color="auto"/>
            </w:tcBorders>
            <w:vAlign w:val="bottom"/>
          </w:tcPr>
          <w:p w:rsidR="00131B2A" w:rsidRDefault="00131B2A">
            <w:pPr>
              <w:rPr>
                <w:sz w:val="21"/>
                <w:szCs w:val="21"/>
              </w:rPr>
            </w:pPr>
          </w:p>
        </w:tc>
        <w:tc>
          <w:tcPr>
            <w:tcW w:w="3140" w:type="dxa"/>
            <w:gridSpan w:val="2"/>
            <w:tcBorders>
              <w:bottom w:val="single" w:sz="8" w:space="0" w:color="auto"/>
              <w:right w:val="single" w:sz="8" w:space="0" w:color="auto"/>
            </w:tcBorders>
            <w:vAlign w:val="bottom"/>
          </w:tcPr>
          <w:p w:rsidR="00131B2A" w:rsidRDefault="00002778">
            <w:pPr>
              <w:spacing w:line="242" w:lineRule="exact"/>
              <w:ind w:left="100"/>
              <w:rPr>
                <w:sz w:val="20"/>
                <w:szCs w:val="20"/>
              </w:rPr>
            </w:pPr>
            <w:r>
              <w:rPr>
                <w:rFonts w:eastAsia="Times New Roman"/>
              </w:rPr>
              <w:t>1-2 ошибки, 60-70 сл.в мин</w:t>
            </w:r>
          </w:p>
        </w:tc>
        <w:tc>
          <w:tcPr>
            <w:tcW w:w="40" w:type="dxa"/>
            <w:vAlign w:val="bottom"/>
          </w:tcPr>
          <w:p w:rsidR="00131B2A" w:rsidRDefault="00131B2A">
            <w:pPr>
              <w:rPr>
                <w:sz w:val="21"/>
                <w:szCs w:val="21"/>
              </w:rPr>
            </w:pPr>
          </w:p>
        </w:tc>
        <w:tc>
          <w:tcPr>
            <w:tcW w:w="0" w:type="dxa"/>
            <w:vAlign w:val="bottom"/>
          </w:tcPr>
          <w:p w:rsidR="00131B2A" w:rsidRDefault="00131B2A">
            <w:pPr>
              <w:rPr>
                <w:sz w:val="1"/>
                <w:szCs w:val="1"/>
              </w:rPr>
            </w:pPr>
          </w:p>
        </w:tc>
      </w:tr>
      <w:tr w:rsidR="00131B2A">
        <w:trPr>
          <w:trHeight w:val="243"/>
        </w:trPr>
        <w:tc>
          <w:tcPr>
            <w:tcW w:w="400" w:type="dxa"/>
            <w:tcBorders>
              <w:left w:val="single" w:sz="8" w:space="0" w:color="auto"/>
            </w:tcBorders>
            <w:vAlign w:val="bottom"/>
          </w:tcPr>
          <w:p w:rsidR="00131B2A" w:rsidRDefault="00131B2A">
            <w:pPr>
              <w:rPr>
                <w:sz w:val="21"/>
                <w:szCs w:val="21"/>
              </w:rPr>
            </w:pPr>
          </w:p>
        </w:tc>
        <w:tc>
          <w:tcPr>
            <w:tcW w:w="1420" w:type="dxa"/>
            <w:tcBorders>
              <w:right w:val="single" w:sz="8" w:space="0" w:color="auto"/>
            </w:tcBorders>
            <w:vAlign w:val="bottom"/>
          </w:tcPr>
          <w:p w:rsidR="00131B2A" w:rsidRDefault="00131B2A">
            <w:pPr>
              <w:rPr>
                <w:sz w:val="21"/>
                <w:szCs w:val="21"/>
              </w:rPr>
            </w:pPr>
          </w:p>
        </w:tc>
        <w:tc>
          <w:tcPr>
            <w:tcW w:w="560" w:type="dxa"/>
            <w:tcBorders>
              <w:bottom w:val="single" w:sz="8" w:space="0" w:color="auto"/>
              <w:right w:val="single" w:sz="8" w:space="0" w:color="auto"/>
            </w:tcBorders>
            <w:vAlign w:val="bottom"/>
          </w:tcPr>
          <w:p w:rsidR="00131B2A" w:rsidRDefault="00002778">
            <w:pPr>
              <w:spacing w:line="242" w:lineRule="exact"/>
              <w:ind w:right="130"/>
              <w:jc w:val="right"/>
              <w:rPr>
                <w:sz w:val="20"/>
                <w:szCs w:val="20"/>
              </w:rPr>
            </w:pPr>
            <w:r>
              <w:rPr>
                <w:rFonts w:eastAsia="Times New Roman"/>
              </w:rPr>
              <w:t>3</w:t>
            </w:r>
          </w:p>
        </w:tc>
        <w:tc>
          <w:tcPr>
            <w:tcW w:w="140" w:type="dxa"/>
            <w:tcBorders>
              <w:bottom w:val="single" w:sz="8" w:space="0" w:color="auto"/>
            </w:tcBorders>
            <w:vAlign w:val="bottom"/>
          </w:tcPr>
          <w:p w:rsidR="00131B2A" w:rsidRDefault="00131B2A">
            <w:pPr>
              <w:rPr>
                <w:sz w:val="21"/>
                <w:szCs w:val="21"/>
              </w:rPr>
            </w:pPr>
          </w:p>
        </w:tc>
        <w:tc>
          <w:tcPr>
            <w:tcW w:w="3680" w:type="dxa"/>
            <w:gridSpan w:val="3"/>
            <w:tcBorders>
              <w:bottom w:val="single" w:sz="8" w:space="0" w:color="auto"/>
              <w:right w:val="single" w:sz="8" w:space="0" w:color="auto"/>
            </w:tcBorders>
            <w:vAlign w:val="bottom"/>
          </w:tcPr>
          <w:p w:rsidR="00131B2A" w:rsidRDefault="00002778">
            <w:pPr>
              <w:spacing w:line="242" w:lineRule="exact"/>
              <w:ind w:left="80"/>
              <w:rPr>
                <w:sz w:val="20"/>
                <w:szCs w:val="20"/>
              </w:rPr>
            </w:pPr>
            <w:r>
              <w:rPr>
                <w:rFonts w:eastAsia="Times New Roman"/>
              </w:rPr>
              <w:t>3-5 ошибок, 50-55 сл.</w:t>
            </w:r>
          </w:p>
        </w:tc>
        <w:tc>
          <w:tcPr>
            <w:tcW w:w="560" w:type="dxa"/>
            <w:tcBorders>
              <w:bottom w:val="single" w:sz="8" w:space="0" w:color="auto"/>
              <w:right w:val="single" w:sz="8" w:space="0" w:color="auto"/>
            </w:tcBorders>
            <w:vAlign w:val="bottom"/>
          </w:tcPr>
          <w:p w:rsidR="00131B2A" w:rsidRDefault="00002778">
            <w:pPr>
              <w:spacing w:line="242" w:lineRule="exact"/>
              <w:ind w:right="130"/>
              <w:jc w:val="right"/>
              <w:rPr>
                <w:sz w:val="20"/>
                <w:szCs w:val="20"/>
              </w:rPr>
            </w:pPr>
            <w:r>
              <w:rPr>
                <w:rFonts w:eastAsia="Times New Roman"/>
              </w:rPr>
              <w:t>3</w:t>
            </w:r>
          </w:p>
        </w:tc>
        <w:tc>
          <w:tcPr>
            <w:tcW w:w="100" w:type="dxa"/>
            <w:tcBorders>
              <w:bottom w:val="single" w:sz="8" w:space="0" w:color="auto"/>
            </w:tcBorders>
            <w:vAlign w:val="bottom"/>
          </w:tcPr>
          <w:p w:rsidR="00131B2A" w:rsidRDefault="00131B2A">
            <w:pPr>
              <w:rPr>
                <w:sz w:val="21"/>
                <w:szCs w:val="21"/>
              </w:rPr>
            </w:pPr>
          </w:p>
        </w:tc>
        <w:tc>
          <w:tcPr>
            <w:tcW w:w="3140" w:type="dxa"/>
            <w:gridSpan w:val="2"/>
            <w:tcBorders>
              <w:bottom w:val="single" w:sz="8" w:space="0" w:color="auto"/>
              <w:right w:val="single" w:sz="8" w:space="0" w:color="auto"/>
            </w:tcBorders>
            <w:vAlign w:val="bottom"/>
          </w:tcPr>
          <w:p w:rsidR="00131B2A" w:rsidRDefault="00002778">
            <w:pPr>
              <w:spacing w:line="242" w:lineRule="exact"/>
              <w:ind w:left="100"/>
              <w:rPr>
                <w:sz w:val="20"/>
                <w:szCs w:val="20"/>
              </w:rPr>
            </w:pPr>
            <w:r>
              <w:rPr>
                <w:rFonts w:eastAsia="Times New Roman"/>
              </w:rPr>
              <w:t>3-5 ошибок, 55 - 60 сл.</w:t>
            </w:r>
          </w:p>
        </w:tc>
        <w:tc>
          <w:tcPr>
            <w:tcW w:w="40" w:type="dxa"/>
            <w:vAlign w:val="bottom"/>
          </w:tcPr>
          <w:p w:rsidR="00131B2A" w:rsidRDefault="00131B2A">
            <w:pPr>
              <w:rPr>
                <w:sz w:val="21"/>
                <w:szCs w:val="21"/>
              </w:rPr>
            </w:pPr>
          </w:p>
        </w:tc>
        <w:tc>
          <w:tcPr>
            <w:tcW w:w="0" w:type="dxa"/>
            <w:vAlign w:val="bottom"/>
          </w:tcPr>
          <w:p w:rsidR="00131B2A" w:rsidRDefault="00131B2A">
            <w:pPr>
              <w:rPr>
                <w:sz w:val="1"/>
                <w:szCs w:val="1"/>
              </w:rPr>
            </w:pPr>
          </w:p>
        </w:tc>
      </w:tr>
      <w:tr w:rsidR="00131B2A">
        <w:trPr>
          <w:trHeight w:val="244"/>
        </w:trPr>
        <w:tc>
          <w:tcPr>
            <w:tcW w:w="400" w:type="dxa"/>
            <w:tcBorders>
              <w:left w:val="single" w:sz="8" w:space="0" w:color="auto"/>
              <w:bottom w:val="single" w:sz="8" w:space="0" w:color="auto"/>
            </w:tcBorders>
            <w:vAlign w:val="bottom"/>
          </w:tcPr>
          <w:p w:rsidR="00131B2A" w:rsidRDefault="00131B2A">
            <w:pPr>
              <w:rPr>
                <w:sz w:val="21"/>
                <w:szCs w:val="21"/>
              </w:rPr>
            </w:pPr>
          </w:p>
        </w:tc>
        <w:tc>
          <w:tcPr>
            <w:tcW w:w="1420" w:type="dxa"/>
            <w:tcBorders>
              <w:bottom w:val="single" w:sz="8" w:space="0" w:color="auto"/>
              <w:right w:val="single" w:sz="8" w:space="0" w:color="auto"/>
            </w:tcBorders>
            <w:vAlign w:val="bottom"/>
          </w:tcPr>
          <w:p w:rsidR="00131B2A" w:rsidRDefault="00131B2A">
            <w:pPr>
              <w:rPr>
                <w:sz w:val="21"/>
                <w:szCs w:val="21"/>
              </w:rPr>
            </w:pPr>
          </w:p>
        </w:tc>
        <w:tc>
          <w:tcPr>
            <w:tcW w:w="560" w:type="dxa"/>
            <w:tcBorders>
              <w:bottom w:val="single" w:sz="8" w:space="0" w:color="auto"/>
              <w:right w:val="single" w:sz="8" w:space="0" w:color="auto"/>
            </w:tcBorders>
            <w:vAlign w:val="bottom"/>
          </w:tcPr>
          <w:p w:rsidR="00131B2A" w:rsidRDefault="00002778">
            <w:pPr>
              <w:spacing w:line="242" w:lineRule="exact"/>
              <w:ind w:right="130"/>
              <w:jc w:val="right"/>
              <w:rPr>
                <w:sz w:val="20"/>
                <w:szCs w:val="20"/>
              </w:rPr>
            </w:pPr>
            <w:r>
              <w:rPr>
                <w:rFonts w:eastAsia="Times New Roman"/>
              </w:rPr>
              <w:t>2</w:t>
            </w:r>
          </w:p>
        </w:tc>
        <w:tc>
          <w:tcPr>
            <w:tcW w:w="3820" w:type="dxa"/>
            <w:gridSpan w:val="4"/>
            <w:tcBorders>
              <w:bottom w:val="single" w:sz="8" w:space="0" w:color="auto"/>
              <w:right w:val="single" w:sz="8" w:space="0" w:color="auto"/>
            </w:tcBorders>
            <w:vAlign w:val="bottom"/>
          </w:tcPr>
          <w:p w:rsidR="00131B2A" w:rsidRDefault="00002778">
            <w:pPr>
              <w:spacing w:line="242" w:lineRule="exact"/>
              <w:ind w:left="100"/>
              <w:rPr>
                <w:sz w:val="20"/>
                <w:szCs w:val="20"/>
              </w:rPr>
            </w:pPr>
            <w:r>
              <w:rPr>
                <w:rFonts w:eastAsia="Times New Roman"/>
              </w:rPr>
              <w:t>6 и более ошибок, менее 50 сл.</w:t>
            </w:r>
          </w:p>
        </w:tc>
        <w:tc>
          <w:tcPr>
            <w:tcW w:w="560" w:type="dxa"/>
            <w:tcBorders>
              <w:bottom w:val="single" w:sz="8" w:space="0" w:color="auto"/>
              <w:right w:val="single" w:sz="8" w:space="0" w:color="auto"/>
            </w:tcBorders>
            <w:vAlign w:val="bottom"/>
          </w:tcPr>
          <w:p w:rsidR="00131B2A" w:rsidRDefault="00002778">
            <w:pPr>
              <w:spacing w:line="242" w:lineRule="exact"/>
              <w:ind w:right="130"/>
              <w:jc w:val="right"/>
              <w:rPr>
                <w:sz w:val="20"/>
                <w:szCs w:val="20"/>
              </w:rPr>
            </w:pPr>
            <w:r>
              <w:rPr>
                <w:rFonts w:eastAsia="Times New Roman"/>
              </w:rPr>
              <w:t>2</w:t>
            </w:r>
          </w:p>
        </w:tc>
        <w:tc>
          <w:tcPr>
            <w:tcW w:w="3240" w:type="dxa"/>
            <w:gridSpan w:val="3"/>
            <w:tcBorders>
              <w:bottom w:val="single" w:sz="8" w:space="0" w:color="auto"/>
              <w:right w:val="single" w:sz="8" w:space="0" w:color="auto"/>
            </w:tcBorders>
            <w:vAlign w:val="bottom"/>
          </w:tcPr>
          <w:p w:rsidR="00131B2A" w:rsidRDefault="00002778">
            <w:pPr>
              <w:spacing w:line="242" w:lineRule="exact"/>
              <w:ind w:left="80"/>
              <w:rPr>
                <w:sz w:val="20"/>
                <w:szCs w:val="20"/>
              </w:rPr>
            </w:pPr>
            <w:r>
              <w:rPr>
                <w:rFonts w:eastAsia="Times New Roman"/>
              </w:rPr>
              <w:t>6 и более ошибок, менее 55 сл.</w:t>
            </w:r>
          </w:p>
        </w:tc>
        <w:tc>
          <w:tcPr>
            <w:tcW w:w="40" w:type="dxa"/>
            <w:vAlign w:val="bottom"/>
          </w:tcPr>
          <w:p w:rsidR="00131B2A" w:rsidRDefault="00131B2A">
            <w:pPr>
              <w:rPr>
                <w:sz w:val="21"/>
                <w:szCs w:val="21"/>
              </w:rPr>
            </w:pPr>
          </w:p>
        </w:tc>
        <w:tc>
          <w:tcPr>
            <w:tcW w:w="0" w:type="dxa"/>
            <w:vAlign w:val="bottom"/>
          </w:tcPr>
          <w:p w:rsidR="00131B2A" w:rsidRDefault="00131B2A">
            <w:pPr>
              <w:rPr>
                <w:sz w:val="1"/>
                <w:szCs w:val="1"/>
              </w:rPr>
            </w:pPr>
          </w:p>
        </w:tc>
      </w:tr>
      <w:tr w:rsidR="00131B2A">
        <w:trPr>
          <w:trHeight w:val="1003"/>
        </w:trPr>
        <w:tc>
          <w:tcPr>
            <w:tcW w:w="400" w:type="dxa"/>
            <w:vAlign w:val="bottom"/>
          </w:tcPr>
          <w:p w:rsidR="00131B2A" w:rsidRDefault="00131B2A">
            <w:pPr>
              <w:rPr>
                <w:sz w:val="24"/>
                <w:szCs w:val="24"/>
              </w:rPr>
            </w:pPr>
          </w:p>
        </w:tc>
        <w:tc>
          <w:tcPr>
            <w:tcW w:w="1420" w:type="dxa"/>
            <w:vAlign w:val="bottom"/>
          </w:tcPr>
          <w:p w:rsidR="00131B2A" w:rsidRDefault="00131B2A">
            <w:pPr>
              <w:rPr>
                <w:sz w:val="24"/>
                <w:szCs w:val="24"/>
              </w:rPr>
            </w:pPr>
          </w:p>
        </w:tc>
        <w:tc>
          <w:tcPr>
            <w:tcW w:w="560" w:type="dxa"/>
            <w:vAlign w:val="bottom"/>
          </w:tcPr>
          <w:p w:rsidR="00131B2A" w:rsidRDefault="00131B2A">
            <w:pPr>
              <w:rPr>
                <w:sz w:val="24"/>
                <w:szCs w:val="24"/>
              </w:rPr>
            </w:pPr>
          </w:p>
        </w:tc>
        <w:tc>
          <w:tcPr>
            <w:tcW w:w="140" w:type="dxa"/>
            <w:vAlign w:val="bottom"/>
          </w:tcPr>
          <w:p w:rsidR="00131B2A" w:rsidRDefault="00131B2A">
            <w:pPr>
              <w:rPr>
                <w:sz w:val="24"/>
                <w:szCs w:val="24"/>
              </w:rPr>
            </w:pPr>
          </w:p>
        </w:tc>
        <w:tc>
          <w:tcPr>
            <w:tcW w:w="1800" w:type="dxa"/>
            <w:vAlign w:val="bottom"/>
          </w:tcPr>
          <w:p w:rsidR="00131B2A" w:rsidRDefault="00131B2A">
            <w:pPr>
              <w:rPr>
                <w:sz w:val="24"/>
                <w:szCs w:val="24"/>
              </w:rPr>
            </w:pPr>
          </w:p>
        </w:tc>
        <w:tc>
          <w:tcPr>
            <w:tcW w:w="1880" w:type="dxa"/>
            <w:gridSpan w:val="2"/>
            <w:vAlign w:val="bottom"/>
          </w:tcPr>
          <w:p w:rsidR="00131B2A" w:rsidRDefault="00002778">
            <w:pPr>
              <w:ind w:right="120"/>
              <w:jc w:val="center"/>
              <w:rPr>
                <w:sz w:val="20"/>
                <w:szCs w:val="20"/>
              </w:rPr>
            </w:pPr>
            <w:r>
              <w:rPr>
                <w:rFonts w:eastAsia="Times New Roman"/>
                <w:b/>
                <w:bCs/>
              </w:rPr>
              <w:t>Русский язык.</w:t>
            </w:r>
          </w:p>
        </w:tc>
        <w:tc>
          <w:tcPr>
            <w:tcW w:w="560" w:type="dxa"/>
            <w:vAlign w:val="bottom"/>
          </w:tcPr>
          <w:p w:rsidR="00131B2A" w:rsidRDefault="00131B2A">
            <w:pPr>
              <w:rPr>
                <w:sz w:val="24"/>
                <w:szCs w:val="24"/>
              </w:rPr>
            </w:pPr>
          </w:p>
        </w:tc>
        <w:tc>
          <w:tcPr>
            <w:tcW w:w="100" w:type="dxa"/>
            <w:vAlign w:val="bottom"/>
          </w:tcPr>
          <w:p w:rsidR="00131B2A" w:rsidRDefault="00131B2A">
            <w:pPr>
              <w:rPr>
                <w:sz w:val="24"/>
                <w:szCs w:val="24"/>
              </w:rPr>
            </w:pPr>
          </w:p>
        </w:tc>
        <w:tc>
          <w:tcPr>
            <w:tcW w:w="1280" w:type="dxa"/>
            <w:vAlign w:val="bottom"/>
          </w:tcPr>
          <w:p w:rsidR="00131B2A" w:rsidRDefault="00131B2A">
            <w:pPr>
              <w:rPr>
                <w:sz w:val="24"/>
                <w:szCs w:val="24"/>
              </w:rPr>
            </w:pPr>
          </w:p>
        </w:tc>
        <w:tc>
          <w:tcPr>
            <w:tcW w:w="1860" w:type="dxa"/>
            <w:vAlign w:val="bottom"/>
          </w:tcPr>
          <w:p w:rsidR="00131B2A" w:rsidRDefault="00131B2A">
            <w:pPr>
              <w:rPr>
                <w:sz w:val="24"/>
                <w:szCs w:val="24"/>
              </w:rPr>
            </w:pPr>
          </w:p>
        </w:tc>
        <w:tc>
          <w:tcPr>
            <w:tcW w:w="40" w:type="dxa"/>
            <w:vAlign w:val="bottom"/>
          </w:tcPr>
          <w:p w:rsidR="00131B2A" w:rsidRDefault="00131B2A">
            <w:pPr>
              <w:rPr>
                <w:sz w:val="24"/>
                <w:szCs w:val="24"/>
              </w:rPr>
            </w:pPr>
          </w:p>
        </w:tc>
        <w:tc>
          <w:tcPr>
            <w:tcW w:w="0" w:type="dxa"/>
            <w:vAlign w:val="bottom"/>
          </w:tcPr>
          <w:p w:rsidR="00131B2A" w:rsidRDefault="00131B2A">
            <w:pPr>
              <w:rPr>
                <w:sz w:val="1"/>
                <w:szCs w:val="1"/>
              </w:rPr>
            </w:pPr>
          </w:p>
        </w:tc>
      </w:tr>
      <w:tr w:rsidR="00131B2A">
        <w:trPr>
          <w:trHeight w:val="248"/>
        </w:trPr>
        <w:tc>
          <w:tcPr>
            <w:tcW w:w="400" w:type="dxa"/>
            <w:vAlign w:val="bottom"/>
          </w:tcPr>
          <w:p w:rsidR="00131B2A" w:rsidRDefault="00131B2A">
            <w:pPr>
              <w:rPr>
                <w:sz w:val="21"/>
                <w:szCs w:val="21"/>
              </w:rPr>
            </w:pPr>
          </w:p>
        </w:tc>
        <w:tc>
          <w:tcPr>
            <w:tcW w:w="1420" w:type="dxa"/>
            <w:vAlign w:val="bottom"/>
          </w:tcPr>
          <w:p w:rsidR="00131B2A" w:rsidRDefault="00131B2A">
            <w:pPr>
              <w:rPr>
                <w:sz w:val="21"/>
                <w:szCs w:val="21"/>
              </w:rPr>
            </w:pPr>
          </w:p>
        </w:tc>
        <w:tc>
          <w:tcPr>
            <w:tcW w:w="560" w:type="dxa"/>
            <w:vAlign w:val="bottom"/>
          </w:tcPr>
          <w:p w:rsidR="00131B2A" w:rsidRDefault="00131B2A">
            <w:pPr>
              <w:rPr>
                <w:sz w:val="21"/>
                <w:szCs w:val="21"/>
              </w:rPr>
            </w:pPr>
          </w:p>
        </w:tc>
        <w:tc>
          <w:tcPr>
            <w:tcW w:w="140" w:type="dxa"/>
            <w:vAlign w:val="bottom"/>
          </w:tcPr>
          <w:p w:rsidR="00131B2A" w:rsidRDefault="00131B2A">
            <w:pPr>
              <w:rPr>
                <w:sz w:val="21"/>
                <w:szCs w:val="21"/>
              </w:rPr>
            </w:pPr>
          </w:p>
        </w:tc>
        <w:tc>
          <w:tcPr>
            <w:tcW w:w="7480" w:type="dxa"/>
            <w:gridSpan w:val="7"/>
            <w:vAlign w:val="bottom"/>
          </w:tcPr>
          <w:p w:rsidR="00131B2A" w:rsidRDefault="00002778">
            <w:pPr>
              <w:spacing w:line="248" w:lineRule="exact"/>
              <w:ind w:right="2010"/>
              <w:jc w:val="center"/>
              <w:rPr>
                <w:sz w:val="20"/>
                <w:szCs w:val="20"/>
              </w:rPr>
            </w:pPr>
            <w:r>
              <w:rPr>
                <w:rFonts w:eastAsia="Times New Roman"/>
              </w:rPr>
              <w:t>Объем диктанта и текста для списывания:</w:t>
            </w:r>
          </w:p>
        </w:tc>
        <w:tc>
          <w:tcPr>
            <w:tcW w:w="40" w:type="dxa"/>
            <w:vAlign w:val="bottom"/>
          </w:tcPr>
          <w:p w:rsidR="00131B2A" w:rsidRDefault="00131B2A">
            <w:pPr>
              <w:rPr>
                <w:sz w:val="21"/>
                <w:szCs w:val="21"/>
              </w:rPr>
            </w:pPr>
          </w:p>
        </w:tc>
        <w:tc>
          <w:tcPr>
            <w:tcW w:w="0" w:type="dxa"/>
            <w:vAlign w:val="bottom"/>
          </w:tcPr>
          <w:p w:rsidR="00131B2A" w:rsidRDefault="00131B2A">
            <w:pPr>
              <w:rPr>
                <w:sz w:val="1"/>
                <w:szCs w:val="1"/>
              </w:rPr>
            </w:pPr>
          </w:p>
        </w:tc>
      </w:tr>
      <w:tr w:rsidR="00131B2A">
        <w:trPr>
          <w:trHeight w:val="261"/>
        </w:trPr>
        <w:tc>
          <w:tcPr>
            <w:tcW w:w="400" w:type="dxa"/>
            <w:vAlign w:val="bottom"/>
          </w:tcPr>
          <w:p w:rsidR="00131B2A" w:rsidRDefault="00131B2A"/>
        </w:tc>
        <w:tc>
          <w:tcPr>
            <w:tcW w:w="1420" w:type="dxa"/>
            <w:tcBorders>
              <w:bottom w:val="single" w:sz="8" w:space="0" w:color="auto"/>
            </w:tcBorders>
            <w:vAlign w:val="bottom"/>
          </w:tcPr>
          <w:p w:rsidR="00131B2A" w:rsidRDefault="00131B2A"/>
        </w:tc>
        <w:tc>
          <w:tcPr>
            <w:tcW w:w="560" w:type="dxa"/>
            <w:tcBorders>
              <w:bottom w:val="single" w:sz="8" w:space="0" w:color="auto"/>
            </w:tcBorders>
            <w:vAlign w:val="bottom"/>
          </w:tcPr>
          <w:p w:rsidR="00131B2A" w:rsidRDefault="00131B2A"/>
        </w:tc>
        <w:tc>
          <w:tcPr>
            <w:tcW w:w="140" w:type="dxa"/>
            <w:tcBorders>
              <w:bottom w:val="single" w:sz="8" w:space="0" w:color="auto"/>
            </w:tcBorders>
            <w:vAlign w:val="bottom"/>
          </w:tcPr>
          <w:p w:rsidR="00131B2A" w:rsidRDefault="00131B2A"/>
        </w:tc>
        <w:tc>
          <w:tcPr>
            <w:tcW w:w="1800" w:type="dxa"/>
            <w:tcBorders>
              <w:bottom w:val="single" w:sz="8" w:space="0" w:color="auto"/>
            </w:tcBorders>
            <w:vAlign w:val="bottom"/>
          </w:tcPr>
          <w:p w:rsidR="00131B2A" w:rsidRDefault="00131B2A"/>
        </w:tc>
        <w:tc>
          <w:tcPr>
            <w:tcW w:w="1820" w:type="dxa"/>
            <w:tcBorders>
              <w:bottom w:val="single" w:sz="8" w:space="0" w:color="auto"/>
            </w:tcBorders>
            <w:vAlign w:val="bottom"/>
          </w:tcPr>
          <w:p w:rsidR="00131B2A" w:rsidRDefault="00131B2A"/>
        </w:tc>
        <w:tc>
          <w:tcPr>
            <w:tcW w:w="60" w:type="dxa"/>
            <w:tcBorders>
              <w:bottom w:val="single" w:sz="8" w:space="0" w:color="auto"/>
            </w:tcBorders>
            <w:vAlign w:val="bottom"/>
          </w:tcPr>
          <w:p w:rsidR="00131B2A" w:rsidRDefault="00131B2A"/>
        </w:tc>
        <w:tc>
          <w:tcPr>
            <w:tcW w:w="560" w:type="dxa"/>
            <w:tcBorders>
              <w:bottom w:val="single" w:sz="8" w:space="0" w:color="auto"/>
            </w:tcBorders>
            <w:vAlign w:val="bottom"/>
          </w:tcPr>
          <w:p w:rsidR="00131B2A" w:rsidRDefault="00131B2A"/>
        </w:tc>
        <w:tc>
          <w:tcPr>
            <w:tcW w:w="100" w:type="dxa"/>
            <w:tcBorders>
              <w:bottom w:val="single" w:sz="8" w:space="0" w:color="auto"/>
            </w:tcBorders>
            <w:vAlign w:val="bottom"/>
          </w:tcPr>
          <w:p w:rsidR="00131B2A" w:rsidRDefault="00131B2A"/>
        </w:tc>
        <w:tc>
          <w:tcPr>
            <w:tcW w:w="1280" w:type="dxa"/>
            <w:tcBorders>
              <w:bottom w:val="single" w:sz="8" w:space="0" w:color="auto"/>
            </w:tcBorders>
            <w:vAlign w:val="bottom"/>
          </w:tcPr>
          <w:p w:rsidR="00131B2A" w:rsidRDefault="00131B2A"/>
        </w:tc>
        <w:tc>
          <w:tcPr>
            <w:tcW w:w="1860" w:type="dxa"/>
            <w:tcBorders>
              <w:bottom w:val="single" w:sz="8" w:space="0" w:color="auto"/>
            </w:tcBorders>
            <w:vAlign w:val="bottom"/>
          </w:tcPr>
          <w:p w:rsidR="00131B2A" w:rsidRDefault="00131B2A"/>
        </w:tc>
        <w:tc>
          <w:tcPr>
            <w:tcW w:w="40" w:type="dxa"/>
            <w:tcBorders>
              <w:bottom w:val="single" w:sz="8" w:space="0" w:color="auto"/>
            </w:tcBorders>
            <w:vAlign w:val="bottom"/>
          </w:tcPr>
          <w:p w:rsidR="00131B2A" w:rsidRDefault="00131B2A"/>
        </w:tc>
        <w:tc>
          <w:tcPr>
            <w:tcW w:w="0" w:type="dxa"/>
            <w:vAlign w:val="bottom"/>
          </w:tcPr>
          <w:p w:rsidR="00131B2A" w:rsidRDefault="00131B2A">
            <w:pPr>
              <w:rPr>
                <w:sz w:val="1"/>
                <w:szCs w:val="1"/>
              </w:rPr>
            </w:pPr>
          </w:p>
        </w:tc>
      </w:tr>
      <w:tr w:rsidR="00131B2A">
        <w:trPr>
          <w:trHeight w:val="235"/>
        </w:trPr>
        <w:tc>
          <w:tcPr>
            <w:tcW w:w="400" w:type="dxa"/>
            <w:tcBorders>
              <w:right w:val="single" w:sz="8" w:space="0" w:color="auto"/>
            </w:tcBorders>
            <w:vAlign w:val="bottom"/>
          </w:tcPr>
          <w:p w:rsidR="00131B2A" w:rsidRDefault="00131B2A">
            <w:pPr>
              <w:rPr>
                <w:sz w:val="20"/>
                <w:szCs w:val="20"/>
              </w:rPr>
            </w:pPr>
          </w:p>
        </w:tc>
        <w:tc>
          <w:tcPr>
            <w:tcW w:w="1420" w:type="dxa"/>
            <w:vAlign w:val="bottom"/>
          </w:tcPr>
          <w:p w:rsidR="00131B2A" w:rsidRDefault="00002778">
            <w:pPr>
              <w:spacing w:line="235" w:lineRule="exact"/>
              <w:ind w:left="100"/>
              <w:rPr>
                <w:sz w:val="20"/>
                <w:szCs w:val="20"/>
              </w:rPr>
            </w:pPr>
            <w:r>
              <w:rPr>
                <w:rFonts w:eastAsia="Times New Roman"/>
              </w:rPr>
              <w:t>Классы</w:t>
            </w:r>
          </w:p>
        </w:tc>
        <w:tc>
          <w:tcPr>
            <w:tcW w:w="560" w:type="dxa"/>
            <w:vAlign w:val="bottom"/>
          </w:tcPr>
          <w:p w:rsidR="00131B2A" w:rsidRDefault="00131B2A">
            <w:pPr>
              <w:rPr>
                <w:sz w:val="20"/>
                <w:szCs w:val="20"/>
              </w:rPr>
            </w:pPr>
          </w:p>
        </w:tc>
        <w:tc>
          <w:tcPr>
            <w:tcW w:w="140" w:type="dxa"/>
            <w:tcBorders>
              <w:right w:val="single" w:sz="8" w:space="0" w:color="auto"/>
            </w:tcBorders>
            <w:vAlign w:val="bottom"/>
          </w:tcPr>
          <w:p w:rsidR="00131B2A" w:rsidRDefault="00131B2A">
            <w:pPr>
              <w:rPr>
                <w:sz w:val="20"/>
                <w:szCs w:val="20"/>
              </w:rPr>
            </w:pPr>
          </w:p>
        </w:tc>
        <w:tc>
          <w:tcPr>
            <w:tcW w:w="1800" w:type="dxa"/>
            <w:vAlign w:val="bottom"/>
          </w:tcPr>
          <w:p w:rsidR="00131B2A" w:rsidRDefault="00002778">
            <w:pPr>
              <w:spacing w:line="235" w:lineRule="exact"/>
              <w:ind w:left="100"/>
              <w:rPr>
                <w:sz w:val="20"/>
                <w:szCs w:val="20"/>
              </w:rPr>
            </w:pPr>
            <w:r>
              <w:rPr>
                <w:rFonts w:eastAsia="Times New Roman"/>
              </w:rPr>
              <w:t>четверти</w:t>
            </w:r>
          </w:p>
        </w:tc>
        <w:tc>
          <w:tcPr>
            <w:tcW w:w="1820" w:type="dxa"/>
            <w:vAlign w:val="bottom"/>
          </w:tcPr>
          <w:p w:rsidR="00131B2A" w:rsidRDefault="00131B2A">
            <w:pPr>
              <w:rPr>
                <w:sz w:val="20"/>
                <w:szCs w:val="20"/>
              </w:rPr>
            </w:pPr>
          </w:p>
        </w:tc>
        <w:tc>
          <w:tcPr>
            <w:tcW w:w="60" w:type="dxa"/>
            <w:vAlign w:val="bottom"/>
          </w:tcPr>
          <w:p w:rsidR="00131B2A" w:rsidRDefault="00131B2A">
            <w:pPr>
              <w:rPr>
                <w:sz w:val="20"/>
                <w:szCs w:val="20"/>
              </w:rPr>
            </w:pPr>
          </w:p>
        </w:tc>
        <w:tc>
          <w:tcPr>
            <w:tcW w:w="560" w:type="dxa"/>
            <w:vAlign w:val="bottom"/>
          </w:tcPr>
          <w:p w:rsidR="00131B2A" w:rsidRDefault="00131B2A">
            <w:pPr>
              <w:rPr>
                <w:sz w:val="20"/>
                <w:szCs w:val="20"/>
              </w:rPr>
            </w:pPr>
          </w:p>
        </w:tc>
        <w:tc>
          <w:tcPr>
            <w:tcW w:w="100" w:type="dxa"/>
            <w:vAlign w:val="bottom"/>
          </w:tcPr>
          <w:p w:rsidR="00131B2A" w:rsidRDefault="00131B2A">
            <w:pPr>
              <w:rPr>
                <w:sz w:val="20"/>
                <w:szCs w:val="20"/>
              </w:rPr>
            </w:pPr>
          </w:p>
        </w:tc>
        <w:tc>
          <w:tcPr>
            <w:tcW w:w="1280" w:type="dxa"/>
            <w:vAlign w:val="bottom"/>
          </w:tcPr>
          <w:p w:rsidR="00131B2A" w:rsidRDefault="00131B2A">
            <w:pPr>
              <w:rPr>
                <w:sz w:val="20"/>
                <w:szCs w:val="20"/>
              </w:rPr>
            </w:pPr>
          </w:p>
        </w:tc>
        <w:tc>
          <w:tcPr>
            <w:tcW w:w="1860" w:type="dxa"/>
            <w:vAlign w:val="bottom"/>
          </w:tcPr>
          <w:p w:rsidR="00131B2A" w:rsidRDefault="00131B2A">
            <w:pPr>
              <w:rPr>
                <w:sz w:val="20"/>
                <w:szCs w:val="20"/>
              </w:rPr>
            </w:pPr>
          </w:p>
        </w:tc>
        <w:tc>
          <w:tcPr>
            <w:tcW w:w="40" w:type="dxa"/>
            <w:tcBorders>
              <w:right w:val="single" w:sz="8" w:space="0" w:color="auto"/>
            </w:tcBorders>
            <w:vAlign w:val="bottom"/>
          </w:tcPr>
          <w:p w:rsidR="00131B2A" w:rsidRDefault="00131B2A">
            <w:pPr>
              <w:rPr>
                <w:sz w:val="20"/>
                <w:szCs w:val="20"/>
              </w:rPr>
            </w:pPr>
          </w:p>
        </w:tc>
        <w:tc>
          <w:tcPr>
            <w:tcW w:w="0" w:type="dxa"/>
            <w:vAlign w:val="bottom"/>
          </w:tcPr>
          <w:p w:rsidR="00131B2A" w:rsidRDefault="00131B2A">
            <w:pPr>
              <w:rPr>
                <w:sz w:val="1"/>
                <w:szCs w:val="1"/>
              </w:rPr>
            </w:pPr>
          </w:p>
        </w:tc>
      </w:tr>
      <w:tr w:rsidR="00131B2A">
        <w:trPr>
          <w:trHeight w:val="76"/>
        </w:trPr>
        <w:tc>
          <w:tcPr>
            <w:tcW w:w="400" w:type="dxa"/>
            <w:tcBorders>
              <w:right w:val="single" w:sz="8" w:space="0" w:color="auto"/>
            </w:tcBorders>
            <w:vAlign w:val="bottom"/>
          </w:tcPr>
          <w:p w:rsidR="00131B2A" w:rsidRDefault="00131B2A">
            <w:pPr>
              <w:rPr>
                <w:sz w:val="6"/>
                <w:szCs w:val="6"/>
              </w:rPr>
            </w:pPr>
          </w:p>
        </w:tc>
        <w:tc>
          <w:tcPr>
            <w:tcW w:w="1420" w:type="dxa"/>
            <w:vAlign w:val="bottom"/>
          </w:tcPr>
          <w:p w:rsidR="00131B2A" w:rsidRDefault="00131B2A">
            <w:pPr>
              <w:rPr>
                <w:sz w:val="6"/>
                <w:szCs w:val="6"/>
              </w:rPr>
            </w:pPr>
          </w:p>
        </w:tc>
        <w:tc>
          <w:tcPr>
            <w:tcW w:w="560" w:type="dxa"/>
            <w:vAlign w:val="bottom"/>
          </w:tcPr>
          <w:p w:rsidR="00131B2A" w:rsidRDefault="00131B2A">
            <w:pPr>
              <w:rPr>
                <w:sz w:val="6"/>
                <w:szCs w:val="6"/>
              </w:rPr>
            </w:pPr>
          </w:p>
        </w:tc>
        <w:tc>
          <w:tcPr>
            <w:tcW w:w="140" w:type="dxa"/>
            <w:tcBorders>
              <w:right w:val="single" w:sz="8" w:space="0" w:color="auto"/>
            </w:tcBorders>
            <w:vAlign w:val="bottom"/>
          </w:tcPr>
          <w:p w:rsidR="00131B2A" w:rsidRDefault="00131B2A">
            <w:pPr>
              <w:rPr>
                <w:sz w:val="6"/>
                <w:szCs w:val="6"/>
              </w:rPr>
            </w:pPr>
          </w:p>
        </w:tc>
        <w:tc>
          <w:tcPr>
            <w:tcW w:w="1800" w:type="dxa"/>
            <w:tcBorders>
              <w:bottom w:val="single" w:sz="8" w:space="0" w:color="auto"/>
            </w:tcBorders>
            <w:vAlign w:val="bottom"/>
          </w:tcPr>
          <w:p w:rsidR="00131B2A" w:rsidRDefault="00131B2A">
            <w:pPr>
              <w:rPr>
                <w:sz w:val="6"/>
                <w:szCs w:val="6"/>
              </w:rPr>
            </w:pPr>
          </w:p>
        </w:tc>
        <w:tc>
          <w:tcPr>
            <w:tcW w:w="1820" w:type="dxa"/>
            <w:tcBorders>
              <w:bottom w:val="single" w:sz="8" w:space="0" w:color="auto"/>
            </w:tcBorders>
            <w:vAlign w:val="bottom"/>
          </w:tcPr>
          <w:p w:rsidR="00131B2A" w:rsidRDefault="00131B2A">
            <w:pPr>
              <w:rPr>
                <w:sz w:val="6"/>
                <w:szCs w:val="6"/>
              </w:rPr>
            </w:pPr>
          </w:p>
        </w:tc>
        <w:tc>
          <w:tcPr>
            <w:tcW w:w="60" w:type="dxa"/>
            <w:tcBorders>
              <w:bottom w:val="single" w:sz="8" w:space="0" w:color="auto"/>
            </w:tcBorders>
            <w:vAlign w:val="bottom"/>
          </w:tcPr>
          <w:p w:rsidR="00131B2A" w:rsidRDefault="00131B2A">
            <w:pPr>
              <w:rPr>
                <w:sz w:val="6"/>
                <w:szCs w:val="6"/>
              </w:rPr>
            </w:pPr>
          </w:p>
        </w:tc>
        <w:tc>
          <w:tcPr>
            <w:tcW w:w="560" w:type="dxa"/>
            <w:tcBorders>
              <w:bottom w:val="single" w:sz="8" w:space="0" w:color="auto"/>
            </w:tcBorders>
            <w:vAlign w:val="bottom"/>
          </w:tcPr>
          <w:p w:rsidR="00131B2A" w:rsidRDefault="00131B2A">
            <w:pPr>
              <w:rPr>
                <w:sz w:val="6"/>
                <w:szCs w:val="6"/>
              </w:rPr>
            </w:pPr>
          </w:p>
        </w:tc>
        <w:tc>
          <w:tcPr>
            <w:tcW w:w="100" w:type="dxa"/>
            <w:tcBorders>
              <w:bottom w:val="single" w:sz="8" w:space="0" w:color="auto"/>
            </w:tcBorders>
            <w:vAlign w:val="bottom"/>
          </w:tcPr>
          <w:p w:rsidR="00131B2A" w:rsidRDefault="00131B2A">
            <w:pPr>
              <w:rPr>
                <w:sz w:val="6"/>
                <w:szCs w:val="6"/>
              </w:rPr>
            </w:pPr>
          </w:p>
        </w:tc>
        <w:tc>
          <w:tcPr>
            <w:tcW w:w="1280" w:type="dxa"/>
            <w:tcBorders>
              <w:bottom w:val="single" w:sz="8" w:space="0" w:color="auto"/>
            </w:tcBorders>
            <w:vAlign w:val="bottom"/>
          </w:tcPr>
          <w:p w:rsidR="00131B2A" w:rsidRDefault="00131B2A">
            <w:pPr>
              <w:rPr>
                <w:sz w:val="6"/>
                <w:szCs w:val="6"/>
              </w:rPr>
            </w:pPr>
          </w:p>
        </w:tc>
        <w:tc>
          <w:tcPr>
            <w:tcW w:w="1860" w:type="dxa"/>
            <w:tcBorders>
              <w:bottom w:val="single" w:sz="8" w:space="0" w:color="auto"/>
            </w:tcBorders>
            <w:vAlign w:val="bottom"/>
          </w:tcPr>
          <w:p w:rsidR="00131B2A" w:rsidRDefault="00131B2A">
            <w:pPr>
              <w:rPr>
                <w:sz w:val="6"/>
                <w:szCs w:val="6"/>
              </w:rPr>
            </w:pPr>
          </w:p>
        </w:tc>
        <w:tc>
          <w:tcPr>
            <w:tcW w:w="40" w:type="dxa"/>
            <w:tcBorders>
              <w:bottom w:val="single" w:sz="8" w:space="0" w:color="auto"/>
              <w:right w:val="single" w:sz="8" w:space="0" w:color="auto"/>
            </w:tcBorders>
            <w:vAlign w:val="bottom"/>
          </w:tcPr>
          <w:p w:rsidR="00131B2A" w:rsidRDefault="00131B2A">
            <w:pPr>
              <w:rPr>
                <w:sz w:val="6"/>
                <w:szCs w:val="6"/>
              </w:rPr>
            </w:pPr>
          </w:p>
        </w:tc>
        <w:tc>
          <w:tcPr>
            <w:tcW w:w="0" w:type="dxa"/>
            <w:vAlign w:val="bottom"/>
          </w:tcPr>
          <w:p w:rsidR="00131B2A" w:rsidRDefault="00131B2A">
            <w:pPr>
              <w:rPr>
                <w:sz w:val="1"/>
                <w:szCs w:val="1"/>
              </w:rPr>
            </w:pPr>
          </w:p>
        </w:tc>
      </w:tr>
      <w:tr w:rsidR="00131B2A">
        <w:trPr>
          <w:trHeight w:val="237"/>
        </w:trPr>
        <w:tc>
          <w:tcPr>
            <w:tcW w:w="400" w:type="dxa"/>
            <w:tcBorders>
              <w:right w:val="single" w:sz="8" w:space="0" w:color="auto"/>
            </w:tcBorders>
            <w:vAlign w:val="bottom"/>
          </w:tcPr>
          <w:p w:rsidR="00131B2A" w:rsidRDefault="00131B2A">
            <w:pPr>
              <w:rPr>
                <w:sz w:val="20"/>
                <w:szCs w:val="20"/>
              </w:rPr>
            </w:pPr>
          </w:p>
        </w:tc>
        <w:tc>
          <w:tcPr>
            <w:tcW w:w="1420" w:type="dxa"/>
            <w:vAlign w:val="bottom"/>
          </w:tcPr>
          <w:p w:rsidR="00131B2A" w:rsidRDefault="00131B2A">
            <w:pPr>
              <w:rPr>
                <w:sz w:val="20"/>
                <w:szCs w:val="20"/>
              </w:rPr>
            </w:pPr>
          </w:p>
        </w:tc>
        <w:tc>
          <w:tcPr>
            <w:tcW w:w="560" w:type="dxa"/>
            <w:vAlign w:val="bottom"/>
          </w:tcPr>
          <w:p w:rsidR="00131B2A" w:rsidRDefault="00131B2A">
            <w:pPr>
              <w:rPr>
                <w:sz w:val="20"/>
                <w:szCs w:val="20"/>
              </w:rPr>
            </w:pPr>
          </w:p>
        </w:tc>
        <w:tc>
          <w:tcPr>
            <w:tcW w:w="140" w:type="dxa"/>
            <w:tcBorders>
              <w:right w:val="single" w:sz="8" w:space="0" w:color="auto"/>
            </w:tcBorders>
            <w:vAlign w:val="bottom"/>
          </w:tcPr>
          <w:p w:rsidR="00131B2A" w:rsidRDefault="00131B2A">
            <w:pPr>
              <w:rPr>
                <w:sz w:val="20"/>
                <w:szCs w:val="20"/>
              </w:rPr>
            </w:pPr>
          </w:p>
        </w:tc>
        <w:tc>
          <w:tcPr>
            <w:tcW w:w="1800" w:type="dxa"/>
            <w:tcBorders>
              <w:right w:val="single" w:sz="8" w:space="0" w:color="auto"/>
            </w:tcBorders>
            <w:vAlign w:val="bottom"/>
          </w:tcPr>
          <w:p w:rsidR="00131B2A" w:rsidRDefault="00002778">
            <w:pPr>
              <w:spacing w:line="238" w:lineRule="exact"/>
              <w:ind w:left="100"/>
              <w:rPr>
                <w:sz w:val="20"/>
                <w:szCs w:val="20"/>
              </w:rPr>
            </w:pPr>
            <w:r>
              <w:rPr>
                <w:rFonts w:eastAsia="Times New Roman"/>
              </w:rPr>
              <w:t>I</w:t>
            </w:r>
          </w:p>
        </w:tc>
        <w:tc>
          <w:tcPr>
            <w:tcW w:w="1820" w:type="dxa"/>
            <w:tcBorders>
              <w:right w:val="single" w:sz="8" w:space="0" w:color="auto"/>
            </w:tcBorders>
            <w:vAlign w:val="bottom"/>
          </w:tcPr>
          <w:p w:rsidR="00131B2A" w:rsidRDefault="00002778">
            <w:pPr>
              <w:spacing w:line="238" w:lineRule="exact"/>
              <w:ind w:left="120"/>
              <w:rPr>
                <w:sz w:val="20"/>
                <w:szCs w:val="20"/>
              </w:rPr>
            </w:pPr>
            <w:r>
              <w:rPr>
                <w:rFonts w:eastAsia="Times New Roman"/>
              </w:rPr>
              <w:t>II</w:t>
            </w:r>
          </w:p>
        </w:tc>
        <w:tc>
          <w:tcPr>
            <w:tcW w:w="60" w:type="dxa"/>
            <w:vAlign w:val="bottom"/>
          </w:tcPr>
          <w:p w:rsidR="00131B2A" w:rsidRDefault="00131B2A">
            <w:pPr>
              <w:rPr>
                <w:sz w:val="20"/>
                <w:szCs w:val="20"/>
              </w:rPr>
            </w:pPr>
          </w:p>
        </w:tc>
        <w:tc>
          <w:tcPr>
            <w:tcW w:w="560" w:type="dxa"/>
            <w:vAlign w:val="bottom"/>
          </w:tcPr>
          <w:p w:rsidR="00131B2A" w:rsidRDefault="00002778">
            <w:pPr>
              <w:spacing w:line="238" w:lineRule="exact"/>
              <w:ind w:right="190"/>
              <w:jc w:val="right"/>
              <w:rPr>
                <w:sz w:val="20"/>
                <w:szCs w:val="20"/>
              </w:rPr>
            </w:pPr>
            <w:r>
              <w:rPr>
                <w:rFonts w:eastAsia="Times New Roman"/>
              </w:rPr>
              <w:t>III</w:t>
            </w:r>
          </w:p>
        </w:tc>
        <w:tc>
          <w:tcPr>
            <w:tcW w:w="100" w:type="dxa"/>
            <w:vAlign w:val="bottom"/>
          </w:tcPr>
          <w:p w:rsidR="00131B2A" w:rsidRDefault="00131B2A">
            <w:pPr>
              <w:rPr>
                <w:sz w:val="20"/>
                <w:szCs w:val="20"/>
              </w:rPr>
            </w:pPr>
          </w:p>
        </w:tc>
        <w:tc>
          <w:tcPr>
            <w:tcW w:w="1280" w:type="dxa"/>
            <w:tcBorders>
              <w:right w:val="single" w:sz="8" w:space="0" w:color="auto"/>
            </w:tcBorders>
            <w:vAlign w:val="bottom"/>
          </w:tcPr>
          <w:p w:rsidR="00131B2A" w:rsidRDefault="00131B2A">
            <w:pPr>
              <w:rPr>
                <w:sz w:val="20"/>
                <w:szCs w:val="20"/>
              </w:rPr>
            </w:pPr>
          </w:p>
        </w:tc>
        <w:tc>
          <w:tcPr>
            <w:tcW w:w="1860" w:type="dxa"/>
            <w:vAlign w:val="bottom"/>
          </w:tcPr>
          <w:p w:rsidR="00131B2A" w:rsidRDefault="00002778">
            <w:pPr>
              <w:spacing w:line="238" w:lineRule="exact"/>
              <w:ind w:left="100"/>
              <w:rPr>
                <w:sz w:val="20"/>
                <w:szCs w:val="20"/>
              </w:rPr>
            </w:pPr>
            <w:r>
              <w:rPr>
                <w:rFonts w:eastAsia="Times New Roman"/>
              </w:rPr>
              <w:t>IV</w:t>
            </w:r>
          </w:p>
        </w:tc>
        <w:tc>
          <w:tcPr>
            <w:tcW w:w="40" w:type="dxa"/>
            <w:tcBorders>
              <w:right w:val="single" w:sz="8" w:space="0" w:color="auto"/>
            </w:tcBorders>
            <w:vAlign w:val="bottom"/>
          </w:tcPr>
          <w:p w:rsidR="00131B2A" w:rsidRDefault="00131B2A">
            <w:pPr>
              <w:rPr>
                <w:sz w:val="20"/>
                <w:szCs w:val="20"/>
              </w:rPr>
            </w:pPr>
          </w:p>
        </w:tc>
        <w:tc>
          <w:tcPr>
            <w:tcW w:w="0" w:type="dxa"/>
            <w:vAlign w:val="bottom"/>
          </w:tcPr>
          <w:p w:rsidR="00131B2A" w:rsidRDefault="00131B2A">
            <w:pPr>
              <w:rPr>
                <w:sz w:val="1"/>
                <w:szCs w:val="1"/>
              </w:rPr>
            </w:pPr>
          </w:p>
        </w:tc>
      </w:tr>
      <w:tr w:rsidR="00131B2A">
        <w:trPr>
          <w:trHeight w:val="43"/>
        </w:trPr>
        <w:tc>
          <w:tcPr>
            <w:tcW w:w="400" w:type="dxa"/>
            <w:tcBorders>
              <w:right w:val="single" w:sz="8" w:space="0" w:color="auto"/>
            </w:tcBorders>
            <w:vAlign w:val="bottom"/>
          </w:tcPr>
          <w:p w:rsidR="00131B2A" w:rsidRDefault="00131B2A">
            <w:pPr>
              <w:rPr>
                <w:sz w:val="3"/>
                <w:szCs w:val="3"/>
              </w:rPr>
            </w:pPr>
          </w:p>
        </w:tc>
        <w:tc>
          <w:tcPr>
            <w:tcW w:w="1420" w:type="dxa"/>
            <w:tcBorders>
              <w:bottom w:val="single" w:sz="8" w:space="0" w:color="auto"/>
            </w:tcBorders>
            <w:vAlign w:val="bottom"/>
          </w:tcPr>
          <w:p w:rsidR="00131B2A" w:rsidRDefault="00131B2A">
            <w:pPr>
              <w:rPr>
                <w:sz w:val="3"/>
                <w:szCs w:val="3"/>
              </w:rPr>
            </w:pPr>
          </w:p>
        </w:tc>
        <w:tc>
          <w:tcPr>
            <w:tcW w:w="560" w:type="dxa"/>
            <w:tcBorders>
              <w:bottom w:val="single" w:sz="8" w:space="0" w:color="auto"/>
            </w:tcBorders>
            <w:vAlign w:val="bottom"/>
          </w:tcPr>
          <w:p w:rsidR="00131B2A" w:rsidRDefault="00131B2A">
            <w:pPr>
              <w:rPr>
                <w:sz w:val="3"/>
                <w:szCs w:val="3"/>
              </w:rPr>
            </w:pPr>
          </w:p>
        </w:tc>
        <w:tc>
          <w:tcPr>
            <w:tcW w:w="140" w:type="dxa"/>
            <w:tcBorders>
              <w:bottom w:val="single" w:sz="8" w:space="0" w:color="auto"/>
              <w:right w:val="single" w:sz="8" w:space="0" w:color="auto"/>
            </w:tcBorders>
            <w:vAlign w:val="bottom"/>
          </w:tcPr>
          <w:p w:rsidR="00131B2A" w:rsidRDefault="00131B2A">
            <w:pPr>
              <w:rPr>
                <w:sz w:val="3"/>
                <w:szCs w:val="3"/>
              </w:rPr>
            </w:pPr>
          </w:p>
        </w:tc>
        <w:tc>
          <w:tcPr>
            <w:tcW w:w="1800" w:type="dxa"/>
            <w:tcBorders>
              <w:bottom w:val="single" w:sz="8" w:space="0" w:color="auto"/>
              <w:right w:val="single" w:sz="8" w:space="0" w:color="auto"/>
            </w:tcBorders>
            <w:vAlign w:val="bottom"/>
          </w:tcPr>
          <w:p w:rsidR="00131B2A" w:rsidRDefault="00131B2A">
            <w:pPr>
              <w:rPr>
                <w:sz w:val="3"/>
                <w:szCs w:val="3"/>
              </w:rPr>
            </w:pPr>
          </w:p>
        </w:tc>
        <w:tc>
          <w:tcPr>
            <w:tcW w:w="1820" w:type="dxa"/>
            <w:tcBorders>
              <w:bottom w:val="single" w:sz="8" w:space="0" w:color="auto"/>
              <w:right w:val="single" w:sz="8" w:space="0" w:color="auto"/>
            </w:tcBorders>
            <w:vAlign w:val="bottom"/>
          </w:tcPr>
          <w:p w:rsidR="00131B2A" w:rsidRDefault="00131B2A">
            <w:pPr>
              <w:rPr>
                <w:sz w:val="3"/>
                <w:szCs w:val="3"/>
              </w:rPr>
            </w:pPr>
          </w:p>
        </w:tc>
        <w:tc>
          <w:tcPr>
            <w:tcW w:w="60" w:type="dxa"/>
            <w:tcBorders>
              <w:bottom w:val="single" w:sz="8" w:space="0" w:color="auto"/>
            </w:tcBorders>
            <w:vAlign w:val="bottom"/>
          </w:tcPr>
          <w:p w:rsidR="00131B2A" w:rsidRDefault="00131B2A">
            <w:pPr>
              <w:rPr>
                <w:sz w:val="3"/>
                <w:szCs w:val="3"/>
              </w:rPr>
            </w:pPr>
          </w:p>
        </w:tc>
        <w:tc>
          <w:tcPr>
            <w:tcW w:w="560" w:type="dxa"/>
            <w:tcBorders>
              <w:bottom w:val="single" w:sz="8" w:space="0" w:color="auto"/>
            </w:tcBorders>
            <w:vAlign w:val="bottom"/>
          </w:tcPr>
          <w:p w:rsidR="00131B2A" w:rsidRDefault="00131B2A">
            <w:pPr>
              <w:rPr>
                <w:sz w:val="3"/>
                <w:szCs w:val="3"/>
              </w:rPr>
            </w:pPr>
          </w:p>
        </w:tc>
        <w:tc>
          <w:tcPr>
            <w:tcW w:w="100" w:type="dxa"/>
            <w:tcBorders>
              <w:bottom w:val="single" w:sz="8" w:space="0" w:color="auto"/>
            </w:tcBorders>
            <w:vAlign w:val="bottom"/>
          </w:tcPr>
          <w:p w:rsidR="00131B2A" w:rsidRDefault="00131B2A">
            <w:pPr>
              <w:rPr>
                <w:sz w:val="3"/>
                <w:szCs w:val="3"/>
              </w:rPr>
            </w:pPr>
          </w:p>
        </w:tc>
        <w:tc>
          <w:tcPr>
            <w:tcW w:w="1280" w:type="dxa"/>
            <w:tcBorders>
              <w:bottom w:val="single" w:sz="8" w:space="0" w:color="auto"/>
              <w:right w:val="single" w:sz="8" w:space="0" w:color="auto"/>
            </w:tcBorders>
            <w:vAlign w:val="bottom"/>
          </w:tcPr>
          <w:p w:rsidR="00131B2A" w:rsidRDefault="00131B2A">
            <w:pPr>
              <w:rPr>
                <w:sz w:val="3"/>
                <w:szCs w:val="3"/>
              </w:rPr>
            </w:pPr>
          </w:p>
        </w:tc>
        <w:tc>
          <w:tcPr>
            <w:tcW w:w="1860" w:type="dxa"/>
            <w:tcBorders>
              <w:bottom w:val="single" w:sz="8" w:space="0" w:color="auto"/>
            </w:tcBorders>
            <w:vAlign w:val="bottom"/>
          </w:tcPr>
          <w:p w:rsidR="00131B2A" w:rsidRDefault="00131B2A">
            <w:pPr>
              <w:rPr>
                <w:sz w:val="3"/>
                <w:szCs w:val="3"/>
              </w:rPr>
            </w:pPr>
          </w:p>
        </w:tc>
        <w:tc>
          <w:tcPr>
            <w:tcW w:w="40" w:type="dxa"/>
            <w:tcBorders>
              <w:bottom w:val="single" w:sz="8" w:space="0" w:color="auto"/>
              <w:right w:val="single" w:sz="8" w:space="0" w:color="auto"/>
            </w:tcBorders>
            <w:vAlign w:val="bottom"/>
          </w:tcPr>
          <w:p w:rsidR="00131B2A" w:rsidRDefault="00131B2A">
            <w:pPr>
              <w:rPr>
                <w:sz w:val="3"/>
                <w:szCs w:val="3"/>
              </w:rPr>
            </w:pPr>
          </w:p>
        </w:tc>
        <w:tc>
          <w:tcPr>
            <w:tcW w:w="0" w:type="dxa"/>
            <w:vAlign w:val="bottom"/>
          </w:tcPr>
          <w:p w:rsidR="00131B2A" w:rsidRDefault="00131B2A">
            <w:pPr>
              <w:rPr>
                <w:sz w:val="1"/>
                <w:szCs w:val="1"/>
              </w:rPr>
            </w:pPr>
          </w:p>
        </w:tc>
      </w:tr>
      <w:tr w:rsidR="00131B2A">
        <w:trPr>
          <w:trHeight w:val="235"/>
        </w:trPr>
        <w:tc>
          <w:tcPr>
            <w:tcW w:w="400" w:type="dxa"/>
            <w:tcBorders>
              <w:right w:val="single" w:sz="8" w:space="0" w:color="auto"/>
            </w:tcBorders>
            <w:vAlign w:val="bottom"/>
          </w:tcPr>
          <w:p w:rsidR="00131B2A" w:rsidRDefault="00131B2A">
            <w:pPr>
              <w:rPr>
                <w:sz w:val="20"/>
                <w:szCs w:val="20"/>
              </w:rPr>
            </w:pPr>
          </w:p>
        </w:tc>
        <w:tc>
          <w:tcPr>
            <w:tcW w:w="1420" w:type="dxa"/>
            <w:vAlign w:val="bottom"/>
          </w:tcPr>
          <w:p w:rsidR="00131B2A" w:rsidRDefault="00002778">
            <w:pPr>
              <w:spacing w:line="235" w:lineRule="exact"/>
              <w:ind w:left="100"/>
              <w:rPr>
                <w:sz w:val="20"/>
                <w:szCs w:val="20"/>
              </w:rPr>
            </w:pPr>
            <w:r>
              <w:rPr>
                <w:rFonts w:eastAsia="Times New Roman"/>
              </w:rPr>
              <w:t>1</w:t>
            </w:r>
          </w:p>
        </w:tc>
        <w:tc>
          <w:tcPr>
            <w:tcW w:w="560" w:type="dxa"/>
            <w:vAlign w:val="bottom"/>
          </w:tcPr>
          <w:p w:rsidR="00131B2A" w:rsidRDefault="00131B2A">
            <w:pPr>
              <w:rPr>
                <w:sz w:val="20"/>
                <w:szCs w:val="20"/>
              </w:rPr>
            </w:pPr>
          </w:p>
        </w:tc>
        <w:tc>
          <w:tcPr>
            <w:tcW w:w="140" w:type="dxa"/>
            <w:tcBorders>
              <w:right w:val="single" w:sz="8" w:space="0" w:color="auto"/>
            </w:tcBorders>
            <w:vAlign w:val="bottom"/>
          </w:tcPr>
          <w:p w:rsidR="00131B2A" w:rsidRDefault="00131B2A">
            <w:pPr>
              <w:rPr>
                <w:sz w:val="20"/>
                <w:szCs w:val="20"/>
              </w:rPr>
            </w:pPr>
          </w:p>
        </w:tc>
        <w:tc>
          <w:tcPr>
            <w:tcW w:w="1800" w:type="dxa"/>
            <w:tcBorders>
              <w:right w:val="single" w:sz="8" w:space="0" w:color="auto"/>
            </w:tcBorders>
            <w:vAlign w:val="bottom"/>
          </w:tcPr>
          <w:p w:rsidR="00131B2A" w:rsidRDefault="00002778">
            <w:pPr>
              <w:spacing w:line="235" w:lineRule="exact"/>
              <w:ind w:left="100"/>
              <w:rPr>
                <w:sz w:val="20"/>
                <w:szCs w:val="20"/>
              </w:rPr>
            </w:pPr>
            <w:r>
              <w:rPr>
                <w:rFonts w:eastAsia="Times New Roman"/>
              </w:rPr>
              <w:t>-</w:t>
            </w:r>
          </w:p>
        </w:tc>
        <w:tc>
          <w:tcPr>
            <w:tcW w:w="1820" w:type="dxa"/>
            <w:tcBorders>
              <w:right w:val="single" w:sz="8" w:space="0" w:color="auto"/>
            </w:tcBorders>
            <w:vAlign w:val="bottom"/>
          </w:tcPr>
          <w:p w:rsidR="00131B2A" w:rsidRDefault="00002778">
            <w:pPr>
              <w:spacing w:line="235" w:lineRule="exact"/>
              <w:ind w:left="120"/>
              <w:rPr>
                <w:sz w:val="20"/>
                <w:szCs w:val="20"/>
              </w:rPr>
            </w:pPr>
            <w:r>
              <w:rPr>
                <w:rFonts w:eastAsia="Times New Roman"/>
              </w:rPr>
              <w:t>-</w:t>
            </w:r>
          </w:p>
        </w:tc>
        <w:tc>
          <w:tcPr>
            <w:tcW w:w="60" w:type="dxa"/>
            <w:vAlign w:val="bottom"/>
          </w:tcPr>
          <w:p w:rsidR="00131B2A" w:rsidRDefault="00131B2A">
            <w:pPr>
              <w:rPr>
                <w:sz w:val="20"/>
                <w:szCs w:val="20"/>
              </w:rPr>
            </w:pPr>
          </w:p>
        </w:tc>
        <w:tc>
          <w:tcPr>
            <w:tcW w:w="560" w:type="dxa"/>
            <w:vAlign w:val="bottom"/>
          </w:tcPr>
          <w:p w:rsidR="00131B2A" w:rsidRDefault="00002778">
            <w:pPr>
              <w:spacing w:line="235" w:lineRule="exact"/>
              <w:ind w:left="40"/>
              <w:rPr>
                <w:sz w:val="20"/>
                <w:szCs w:val="20"/>
              </w:rPr>
            </w:pPr>
            <w:r>
              <w:rPr>
                <w:rFonts w:eastAsia="Times New Roman"/>
              </w:rPr>
              <w:t>-</w:t>
            </w:r>
          </w:p>
        </w:tc>
        <w:tc>
          <w:tcPr>
            <w:tcW w:w="100" w:type="dxa"/>
            <w:vAlign w:val="bottom"/>
          </w:tcPr>
          <w:p w:rsidR="00131B2A" w:rsidRDefault="00131B2A">
            <w:pPr>
              <w:rPr>
                <w:sz w:val="20"/>
                <w:szCs w:val="20"/>
              </w:rPr>
            </w:pPr>
          </w:p>
        </w:tc>
        <w:tc>
          <w:tcPr>
            <w:tcW w:w="1280" w:type="dxa"/>
            <w:tcBorders>
              <w:right w:val="single" w:sz="8" w:space="0" w:color="auto"/>
            </w:tcBorders>
            <w:vAlign w:val="bottom"/>
          </w:tcPr>
          <w:p w:rsidR="00131B2A" w:rsidRDefault="00131B2A">
            <w:pPr>
              <w:rPr>
                <w:sz w:val="20"/>
                <w:szCs w:val="20"/>
              </w:rPr>
            </w:pPr>
          </w:p>
        </w:tc>
        <w:tc>
          <w:tcPr>
            <w:tcW w:w="1860" w:type="dxa"/>
            <w:vAlign w:val="bottom"/>
          </w:tcPr>
          <w:p w:rsidR="00131B2A" w:rsidRDefault="00002778">
            <w:pPr>
              <w:spacing w:line="235" w:lineRule="exact"/>
              <w:ind w:left="100"/>
              <w:rPr>
                <w:sz w:val="20"/>
                <w:szCs w:val="20"/>
              </w:rPr>
            </w:pPr>
            <w:r>
              <w:rPr>
                <w:rFonts w:eastAsia="Times New Roman"/>
              </w:rPr>
              <w:t>15-17</w:t>
            </w:r>
          </w:p>
        </w:tc>
        <w:tc>
          <w:tcPr>
            <w:tcW w:w="40" w:type="dxa"/>
            <w:tcBorders>
              <w:right w:val="single" w:sz="8" w:space="0" w:color="auto"/>
            </w:tcBorders>
            <w:vAlign w:val="bottom"/>
          </w:tcPr>
          <w:p w:rsidR="00131B2A" w:rsidRDefault="00131B2A">
            <w:pPr>
              <w:rPr>
                <w:sz w:val="20"/>
                <w:szCs w:val="20"/>
              </w:rPr>
            </w:pPr>
          </w:p>
        </w:tc>
        <w:tc>
          <w:tcPr>
            <w:tcW w:w="0" w:type="dxa"/>
            <w:vAlign w:val="bottom"/>
          </w:tcPr>
          <w:p w:rsidR="00131B2A" w:rsidRDefault="00131B2A">
            <w:pPr>
              <w:rPr>
                <w:sz w:val="1"/>
                <w:szCs w:val="1"/>
              </w:rPr>
            </w:pPr>
          </w:p>
        </w:tc>
      </w:tr>
      <w:tr w:rsidR="00131B2A">
        <w:trPr>
          <w:trHeight w:val="76"/>
        </w:trPr>
        <w:tc>
          <w:tcPr>
            <w:tcW w:w="400" w:type="dxa"/>
            <w:tcBorders>
              <w:right w:val="single" w:sz="8" w:space="0" w:color="auto"/>
            </w:tcBorders>
            <w:vAlign w:val="bottom"/>
          </w:tcPr>
          <w:p w:rsidR="00131B2A" w:rsidRDefault="00131B2A">
            <w:pPr>
              <w:rPr>
                <w:sz w:val="6"/>
                <w:szCs w:val="6"/>
              </w:rPr>
            </w:pPr>
          </w:p>
        </w:tc>
        <w:tc>
          <w:tcPr>
            <w:tcW w:w="1420" w:type="dxa"/>
            <w:tcBorders>
              <w:bottom w:val="single" w:sz="8" w:space="0" w:color="auto"/>
            </w:tcBorders>
            <w:vAlign w:val="bottom"/>
          </w:tcPr>
          <w:p w:rsidR="00131B2A" w:rsidRDefault="00131B2A">
            <w:pPr>
              <w:rPr>
                <w:sz w:val="6"/>
                <w:szCs w:val="6"/>
              </w:rPr>
            </w:pPr>
          </w:p>
        </w:tc>
        <w:tc>
          <w:tcPr>
            <w:tcW w:w="560" w:type="dxa"/>
            <w:tcBorders>
              <w:bottom w:val="single" w:sz="8" w:space="0" w:color="auto"/>
            </w:tcBorders>
            <w:vAlign w:val="bottom"/>
          </w:tcPr>
          <w:p w:rsidR="00131B2A" w:rsidRDefault="00131B2A">
            <w:pPr>
              <w:rPr>
                <w:sz w:val="6"/>
                <w:szCs w:val="6"/>
              </w:rPr>
            </w:pPr>
          </w:p>
        </w:tc>
        <w:tc>
          <w:tcPr>
            <w:tcW w:w="140" w:type="dxa"/>
            <w:tcBorders>
              <w:bottom w:val="single" w:sz="8" w:space="0" w:color="auto"/>
              <w:right w:val="single" w:sz="8" w:space="0" w:color="auto"/>
            </w:tcBorders>
            <w:vAlign w:val="bottom"/>
          </w:tcPr>
          <w:p w:rsidR="00131B2A" w:rsidRDefault="00131B2A">
            <w:pPr>
              <w:rPr>
                <w:sz w:val="6"/>
                <w:szCs w:val="6"/>
              </w:rPr>
            </w:pPr>
          </w:p>
        </w:tc>
        <w:tc>
          <w:tcPr>
            <w:tcW w:w="1800" w:type="dxa"/>
            <w:tcBorders>
              <w:bottom w:val="single" w:sz="8" w:space="0" w:color="auto"/>
              <w:right w:val="single" w:sz="8" w:space="0" w:color="auto"/>
            </w:tcBorders>
            <w:vAlign w:val="bottom"/>
          </w:tcPr>
          <w:p w:rsidR="00131B2A" w:rsidRDefault="00131B2A">
            <w:pPr>
              <w:rPr>
                <w:sz w:val="6"/>
                <w:szCs w:val="6"/>
              </w:rPr>
            </w:pPr>
          </w:p>
        </w:tc>
        <w:tc>
          <w:tcPr>
            <w:tcW w:w="1820" w:type="dxa"/>
            <w:tcBorders>
              <w:bottom w:val="single" w:sz="8" w:space="0" w:color="auto"/>
              <w:right w:val="single" w:sz="8" w:space="0" w:color="auto"/>
            </w:tcBorders>
            <w:vAlign w:val="bottom"/>
          </w:tcPr>
          <w:p w:rsidR="00131B2A" w:rsidRDefault="00131B2A">
            <w:pPr>
              <w:rPr>
                <w:sz w:val="6"/>
                <w:szCs w:val="6"/>
              </w:rPr>
            </w:pPr>
          </w:p>
        </w:tc>
        <w:tc>
          <w:tcPr>
            <w:tcW w:w="60" w:type="dxa"/>
            <w:tcBorders>
              <w:bottom w:val="single" w:sz="8" w:space="0" w:color="auto"/>
            </w:tcBorders>
            <w:vAlign w:val="bottom"/>
          </w:tcPr>
          <w:p w:rsidR="00131B2A" w:rsidRDefault="00131B2A">
            <w:pPr>
              <w:rPr>
                <w:sz w:val="6"/>
                <w:szCs w:val="6"/>
              </w:rPr>
            </w:pPr>
          </w:p>
        </w:tc>
        <w:tc>
          <w:tcPr>
            <w:tcW w:w="660" w:type="dxa"/>
            <w:gridSpan w:val="2"/>
            <w:tcBorders>
              <w:bottom w:val="single" w:sz="8" w:space="0" w:color="auto"/>
            </w:tcBorders>
            <w:vAlign w:val="bottom"/>
          </w:tcPr>
          <w:p w:rsidR="00131B2A" w:rsidRDefault="00131B2A">
            <w:pPr>
              <w:rPr>
                <w:sz w:val="6"/>
                <w:szCs w:val="6"/>
              </w:rPr>
            </w:pPr>
          </w:p>
        </w:tc>
        <w:tc>
          <w:tcPr>
            <w:tcW w:w="1280" w:type="dxa"/>
            <w:tcBorders>
              <w:bottom w:val="single" w:sz="8" w:space="0" w:color="auto"/>
              <w:right w:val="single" w:sz="8" w:space="0" w:color="auto"/>
            </w:tcBorders>
            <w:vAlign w:val="bottom"/>
          </w:tcPr>
          <w:p w:rsidR="00131B2A" w:rsidRDefault="00131B2A">
            <w:pPr>
              <w:rPr>
                <w:sz w:val="6"/>
                <w:szCs w:val="6"/>
              </w:rPr>
            </w:pPr>
          </w:p>
        </w:tc>
        <w:tc>
          <w:tcPr>
            <w:tcW w:w="1860" w:type="dxa"/>
            <w:tcBorders>
              <w:bottom w:val="single" w:sz="8" w:space="0" w:color="auto"/>
            </w:tcBorders>
            <w:vAlign w:val="bottom"/>
          </w:tcPr>
          <w:p w:rsidR="00131B2A" w:rsidRDefault="00131B2A">
            <w:pPr>
              <w:rPr>
                <w:sz w:val="6"/>
                <w:szCs w:val="6"/>
              </w:rPr>
            </w:pPr>
          </w:p>
        </w:tc>
        <w:tc>
          <w:tcPr>
            <w:tcW w:w="40" w:type="dxa"/>
            <w:tcBorders>
              <w:bottom w:val="single" w:sz="8" w:space="0" w:color="auto"/>
              <w:right w:val="single" w:sz="8" w:space="0" w:color="auto"/>
            </w:tcBorders>
            <w:vAlign w:val="bottom"/>
          </w:tcPr>
          <w:p w:rsidR="00131B2A" w:rsidRDefault="00131B2A">
            <w:pPr>
              <w:rPr>
                <w:sz w:val="6"/>
                <w:szCs w:val="6"/>
              </w:rPr>
            </w:pPr>
          </w:p>
        </w:tc>
        <w:tc>
          <w:tcPr>
            <w:tcW w:w="0" w:type="dxa"/>
            <w:vAlign w:val="bottom"/>
          </w:tcPr>
          <w:p w:rsidR="00131B2A" w:rsidRDefault="00131B2A">
            <w:pPr>
              <w:rPr>
                <w:sz w:val="1"/>
                <w:szCs w:val="1"/>
              </w:rPr>
            </w:pPr>
          </w:p>
        </w:tc>
      </w:tr>
      <w:tr w:rsidR="00131B2A">
        <w:trPr>
          <w:trHeight w:val="235"/>
        </w:trPr>
        <w:tc>
          <w:tcPr>
            <w:tcW w:w="400" w:type="dxa"/>
            <w:tcBorders>
              <w:right w:val="single" w:sz="8" w:space="0" w:color="auto"/>
            </w:tcBorders>
            <w:vAlign w:val="bottom"/>
          </w:tcPr>
          <w:p w:rsidR="00131B2A" w:rsidRDefault="00131B2A">
            <w:pPr>
              <w:rPr>
                <w:sz w:val="20"/>
                <w:szCs w:val="20"/>
              </w:rPr>
            </w:pPr>
          </w:p>
        </w:tc>
        <w:tc>
          <w:tcPr>
            <w:tcW w:w="1420" w:type="dxa"/>
            <w:vAlign w:val="bottom"/>
          </w:tcPr>
          <w:p w:rsidR="00131B2A" w:rsidRDefault="00002778">
            <w:pPr>
              <w:spacing w:line="235" w:lineRule="exact"/>
              <w:ind w:left="100"/>
              <w:rPr>
                <w:sz w:val="20"/>
                <w:szCs w:val="20"/>
              </w:rPr>
            </w:pPr>
            <w:r>
              <w:rPr>
                <w:rFonts w:eastAsia="Times New Roman"/>
              </w:rPr>
              <w:t>2</w:t>
            </w:r>
          </w:p>
        </w:tc>
        <w:tc>
          <w:tcPr>
            <w:tcW w:w="560" w:type="dxa"/>
            <w:vAlign w:val="bottom"/>
          </w:tcPr>
          <w:p w:rsidR="00131B2A" w:rsidRDefault="00131B2A">
            <w:pPr>
              <w:rPr>
                <w:sz w:val="20"/>
                <w:szCs w:val="20"/>
              </w:rPr>
            </w:pPr>
          </w:p>
        </w:tc>
        <w:tc>
          <w:tcPr>
            <w:tcW w:w="140" w:type="dxa"/>
            <w:tcBorders>
              <w:right w:val="single" w:sz="8" w:space="0" w:color="auto"/>
            </w:tcBorders>
            <w:vAlign w:val="bottom"/>
          </w:tcPr>
          <w:p w:rsidR="00131B2A" w:rsidRDefault="00131B2A">
            <w:pPr>
              <w:rPr>
                <w:sz w:val="20"/>
                <w:szCs w:val="20"/>
              </w:rPr>
            </w:pPr>
          </w:p>
        </w:tc>
        <w:tc>
          <w:tcPr>
            <w:tcW w:w="1800" w:type="dxa"/>
            <w:tcBorders>
              <w:right w:val="single" w:sz="8" w:space="0" w:color="auto"/>
            </w:tcBorders>
            <w:vAlign w:val="bottom"/>
          </w:tcPr>
          <w:p w:rsidR="00131B2A" w:rsidRDefault="00002778">
            <w:pPr>
              <w:spacing w:line="235" w:lineRule="exact"/>
              <w:ind w:left="100"/>
              <w:rPr>
                <w:sz w:val="20"/>
                <w:szCs w:val="20"/>
              </w:rPr>
            </w:pPr>
            <w:r>
              <w:rPr>
                <w:rFonts w:eastAsia="Times New Roman"/>
              </w:rPr>
              <w:t>15-20</w:t>
            </w:r>
          </w:p>
        </w:tc>
        <w:tc>
          <w:tcPr>
            <w:tcW w:w="1820" w:type="dxa"/>
            <w:tcBorders>
              <w:right w:val="single" w:sz="8" w:space="0" w:color="auto"/>
            </w:tcBorders>
            <w:vAlign w:val="bottom"/>
          </w:tcPr>
          <w:p w:rsidR="00131B2A" w:rsidRDefault="00002778">
            <w:pPr>
              <w:spacing w:line="235" w:lineRule="exact"/>
              <w:ind w:left="120"/>
              <w:rPr>
                <w:sz w:val="20"/>
                <w:szCs w:val="20"/>
              </w:rPr>
            </w:pPr>
            <w:r>
              <w:rPr>
                <w:rFonts w:eastAsia="Times New Roman"/>
              </w:rPr>
              <w:t>20-25</w:t>
            </w:r>
          </w:p>
        </w:tc>
        <w:tc>
          <w:tcPr>
            <w:tcW w:w="60" w:type="dxa"/>
            <w:vAlign w:val="bottom"/>
          </w:tcPr>
          <w:p w:rsidR="00131B2A" w:rsidRDefault="00131B2A">
            <w:pPr>
              <w:rPr>
                <w:sz w:val="20"/>
                <w:szCs w:val="20"/>
              </w:rPr>
            </w:pPr>
          </w:p>
        </w:tc>
        <w:tc>
          <w:tcPr>
            <w:tcW w:w="660" w:type="dxa"/>
            <w:gridSpan w:val="2"/>
            <w:vAlign w:val="bottom"/>
          </w:tcPr>
          <w:p w:rsidR="00131B2A" w:rsidRDefault="00002778">
            <w:pPr>
              <w:spacing w:line="235" w:lineRule="exact"/>
              <w:ind w:left="40"/>
              <w:rPr>
                <w:sz w:val="20"/>
                <w:szCs w:val="20"/>
              </w:rPr>
            </w:pPr>
            <w:r>
              <w:rPr>
                <w:rFonts w:eastAsia="Times New Roman"/>
              </w:rPr>
              <w:t>25-30</w:t>
            </w:r>
          </w:p>
        </w:tc>
        <w:tc>
          <w:tcPr>
            <w:tcW w:w="1280" w:type="dxa"/>
            <w:tcBorders>
              <w:right w:val="single" w:sz="8" w:space="0" w:color="auto"/>
            </w:tcBorders>
            <w:vAlign w:val="bottom"/>
          </w:tcPr>
          <w:p w:rsidR="00131B2A" w:rsidRDefault="00131B2A">
            <w:pPr>
              <w:rPr>
                <w:sz w:val="20"/>
                <w:szCs w:val="20"/>
              </w:rPr>
            </w:pPr>
          </w:p>
        </w:tc>
        <w:tc>
          <w:tcPr>
            <w:tcW w:w="1860" w:type="dxa"/>
            <w:vAlign w:val="bottom"/>
          </w:tcPr>
          <w:p w:rsidR="00131B2A" w:rsidRDefault="00002778">
            <w:pPr>
              <w:spacing w:line="235" w:lineRule="exact"/>
              <w:ind w:left="100"/>
              <w:rPr>
                <w:sz w:val="20"/>
                <w:szCs w:val="20"/>
              </w:rPr>
            </w:pPr>
            <w:r>
              <w:rPr>
                <w:rFonts w:eastAsia="Times New Roman"/>
              </w:rPr>
              <w:t>30-35</w:t>
            </w:r>
          </w:p>
        </w:tc>
        <w:tc>
          <w:tcPr>
            <w:tcW w:w="40" w:type="dxa"/>
            <w:tcBorders>
              <w:right w:val="single" w:sz="8" w:space="0" w:color="auto"/>
            </w:tcBorders>
            <w:vAlign w:val="bottom"/>
          </w:tcPr>
          <w:p w:rsidR="00131B2A" w:rsidRDefault="00131B2A">
            <w:pPr>
              <w:rPr>
                <w:sz w:val="20"/>
                <w:szCs w:val="20"/>
              </w:rPr>
            </w:pPr>
          </w:p>
        </w:tc>
        <w:tc>
          <w:tcPr>
            <w:tcW w:w="0" w:type="dxa"/>
            <w:vAlign w:val="bottom"/>
          </w:tcPr>
          <w:p w:rsidR="00131B2A" w:rsidRDefault="00131B2A">
            <w:pPr>
              <w:rPr>
                <w:sz w:val="1"/>
                <w:szCs w:val="1"/>
              </w:rPr>
            </w:pPr>
          </w:p>
        </w:tc>
      </w:tr>
      <w:tr w:rsidR="00131B2A">
        <w:trPr>
          <w:trHeight w:val="57"/>
        </w:trPr>
        <w:tc>
          <w:tcPr>
            <w:tcW w:w="400" w:type="dxa"/>
            <w:tcBorders>
              <w:right w:val="single" w:sz="8" w:space="0" w:color="auto"/>
            </w:tcBorders>
            <w:vAlign w:val="bottom"/>
          </w:tcPr>
          <w:p w:rsidR="00131B2A" w:rsidRDefault="00131B2A">
            <w:pPr>
              <w:rPr>
                <w:sz w:val="4"/>
                <w:szCs w:val="4"/>
              </w:rPr>
            </w:pPr>
          </w:p>
        </w:tc>
        <w:tc>
          <w:tcPr>
            <w:tcW w:w="1420" w:type="dxa"/>
            <w:tcBorders>
              <w:bottom w:val="single" w:sz="8" w:space="0" w:color="auto"/>
            </w:tcBorders>
            <w:vAlign w:val="bottom"/>
          </w:tcPr>
          <w:p w:rsidR="00131B2A" w:rsidRDefault="00131B2A">
            <w:pPr>
              <w:rPr>
                <w:sz w:val="4"/>
                <w:szCs w:val="4"/>
              </w:rPr>
            </w:pPr>
          </w:p>
        </w:tc>
        <w:tc>
          <w:tcPr>
            <w:tcW w:w="560" w:type="dxa"/>
            <w:tcBorders>
              <w:bottom w:val="single" w:sz="8" w:space="0" w:color="auto"/>
            </w:tcBorders>
            <w:vAlign w:val="bottom"/>
          </w:tcPr>
          <w:p w:rsidR="00131B2A" w:rsidRDefault="00131B2A">
            <w:pPr>
              <w:rPr>
                <w:sz w:val="4"/>
                <w:szCs w:val="4"/>
              </w:rPr>
            </w:pPr>
          </w:p>
        </w:tc>
        <w:tc>
          <w:tcPr>
            <w:tcW w:w="140" w:type="dxa"/>
            <w:tcBorders>
              <w:bottom w:val="single" w:sz="8" w:space="0" w:color="auto"/>
              <w:right w:val="single" w:sz="8" w:space="0" w:color="auto"/>
            </w:tcBorders>
            <w:vAlign w:val="bottom"/>
          </w:tcPr>
          <w:p w:rsidR="00131B2A" w:rsidRDefault="00131B2A">
            <w:pPr>
              <w:rPr>
                <w:sz w:val="4"/>
                <w:szCs w:val="4"/>
              </w:rPr>
            </w:pPr>
          </w:p>
        </w:tc>
        <w:tc>
          <w:tcPr>
            <w:tcW w:w="1800" w:type="dxa"/>
            <w:tcBorders>
              <w:bottom w:val="single" w:sz="8" w:space="0" w:color="auto"/>
              <w:right w:val="single" w:sz="8" w:space="0" w:color="auto"/>
            </w:tcBorders>
            <w:vAlign w:val="bottom"/>
          </w:tcPr>
          <w:p w:rsidR="00131B2A" w:rsidRDefault="00131B2A">
            <w:pPr>
              <w:rPr>
                <w:sz w:val="4"/>
                <w:szCs w:val="4"/>
              </w:rPr>
            </w:pPr>
          </w:p>
        </w:tc>
        <w:tc>
          <w:tcPr>
            <w:tcW w:w="1820" w:type="dxa"/>
            <w:tcBorders>
              <w:bottom w:val="single" w:sz="8" w:space="0" w:color="auto"/>
              <w:right w:val="single" w:sz="8" w:space="0" w:color="auto"/>
            </w:tcBorders>
            <w:vAlign w:val="bottom"/>
          </w:tcPr>
          <w:p w:rsidR="00131B2A" w:rsidRDefault="00131B2A">
            <w:pPr>
              <w:rPr>
                <w:sz w:val="4"/>
                <w:szCs w:val="4"/>
              </w:rPr>
            </w:pPr>
          </w:p>
        </w:tc>
        <w:tc>
          <w:tcPr>
            <w:tcW w:w="60" w:type="dxa"/>
            <w:tcBorders>
              <w:bottom w:val="single" w:sz="8" w:space="0" w:color="auto"/>
            </w:tcBorders>
            <w:vAlign w:val="bottom"/>
          </w:tcPr>
          <w:p w:rsidR="00131B2A" w:rsidRDefault="00131B2A">
            <w:pPr>
              <w:rPr>
                <w:sz w:val="4"/>
                <w:szCs w:val="4"/>
              </w:rPr>
            </w:pPr>
          </w:p>
        </w:tc>
        <w:tc>
          <w:tcPr>
            <w:tcW w:w="660" w:type="dxa"/>
            <w:gridSpan w:val="2"/>
            <w:tcBorders>
              <w:bottom w:val="single" w:sz="8" w:space="0" w:color="auto"/>
            </w:tcBorders>
            <w:vAlign w:val="bottom"/>
          </w:tcPr>
          <w:p w:rsidR="00131B2A" w:rsidRDefault="00131B2A">
            <w:pPr>
              <w:rPr>
                <w:sz w:val="4"/>
                <w:szCs w:val="4"/>
              </w:rPr>
            </w:pPr>
          </w:p>
        </w:tc>
        <w:tc>
          <w:tcPr>
            <w:tcW w:w="1280" w:type="dxa"/>
            <w:tcBorders>
              <w:bottom w:val="single" w:sz="8" w:space="0" w:color="auto"/>
              <w:right w:val="single" w:sz="8" w:space="0" w:color="auto"/>
            </w:tcBorders>
            <w:vAlign w:val="bottom"/>
          </w:tcPr>
          <w:p w:rsidR="00131B2A" w:rsidRDefault="00131B2A">
            <w:pPr>
              <w:rPr>
                <w:sz w:val="4"/>
                <w:szCs w:val="4"/>
              </w:rPr>
            </w:pPr>
          </w:p>
        </w:tc>
        <w:tc>
          <w:tcPr>
            <w:tcW w:w="1860" w:type="dxa"/>
            <w:tcBorders>
              <w:bottom w:val="single" w:sz="8" w:space="0" w:color="auto"/>
            </w:tcBorders>
            <w:vAlign w:val="bottom"/>
          </w:tcPr>
          <w:p w:rsidR="00131B2A" w:rsidRDefault="00131B2A">
            <w:pPr>
              <w:rPr>
                <w:sz w:val="4"/>
                <w:szCs w:val="4"/>
              </w:rPr>
            </w:pPr>
          </w:p>
        </w:tc>
        <w:tc>
          <w:tcPr>
            <w:tcW w:w="40" w:type="dxa"/>
            <w:tcBorders>
              <w:bottom w:val="single" w:sz="8" w:space="0" w:color="auto"/>
              <w:right w:val="single" w:sz="8" w:space="0" w:color="auto"/>
            </w:tcBorders>
            <w:vAlign w:val="bottom"/>
          </w:tcPr>
          <w:p w:rsidR="00131B2A" w:rsidRDefault="00131B2A">
            <w:pPr>
              <w:rPr>
                <w:sz w:val="4"/>
                <w:szCs w:val="4"/>
              </w:rPr>
            </w:pPr>
          </w:p>
        </w:tc>
        <w:tc>
          <w:tcPr>
            <w:tcW w:w="0" w:type="dxa"/>
            <w:vAlign w:val="bottom"/>
          </w:tcPr>
          <w:p w:rsidR="00131B2A" w:rsidRDefault="00131B2A">
            <w:pPr>
              <w:rPr>
                <w:sz w:val="1"/>
                <w:szCs w:val="1"/>
              </w:rPr>
            </w:pPr>
          </w:p>
        </w:tc>
      </w:tr>
      <w:tr w:rsidR="00131B2A">
        <w:trPr>
          <w:trHeight w:val="235"/>
        </w:trPr>
        <w:tc>
          <w:tcPr>
            <w:tcW w:w="400" w:type="dxa"/>
            <w:tcBorders>
              <w:right w:val="single" w:sz="8" w:space="0" w:color="auto"/>
            </w:tcBorders>
            <w:vAlign w:val="bottom"/>
          </w:tcPr>
          <w:p w:rsidR="00131B2A" w:rsidRDefault="00131B2A">
            <w:pPr>
              <w:rPr>
                <w:sz w:val="20"/>
                <w:szCs w:val="20"/>
              </w:rPr>
            </w:pPr>
          </w:p>
        </w:tc>
        <w:tc>
          <w:tcPr>
            <w:tcW w:w="1420" w:type="dxa"/>
            <w:vAlign w:val="bottom"/>
          </w:tcPr>
          <w:p w:rsidR="00131B2A" w:rsidRDefault="00002778">
            <w:pPr>
              <w:spacing w:line="235" w:lineRule="exact"/>
              <w:ind w:left="100"/>
              <w:rPr>
                <w:sz w:val="20"/>
                <w:szCs w:val="20"/>
              </w:rPr>
            </w:pPr>
            <w:r>
              <w:rPr>
                <w:rFonts w:eastAsia="Times New Roman"/>
              </w:rPr>
              <w:t>3</w:t>
            </w:r>
          </w:p>
        </w:tc>
        <w:tc>
          <w:tcPr>
            <w:tcW w:w="560" w:type="dxa"/>
            <w:vAlign w:val="bottom"/>
          </w:tcPr>
          <w:p w:rsidR="00131B2A" w:rsidRDefault="00131B2A">
            <w:pPr>
              <w:rPr>
                <w:sz w:val="20"/>
                <w:szCs w:val="20"/>
              </w:rPr>
            </w:pPr>
          </w:p>
        </w:tc>
        <w:tc>
          <w:tcPr>
            <w:tcW w:w="140" w:type="dxa"/>
            <w:tcBorders>
              <w:right w:val="single" w:sz="8" w:space="0" w:color="auto"/>
            </w:tcBorders>
            <w:vAlign w:val="bottom"/>
          </w:tcPr>
          <w:p w:rsidR="00131B2A" w:rsidRDefault="00131B2A">
            <w:pPr>
              <w:rPr>
                <w:sz w:val="20"/>
                <w:szCs w:val="20"/>
              </w:rPr>
            </w:pPr>
          </w:p>
        </w:tc>
        <w:tc>
          <w:tcPr>
            <w:tcW w:w="1800" w:type="dxa"/>
            <w:tcBorders>
              <w:right w:val="single" w:sz="8" w:space="0" w:color="auto"/>
            </w:tcBorders>
            <w:vAlign w:val="bottom"/>
          </w:tcPr>
          <w:p w:rsidR="00131B2A" w:rsidRDefault="00002778">
            <w:pPr>
              <w:spacing w:line="235" w:lineRule="exact"/>
              <w:ind w:left="100"/>
              <w:rPr>
                <w:sz w:val="20"/>
                <w:szCs w:val="20"/>
              </w:rPr>
            </w:pPr>
            <w:r>
              <w:rPr>
                <w:rFonts w:eastAsia="Times New Roman"/>
              </w:rPr>
              <w:t>40-45</w:t>
            </w:r>
          </w:p>
        </w:tc>
        <w:tc>
          <w:tcPr>
            <w:tcW w:w="1820" w:type="dxa"/>
            <w:tcBorders>
              <w:right w:val="single" w:sz="8" w:space="0" w:color="auto"/>
            </w:tcBorders>
            <w:vAlign w:val="bottom"/>
          </w:tcPr>
          <w:p w:rsidR="00131B2A" w:rsidRDefault="00002778">
            <w:pPr>
              <w:spacing w:line="235" w:lineRule="exact"/>
              <w:ind w:left="120"/>
              <w:rPr>
                <w:sz w:val="20"/>
                <w:szCs w:val="20"/>
              </w:rPr>
            </w:pPr>
            <w:r>
              <w:rPr>
                <w:rFonts w:eastAsia="Times New Roman"/>
              </w:rPr>
              <w:t>45-50</w:t>
            </w:r>
          </w:p>
        </w:tc>
        <w:tc>
          <w:tcPr>
            <w:tcW w:w="60" w:type="dxa"/>
            <w:vAlign w:val="bottom"/>
          </w:tcPr>
          <w:p w:rsidR="00131B2A" w:rsidRDefault="00131B2A">
            <w:pPr>
              <w:rPr>
                <w:sz w:val="20"/>
                <w:szCs w:val="20"/>
              </w:rPr>
            </w:pPr>
          </w:p>
        </w:tc>
        <w:tc>
          <w:tcPr>
            <w:tcW w:w="660" w:type="dxa"/>
            <w:gridSpan w:val="2"/>
            <w:vAlign w:val="bottom"/>
          </w:tcPr>
          <w:p w:rsidR="00131B2A" w:rsidRDefault="00002778">
            <w:pPr>
              <w:spacing w:line="235" w:lineRule="exact"/>
              <w:ind w:left="40"/>
              <w:rPr>
                <w:sz w:val="20"/>
                <w:szCs w:val="20"/>
              </w:rPr>
            </w:pPr>
            <w:r>
              <w:rPr>
                <w:rFonts w:eastAsia="Times New Roman"/>
              </w:rPr>
              <w:t>50-55</w:t>
            </w:r>
          </w:p>
        </w:tc>
        <w:tc>
          <w:tcPr>
            <w:tcW w:w="1280" w:type="dxa"/>
            <w:tcBorders>
              <w:right w:val="single" w:sz="8" w:space="0" w:color="auto"/>
            </w:tcBorders>
            <w:vAlign w:val="bottom"/>
          </w:tcPr>
          <w:p w:rsidR="00131B2A" w:rsidRDefault="00131B2A">
            <w:pPr>
              <w:rPr>
                <w:sz w:val="20"/>
                <w:szCs w:val="20"/>
              </w:rPr>
            </w:pPr>
          </w:p>
        </w:tc>
        <w:tc>
          <w:tcPr>
            <w:tcW w:w="1860" w:type="dxa"/>
            <w:vAlign w:val="bottom"/>
          </w:tcPr>
          <w:p w:rsidR="00131B2A" w:rsidRDefault="00002778">
            <w:pPr>
              <w:spacing w:line="235" w:lineRule="exact"/>
              <w:ind w:left="100"/>
              <w:rPr>
                <w:sz w:val="20"/>
                <w:szCs w:val="20"/>
              </w:rPr>
            </w:pPr>
            <w:r>
              <w:rPr>
                <w:rFonts w:eastAsia="Times New Roman"/>
              </w:rPr>
              <w:t>55-60</w:t>
            </w:r>
          </w:p>
        </w:tc>
        <w:tc>
          <w:tcPr>
            <w:tcW w:w="40" w:type="dxa"/>
            <w:tcBorders>
              <w:right w:val="single" w:sz="8" w:space="0" w:color="auto"/>
            </w:tcBorders>
            <w:vAlign w:val="bottom"/>
          </w:tcPr>
          <w:p w:rsidR="00131B2A" w:rsidRDefault="00131B2A">
            <w:pPr>
              <w:rPr>
                <w:sz w:val="20"/>
                <w:szCs w:val="20"/>
              </w:rPr>
            </w:pPr>
          </w:p>
        </w:tc>
        <w:tc>
          <w:tcPr>
            <w:tcW w:w="0" w:type="dxa"/>
            <w:vAlign w:val="bottom"/>
          </w:tcPr>
          <w:p w:rsidR="00131B2A" w:rsidRDefault="00131B2A">
            <w:pPr>
              <w:rPr>
                <w:sz w:val="1"/>
                <w:szCs w:val="1"/>
              </w:rPr>
            </w:pPr>
          </w:p>
        </w:tc>
      </w:tr>
      <w:tr w:rsidR="00131B2A">
        <w:trPr>
          <w:trHeight w:val="76"/>
        </w:trPr>
        <w:tc>
          <w:tcPr>
            <w:tcW w:w="400" w:type="dxa"/>
            <w:tcBorders>
              <w:right w:val="single" w:sz="8" w:space="0" w:color="auto"/>
            </w:tcBorders>
            <w:vAlign w:val="bottom"/>
          </w:tcPr>
          <w:p w:rsidR="00131B2A" w:rsidRDefault="00131B2A">
            <w:pPr>
              <w:rPr>
                <w:sz w:val="6"/>
                <w:szCs w:val="6"/>
              </w:rPr>
            </w:pPr>
          </w:p>
        </w:tc>
        <w:tc>
          <w:tcPr>
            <w:tcW w:w="1420" w:type="dxa"/>
            <w:tcBorders>
              <w:bottom w:val="single" w:sz="8" w:space="0" w:color="auto"/>
            </w:tcBorders>
            <w:vAlign w:val="bottom"/>
          </w:tcPr>
          <w:p w:rsidR="00131B2A" w:rsidRDefault="00131B2A">
            <w:pPr>
              <w:rPr>
                <w:sz w:val="6"/>
                <w:szCs w:val="6"/>
              </w:rPr>
            </w:pPr>
          </w:p>
        </w:tc>
        <w:tc>
          <w:tcPr>
            <w:tcW w:w="560" w:type="dxa"/>
            <w:tcBorders>
              <w:bottom w:val="single" w:sz="8" w:space="0" w:color="auto"/>
            </w:tcBorders>
            <w:vAlign w:val="bottom"/>
          </w:tcPr>
          <w:p w:rsidR="00131B2A" w:rsidRDefault="00131B2A">
            <w:pPr>
              <w:rPr>
                <w:sz w:val="6"/>
                <w:szCs w:val="6"/>
              </w:rPr>
            </w:pPr>
          </w:p>
        </w:tc>
        <w:tc>
          <w:tcPr>
            <w:tcW w:w="140" w:type="dxa"/>
            <w:tcBorders>
              <w:bottom w:val="single" w:sz="8" w:space="0" w:color="auto"/>
              <w:right w:val="single" w:sz="8" w:space="0" w:color="auto"/>
            </w:tcBorders>
            <w:vAlign w:val="bottom"/>
          </w:tcPr>
          <w:p w:rsidR="00131B2A" w:rsidRDefault="00131B2A">
            <w:pPr>
              <w:rPr>
                <w:sz w:val="6"/>
                <w:szCs w:val="6"/>
              </w:rPr>
            </w:pPr>
          </w:p>
        </w:tc>
        <w:tc>
          <w:tcPr>
            <w:tcW w:w="1800" w:type="dxa"/>
            <w:tcBorders>
              <w:bottom w:val="single" w:sz="8" w:space="0" w:color="auto"/>
              <w:right w:val="single" w:sz="8" w:space="0" w:color="auto"/>
            </w:tcBorders>
            <w:vAlign w:val="bottom"/>
          </w:tcPr>
          <w:p w:rsidR="00131B2A" w:rsidRDefault="00131B2A">
            <w:pPr>
              <w:rPr>
                <w:sz w:val="6"/>
                <w:szCs w:val="6"/>
              </w:rPr>
            </w:pPr>
          </w:p>
        </w:tc>
        <w:tc>
          <w:tcPr>
            <w:tcW w:w="1820" w:type="dxa"/>
            <w:tcBorders>
              <w:bottom w:val="single" w:sz="8" w:space="0" w:color="auto"/>
              <w:right w:val="single" w:sz="8" w:space="0" w:color="auto"/>
            </w:tcBorders>
            <w:vAlign w:val="bottom"/>
          </w:tcPr>
          <w:p w:rsidR="00131B2A" w:rsidRDefault="00131B2A">
            <w:pPr>
              <w:rPr>
                <w:sz w:val="6"/>
                <w:szCs w:val="6"/>
              </w:rPr>
            </w:pPr>
          </w:p>
        </w:tc>
        <w:tc>
          <w:tcPr>
            <w:tcW w:w="60" w:type="dxa"/>
            <w:tcBorders>
              <w:bottom w:val="single" w:sz="8" w:space="0" w:color="auto"/>
            </w:tcBorders>
            <w:vAlign w:val="bottom"/>
          </w:tcPr>
          <w:p w:rsidR="00131B2A" w:rsidRDefault="00131B2A">
            <w:pPr>
              <w:rPr>
                <w:sz w:val="6"/>
                <w:szCs w:val="6"/>
              </w:rPr>
            </w:pPr>
          </w:p>
        </w:tc>
        <w:tc>
          <w:tcPr>
            <w:tcW w:w="660" w:type="dxa"/>
            <w:gridSpan w:val="2"/>
            <w:tcBorders>
              <w:bottom w:val="single" w:sz="8" w:space="0" w:color="auto"/>
            </w:tcBorders>
            <w:vAlign w:val="bottom"/>
          </w:tcPr>
          <w:p w:rsidR="00131B2A" w:rsidRDefault="00131B2A">
            <w:pPr>
              <w:rPr>
                <w:sz w:val="6"/>
                <w:szCs w:val="6"/>
              </w:rPr>
            </w:pPr>
          </w:p>
        </w:tc>
        <w:tc>
          <w:tcPr>
            <w:tcW w:w="1280" w:type="dxa"/>
            <w:tcBorders>
              <w:bottom w:val="single" w:sz="8" w:space="0" w:color="auto"/>
              <w:right w:val="single" w:sz="8" w:space="0" w:color="auto"/>
            </w:tcBorders>
            <w:vAlign w:val="bottom"/>
          </w:tcPr>
          <w:p w:rsidR="00131B2A" w:rsidRDefault="00131B2A">
            <w:pPr>
              <w:rPr>
                <w:sz w:val="6"/>
                <w:szCs w:val="6"/>
              </w:rPr>
            </w:pPr>
          </w:p>
        </w:tc>
        <w:tc>
          <w:tcPr>
            <w:tcW w:w="1860" w:type="dxa"/>
            <w:tcBorders>
              <w:bottom w:val="single" w:sz="8" w:space="0" w:color="auto"/>
            </w:tcBorders>
            <w:vAlign w:val="bottom"/>
          </w:tcPr>
          <w:p w:rsidR="00131B2A" w:rsidRDefault="00131B2A">
            <w:pPr>
              <w:rPr>
                <w:sz w:val="6"/>
                <w:szCs w:val="6"/>
              </w:rPr>
            </w:pPr>
          </w:p>
        </w:tc>
        <w:tc>
          <w:tcPr>
            <w:tcW w:w="40" w:type="dxa"/>
            <w:tcBorders>
              <w:bottom w:val="single" w:sz="8" w:space="0" w:color="auto"/>
              <w:right w:val="single" w:sz="8" w:space="0" w:color="auto"/>
            </w:tcBorders>
            <w:vAlign w:val="bottom"/>
          </w:tcPr>
          <w:p w:rsidR="00131B2A" w:rsidRDefault="00131B2A">
            <w:pPr>
              <w:rPr>
                <w:sz w:val="6"/>
                <w:szCs w:val="6"/>
              </w:rPr>
            </w:pPr>
          </w:p>
        </w:tc>
        <w:tc>
          <w:tcPr>
            <w:tcW w:w="0" w:type="dxa"/>
            <w:vAlign w:val="bottom"/>
          </w:tcPr>
          <w:p w:rsidR="00131B2A" w:rsidRDefault="00131B2A">
            <w:pPr>
              <w:rPr>
                <w:sz w:val="1"/>
                <w:szCs w:val="1"/>
              </w:rPr>
            </w:pPr>
          </w:p>
        </w:tc>
      </w:tr>
      <w:tr w:rsidR="00131B2A">
        <w:trPr>
          <w:trHeight w:val="235"/>
        </w:trPr>
        <w:tc>
          <w:tcPr>
            <w:tcW w:w="400" w:type="dxa"/>
            <w:tcBorders>
              <w:right w:val="single" w:sz="8" w:space="0" w:color="auto"/>
            </w:tcBorders>
            <w:vAlign w:val="bottom"/>
          </w:tcPr>
          <w:p w:rsidR="00131B2A" w:rsidRDefault="00131B2A">
            <w:pPr>
              <w:rPr>
                <w:sz w:val="20"/>
                <w:szCs w:val="20"/>
              </w:rPr>
            </w:pPr>
          </w:p>
        </w:tc>
        <w:tc>
          <w:tcPr>
            <w:tcW w:w="1420" w:type="dxa"/>
            <w:vAlign w:val="bottom"/>
          </w:tcPr>
          <w:p w:rsidR="00131B2A" w:rsidRDefault="00002778">
            <w:pPr>
              <w:spacing w:line="235" w:lineRule="exact"/>
              <w:ind w:left="100"/>
              <w:rPr>
                <w:sz w:val="20"/>
                <w:szCs w:val="20"/>
              </w:rPr>
            </w:pPr>
            <w:r>
              <w:rPr>
                <w:rFonts w:eastAsia="Times New Roman"/>
              </w:rPr>
              <w:t>4</w:t>
            </w:r>
          </w:p>
        </w:tc>
        <w:tc>
          <w:tcPr>
            <w:tcW w:w="560" w:type="dxa"/>
            <w:vAlign w:val="bottom"/>
          </w:tcPr>
          <w:p w:rsidR="00131B2A" w:rsidRDefault="00131B2A">
            <w:pPr>
              <w:rPr>
                <w:sz w:val="20"/>
                <w:szCs w:val="20"/>
              </w:rPr>
            </w:pPr>
          </w:p>
        </w:tc>
        <w:tc>
          <w:tcPr>
            <w:tcW w:w="140" w:type="dxa"/>
            <w:tcBorders>
              <w:right w:val="single" w:sz="8" w:space="0" w:color="auto"/>
            </w:tcBorders>
            <w:vAlign w:val="bottom"/>
          </w:tcPr>
          <w:p w:rsidR="00131B2A" w:rsidRDefault="00131B2A">
            <w:pPr>
              <w:rPr>
                <w:sz w:val="20"/>
                <w:szCs w:val="20"/>
              </w:rPr>
            </w:pPr>
          </w:p>
        </w:tc>
        <w:tc>
          <w:tcPr>
            <w:tcW w:w="1800" w:type="dxa"/>
            <w:tcBorders>
              <w:right w:val="single" w:sz="8" w:space="0" w:color="auto"/>
            </w:tcBorders>
            <w:vAlign w:val="bottom"/>
          </w:tcPr>
          <w:p w:rsidR="00131B2A" w:rsidRDefault="00002778">
            <w:pPr>
              <w:spacing w:line="235" w:lineRule="exact"/>
              <w:ind w:left="100"/>
              <w:rPr>
                <w:sz w:val="20"/>
                <w:szCs w:val="20"/>
              </w:rPr>
            </w:pPr>
            <w:r>
              <w:rPr>
                <w:rFonts w:eastAsia="Times New Roman"/>
              </w:rPr>
              <w:t>60-65</w:t>
            </w:r>
          </w:p>
        </w:tc>
        <w:tc>
          <w:tcPr>
            <w:tcW w:w="1820" w:type="dxa"/>
            <w:tcBorders>
              <w:right w:val="single" w:sz="8" w:space="0" w:color="auto"/>
            </w:tcBorders>
            <w:vAlign w:val="bottom"/>
          </w:tcPr>
          <w:p w:rsidR="00131B2A" w:rsidRDefault="00002778">
            <w:pPr>
              <w:spacing w:line="235" w:lineRule="exact"/>
              <w:ind w:left="120"/>
              <w:rPr>
                <w:sz w:val="20"/>
                <w:szCs w:val="20"/>
              </w:rPr>
            </w:pPr>
            <w:r>
              <w:rPr>
                <w:rFonts w:eastAsia="Times New Roman"/>
              </w:rPr>
              <w:t>65-70</w:t>
            </w:r>
          </w:p>
        </w:tc>
        <w:tc>
          <w:tcPr>
            <w:tcW w:w="60" w:type="dxa"/>
            <w:vAlign w:val="bottom"/>
          </w:tcPr>
          <w:p w:rsidR="00131B2A" w:rsidRDefault="00131B2A">
            <w:pPr>
              <w:rPr>
                <w:sz w:val="20"/>
                <w:szCs w:val="20"/>
              </w:rPr>
            </w:pPr>
          </w:p>
        </w:tc>
        <w:tc>
          <w:tcPr>
            <w:tcW w:w="660" w:type="dxa"/>
            <w:gridSpan w:val="2"/>
            <w:vAlign w:val="bottom"/>
          </w:tcPr>
          <w:p w:rsidR="00131B2A" w:rsidRDefault="00002778">
            <w:pPr>
              <w:spacing w:line="235" w:lineRule="exact"/>
              <w:ind w:left="40"/>
              <w:rPr>
                <w:sz w:val="20"/>
                <w:szCs w:val="20"/>
              </w:rPr>
            </w:pPr>
            <w:r>
              <w:rPr>
                <w:rFonts w:eastAsia="Times New Roman"/>
              </w:rPr>
              <w:t>70-75</w:t>
            </w:r>
          </w:p>
        </w:tc>
        <w:tc>
          <w:tcPr>
            <w:tcW w:w="1280" w:type="dxa"/>
            <w:tcBorders>
              <w:right w:val="single" w:sz="8" w:space="0" w:color="auto"/>
            </w:tcBorders>
            <w:vAlign w:val="bottom"/>
          </w:tcPr>
          <w:p w:rsidR="00131B2A" w:rsidRDefault="00131B2A">
            <w:pPr>
              <w:rPr>
                <w:sz w:val="20"/>
                <w:szCs w:val="20"/>
              </w:rPr>
            </w:pPr>
          </w:p>
        </w:tc>
        <w:tc>
          <w:tcPr>
            <w:tcW w:w="1860" w:type="dxa"/>
            <w:vAlign w:val="bottom"/>
          </w:tcPr>
          <w:p w:rsidR="00131B2A" w:rsidRDefault="00002778">
            <w:pPr>
              <w:spacing w:line="235" w:lineRule="exact"/>
              <w:ind w:left="100"/>
              <w:rPr>
                <w:sz w:val="20"/>
                <w:szCs w:val="20"/>
              </w:rPr>
            </w:pPr>
            <w:r>
              <w:rPr>
                <w:rFonts w:eastAsia="Times New Roman"/>
              </w:rPr>
              <w:t>75-80</w:t>
            </w:r>
          </w:p>
        </w:tc>
        <w:tc>
          <w:tcPr>
            <w:tcW w:w="40" w:type="dxa"/>
            <w:tcBorders>
              <w:right w:val="single" w:sz="8" w:space="0" w:color="auto"/>
            </w:tcBorders>
            <w:vAlign w:val="bottom"/>
          </w:tcPr>
          <w:p w:rsidR="00131B2A" w:rsidRDefault="00131B2A">
            <w:pPr>
              <w:rPr>
                <w:sz w:val="20"/>
                <w:szCs w:val="20"/>
              </w:rPr>
            </w:pPr>
          </w:p>
        </w:tc>
        <w:tc>
          <w:tcPr>
            <w:tcW w:w="0" w:type="dxa"/>
            <w:vAlign w:val="bottom"/>
          </w:tcPr>
          <w:p w:rsidR="00131B2A" w:rsidRDefault="00131B2A">
            <w:pPr>
              <w:rPr>
                <w:sz w:val="1"/>
                <w:szCs w:val="1"/>
              </w:rPr>
            </w:pPr>
          </w:p>
        </w:tc>
      </w:tr>
      <w:tr w:rsidR="00131B2A">
        <w:trPr>
          <w:trHeight w:val="103"/>
        </w:trPr>
        <w:tc>
          <w:tcPr>
            <w:tcW w:w="400" w:type="dxa"/>
            <w:tcBorders>
              <w:right w:val="single" w:sz="8" w:space="0" w:color="auto"/>
            </w:tcBorders>
            <w:vAlign w:val="bottom"/>
          </w:tcPr>
          <w:p w:rsidR="00131B2A" w:rsidRDefault="00131B2A">
            <w:pPr>
              <w:rPr>
                <w:sz w:val="8"/>
                <w:szCs w:val="8"/>
              </w:rPr>
            </w:pPr>
          </w:p>
        </w:tc>
        <w:tc>
          <w:tcPr>
            <w:tcW w:w="1420" w:type="dxa"/>
            <w:tcBorders>
              <w:bottom w:val="single" w:sz="8" w:space="0" w:color="auto"/>
            </w:tcBorders>
            <w:vAlign w:val="bottom"/>
          </w:tcPr>
          <w:p w:rsidR="00131B2A" w:rsidRDefault="00131B2A">
            <w:pPr>
              <w:rPr>
                <w:sz w:val="8"/>
                <w:szCs w:val="8"/>
              </w:rPr>
            </w:pPr>
          </w:p>
        </w:tc>
        <w:tc>
          <w:tcPr>
            <w:tcW w:w="560" w:type="dxa"/>
            <w:tcBorders>
              <w:bottom w:val="single" w:sz="8" w:space="0" w:color="auto"/>
            </w:tcBorders>
            <w:vAlign w:val="bottom"/>
          </w:tcPr>
          <w:p w:rsidR="00131B2A" w:rsidRDefault="00131B2A">
            <w:pPr>
              <w:rPr>
                <w:sz w:val="8"/>
                <w:szCs w:val="8"/>
              </w:rPr>
            </w:pPr>
          </w:p>
        </w:tc>
        <w:tc>
          <w:tcPr>
            <w:tcW w:w="140" w:type="dxa"/>
            <w:tcBorders>
              <w:bottom w:val="single" w:sz="8" w:space="0" w:color="auto"/>
              <w:right w:val="single" w:sz="8" w:space="0" w:color="auto"/>
            </w:tcBorders>
            <w:vAlign w:val="bottom"/>
          </w:tcPr>
          <w:p w:rsidR="00131B2A" w:rsidRDefault="00131B2A">
            <w:pPr>
              <w:rPr>
                <w:sz w:val="8"/>
                <w:szCs w:val="8"/>
              </w:rPr>
            </w:pPr>
          </w:p>
        </w:tc>
        <w:tc>
          <w:tcPr>
            <w:tcW w:w="1800" w:type="dxa"/>
            <w:tcBorders>
              <w:bottom w:val="single" w:sz="8" w:space="0" w:color="auto"/>
              <w:right w:val="single" w:sz="8" w:space="0" w:color="auto"/>
            </w:tcBorders>
            <w:vAlign w:val="bottom"/>
          </w:tcPr>
          <w:p w:rsidR="00131B2A" w:rsidRDefault="00131B2A">
            <w:pPr>
              <w:rPr>
                <w:sz w:val="8"/>
                <w:szCs w:val="8"/>
              </w:rPr>
            </w:pPr>
          </w:p>
        </w:tc>
        <w:tc>
          <w:tcPr>
            <w:tcW w:w="1820" w:type="dxa"/>
            <w:tcBorders>
              <w:bottom w:val="single" w:sz="8" w:space="0" w:color="auto"/>
              <w:right w:val="single" w:sz="8" w:space="0" w:color="auto"/>
            </w:tcBorders>
            <w:vAlign w:val="bottom"/>
          </w:tcPr>
          <w:p w:rsidR="00131B2A" w:rsidRDefault="00131B2A">
            <w:pPr>
              <w:rPr>
                <w:sz w:val="8"/>
                <w:szCs w:val="8"/>
              </w:rPr>
            </w:pPr>
          </w:p>
        </w:tc>
        <w:tc>
          <w:tcPr>
            <w:tcW w:w="60" w:type="dxa"/>
            <w:tcBorders>
              <w:bottom w:val="single" w:sz="8" w:space="0" w:color="auto"/>
            </w:tcBorders>
            <w:vAlign w:val="bottom"/>
          </w:tcPr>
          <w:p w:rsidR="00131B2A" w:rsidRDefault="00131B2A">
            <w:pPr>
              <w:rPr>
                <w:sz w:val="8"/>
                <w:szCs w:val="8"/>
              </w:rPr>
            </w:pPr>
          </w:p>
        </w:tc>
        <w:tc>
          <w:tcPr>
            <w:tcW w:w="560" w:type="dxa"/>
            <w:tcBorders>
              <w:bottom w:val="single" w:sz="8" w:space="0" w:color="auto"/>
            </w:tcBorders>
            <w:vAlign w:val="bottom"/>
          </w:tcPr>
          <w:p w:rsidR="00131B2A" w:rsidRDefault="00131B2A">
            <w:pPr>
              <w:rPr>
                <w:sz w:val="8"/>
                <w:szCs w:val="8"/>
              </w:rPr>
            </w:pPr>
          </w:p>
        </w:tc>
        <w:tc>
          <w:tcPr>
            <w:tcW w:w="100" w:type="dxa"/>
            <w:tcBorders>
              <w:bottom w:val="single" w:sz="8" w:space="0" w:color="auto"/>
            </w:tcBorders>
            <w:vAlign w:val="bottom"/>
          </w:tcPr>
          <w:p w:rsidR="00131B2A" w:rsidRDefault="00131B2A">
            <w:pPr>
              <w:rPr>
                <w:sz w:val="8"/>
                <w:szCs w:val="8"/>
              </w:rPr>
            </w:pPr>
          </w:p>
        </w:tc>
        <w:tc>
          <w:tcPr>
            <w:tcW w:w="1280" w:type="dxa"/>
            <w:tcBorders>
              <w:bottom w:val="single" w:sz="8" w:space="0" w:color="auto"/>
              <w:right w:val="single" w:sz="8" w:space="0" w:color="auto"/>
            </w:tcBorders>
            <w:vAlign w:val="bottom"/>
          </w:tcPr>
          <w:p w:rsidR="00131B2A" w:rsidRDefault="00131B2A">
            <w:pPr>
              <w:rPr>
                <w:sz w:val="8"/>
                <w:szCs w:val="8"/>
              </w:rPr>
            </w:pPr>
          </w:p>
        </w:tc>
        <w:tc>
          <w:tcPr>
            <w:tcW w:w="1860" w:type="dxa"/>
            <w:tcBorders>
              <w:bottom w:val="single" w:sz="8" w:space="0" w:color="auto"/>
            </w:tcBorders>
            <w:vAlign w:val="bottom"/>
          </w:tcPr>
          <w:p w:rsidR="00131B2A" w:rsidRDefault="00131B2A">
            <w:pPr>
              <w:rPr>
                <w:sz w:val="8"/>
                <w:szCs w:val="8"/>
              </w:rPr>
            </w:pPr>
          </w:p>
        </w:tc>
        <w:tc>
          <w:tcPr>
            <w:tcW w:w="40" w:type="dxa"/>
            <w:tcBorders>
              <w:bottom w:val="single" w:sz="8" w:space="0" w:color="auto"/>
              <w:right w:val="single" w:sz="8" w:space="0" w:color="auto"/>
            </w:tcBorders>
            <w:vAlign w:val="bottom"/>
          </w:tcPr>
          <w:p w:rsidR="00131B2A" w:rsidRDefault="00131B2A">
            <w:pPr>
              <w:rPr>
                <w:sz w:val="8"/>
                <w:szCs w:val="8"/>
              </w:rPr>
            </w:pPr>
          </w:p>
        </w:tc>
        <w:tc>
          <w:tcPr>
            <w:tcW w:w="0" w:type="dxa"/>
            <w:vAlign w:val="bottom"/>
          </w:tcPr>
          <w:p w:rsidR="00131B2A" w:rsidRDefault="00131B2A">
            <w:pPr>
              <w:rPr>
                <w:sz w:val="1"/>
                <w:szCs w:val="1"/>
              </w:rPr>
            </w:pPr>
          </w:p>
        </w:tc>
      </w:tr>
    </w:tbl>
    <w:p w:rsidR="00131B2A" w:rsidRDefault="00131B2A">
      <w:pPr>
        <w:spacing w:line="256" w:lineRule="exact"/>
        <w:rPr>
          <w:sz w:val="20"/>
          <w:szCs w:val="20"/>
        </w:rPr>
      </w:pPr>
    </w:p>
    <w:p w:rsidR="00131B2A" w:rsidRDefault="00002778">
      <w:pPr>
        <w:spacing w:line="238" w:lineRule="auto"/>
        <w:ind w:left="220" w:firstLine="740"/>
        <w:jc w:val="both"/>
        <w:rPr>
          <w:sz w:val="20"/>
          <w:szCs w:val="20"/>
        </w:rPr>
      </w:pPr>
      <w:r>
        <w:rPr>
          <w:rFonts w:eastAsia="Times New Roman"/>
        </w:rPr>
        <w:t>Тексты диктантов подбираются средней трудности с расчётом на возможности их выполнения всеми обучающимися (кол-во изученных орфограмм 60 % от общего числа всех слов диктанта). Слова на неизученные правила либо не включаются, либо выносятся на доску. Предложения должны быть просты по структуре, различны по цели высказывания и состоять из 2-8 слов с включением синтаксических категорий. Для проверки выполнения грамматических разборов используются контрольные работы, в содержание которых вводится не более 2 видов грамматического разбора. Хорошо успевающим обучающимся предлагать дополнительное задание повышенной трудности. Тексты для изложения и сочинения увеличиваются на 15-20 слов. Учитывая, что сочинения и изложения носят обучающий характер, неудовлетворительные оценки не выставляются.</w:t>
      </w:r>
    </w:p>
    <w:p w:rsidR="00131B2A" w:rsidRDefault="00131B2A">
      <w:pPr>
        <w:spacing w:line="9" w:lineRule="exact"/>
        <w:rPr>
          <w:sz w:val="20"/>
          <w:szCs w:val="20"/>
        </w:rPr>
      </w:pPr>
    </w:p>
    <w:p w:rsidR="00131B2A" w:rsidRDefault="00002778">
      <w:pPr>
        <w:ind w:left="560"/>
        <w:rPr>
          <w:sz w:val="20"/>
          <w:szCs w:val="20"/>
        </w:rPr>
      </w:pPr>
      <w:r>
        <w:rPr>
          <w:rFonts w:eastAsia="Times New Roman"/>
        </w:rPr>
        <w:t>При выполнении грамматических заданий следует руководствоваться следующими нормами оценок.</w:t>
      </w:r>
    </w:p>
    <w:p w:rsidR="00131B2A" w:rsidRDefault="00131B2A">
      <w:pPr>
        <w:spacing w:line="164" w:lineRule="exact"/>
        <w:rPr>
          <w:sz w:val="20"/>
          <w:szCs w:val="20"/>
        </w:rPr>
      </w:pPr>
    </w:p>
    <w:tbl>
      <w:tblPr>
        <w:tblW w:w="0" w:type="auto"/>
        <w:tblInd w:w="110" w:type="dxa"/>
        <w:tblLayout w:type="fixed"/>
        <w:tblCellMar>
          <w:left w:w="0" w:type="dxa"/>
          <w:right w:w="0" w:type="dxa"/>
        </w:tblCellMar>
        <w:tblLook w:val="04A0" w:firstRow="1" w:lastRow="0" w:firstColumn="1" w:lastColumn="0" w:noHBand="0" w:noVBand="1"/>
      </w:tblPr>
      <w:tblGrid>
        <w:gridCol w:w="1180"/>
        <w:gridCol w:w="2260"/>
        <w:gridCol w:w="2280"/>
        <w:gridCol w:w="2180"/>
        <w:gridCol w:w="2180"/>
        <w:gridCol w:w="30"/>
      </w:tblGrid>
      <w:tr w:rsidR="00131B2A">
        <w:trPr>
          <w:trHeight w:val="255"/>
        </w:trPr>
        <w:tc>
          <w:tcPr>
            <w:tcW w:w="1180" w:type="dxa"/>
            <w:tcBorders>
              <w:top w:val="single" w:sz="8" w:space="0" w:color="auto"/>
              <w:left w:val="single" w:sz="8" w:space="0" w:color="auto"/>
              <w:right w:val="single" w:sz="8" w:space="0" w:color="auto"/>
            </w:tcBorders>
            <w:vAlign w:val="bottom"/>
          </w:tcPr>
          <w:p w:rsidR="00131B2A" w:rsidRDefault="00002778">
            <w:pPr>
              <w:ind w:left="140"/>
              <w:rPr>
                <w:sz w:val="20"/>
                <w:szCs w:val="20"/>
              </w:rPr>
            </w:pPr>
            <w:r>
              <w:rPr>
                <w:rFonts w:eastAsia="Times New Roman"/>
              </w:rPr>
              <w:t>Оценка</w:t>
            </w:r>
          </w:p>
        </w:tc>
        <w:tc>
          <w:tcPr>
            <w:tcW w:w="2260" w:type="dxa"/>
            <w:tcBorders>
              <w:top w:val="single" w:sz="8" w:space="0" w:color="auto"/>
              <w:right w:val="single" w:sz="8" w:space="0" w:color="auto"/>
            </w:tcBorders>
            <w:vAlign w:val="bottom"/>
          </w:tcPr>
          <w:p w:rsidR="00131B2A" w:rsidRDefault="00002778">
            <w:pPr>
              <w:ind w:left="100"/>
              <w:rPr>
                <w:sz w:val="20"/>
                <w:szCs w:val="20"/>
              </w:rPr>
            </w:pPr>
            <w:r>
              <w:rPr>
                <w:rFonts w:eastAsia="Times New Roman"/>
              </w:rPr>
              <w:t>«5»</w:t>
            </w:r>
          </w:p>
        </w:tc>
        <w:tc>
          <w:tcPr>
            <w:tcW w:w="2280" w:type="dxa"/>
            <w:tcBorders>
              <w:top w:val="single" w:sz="8" w:space="0" w:color="auto"/>
              <w:right w:val="single" w:sz="8" w:space="0" w:color="auto"/>
            </w:tcBorders>
            <w:vAlign w:val="bottom"/>
          </w:tcPr>
          <w:p w:rsidR="00131B2A" w:rsidRDefault="00002778">
            <w:pPr>
              <w:ind w:left="120"/>
              <w:rPr>
                <w:sz w:val="20"/>
                <w:szCs w:val="20"/>
              </w:rPr>
            </w:pPr>
            <w:r>
              <w:rPr>
                <w:rFonts w:eastAsia="Times New Roman"/>
              </w:rPr>
              <w:t>«4»</w:t>
            </w:r>
          </w:p>
        </w:tc>
        <w:tc>
          <w:tcPr>
            <w:tcW w:w="2180" w:type="dxa"/>
            <w:tcBorders>
              <w:top w:val="single" w:sz="8" w:space="0" w:color="auto"/>
              <w:right w:val="single" w:sz="8" w:space="0" w:color="auto"/>
            </w:tcBorders>
            <w:vAlign w:val="bottom"/>
          </w:tcPr>
          <w:p w:rsidR="00131B2A" w:rsidRDefault="00002778">
            <w:pPr>
              <w:ind w:left="100"/>
              <w:rPr>
                <w:sz w:val="20"/>
                <w:szCs w:val="20"/>
              </w:rPr>
            </w:pPr>
            <w:r>
              <w:rPr>
                <w:rFonts w:eastAsia="Times New Roman"/>
              </w:rPr>
              <w:t>«3»</w:t>
            </w:r>
          </w:p>
        </w:tc>
        <w:tc>
          <w:tcPr>
            <w:tcW w:w="2180" w:type="dxa"/>
            <w:tcBorders>
              <w:top w:val="single" w:sz="8" w:space="0" w:color="auto"/>
              <w:right w:val="single" w:sz="8" w:space="0" w:color="auto"/>
            </w:tcBorders>
            <w:vAlign w:val="bottom"/>
          </w:tcPr>
          <w:p w:rsidR="00131B2A" w:rsidRDefault="00002778">
            <w:pPr>
              <w:ind w:left="120"/>
              <w:rPr>
                <w:sz w:val="20"/>
                <w:szCs w:val="20"/>
              </w:rPr>
            </w:pPr>
            <w:r>
              <w:rPr>
                <w:rFonts w:eastAsia="Times New Roman"/>
              </w:rPr>
              <w:t>«2»</w:t>
            </w:r>
          </w:p>
        </w:tc>
        <w:tc>
          <w:tcPr>
            <w:tcW w:w="0" w:type="dxa"/>
            <w:vAlign w:val="bottom"/>
          </w:tcPr>
          <w:p w:rsidR="00131B2A" w:rsidRDefault="00131B2A">
            <w:pPr>
              <w:rPr>
                <w:sz w:val="1"/>
                <w:szCs w:val="1"/>
              </w:rPr>
            </w:pPr>
          </w:p>
        </w:tc>
      </w:tr>
      <w:tr w:rsidR="00131B2A">
        <w:trPr>
          <w:trHeight w:val="52"/>
        </w:trPr>
        <w:tc>
          <w:tcPr>
            <w:tcW w:w="1180" w:type="dxa"/>
            <w:tcBorders>
              <w:left w:val="single" w:sz="8" w:space="0" w:color="auto"/>
              <w:bottom w:val="single" w:sz="8" w:space="0" w:color="auto"/>
              <w:right w:val="single" w:sz="8" w:space="0" w:color="auto"/>
            </w:tcBorders>
            <w:vAlign w:val="bottom"/>
          </w:tcPr>
          <w:p w:rsidR="00131B2A" w:rsidRDefault="00131B2A">
            <w:pPr>
              <w:rPr>
                <w:sz w:val="4"/>
                <w:szCs w:val="4"/>
              </w:rPr>
            </w:pPr>
          </w:p>
        </w:tc>
        <w:tc>
          <w:tcPr>
            <w:tcW w:w="2260" w:type="dxa"/>
            <w:tcBorders>
              <w:bottom w:val="single" w:sz="8" w:space="0" w:color="auto"/>
              <w:right w:val="single" w:sz="8" w:space="0" w:color="auto"/>
            </w:tcBorders>
            <w:vAlign w:val="bottom"/>
          </w:tcPr>
          <w:p w:rsidR="00131B2A" w:rsidRDefault="00131B2A">
            <w:pPr>
              <w:rPr>
                <w:sz w:val="4"/>
                <w:szCs w:val="4"/>
              </w:rPr>
            </w:pPr>
          </w:p>
        </w:tc>
        <w:tc>
          <w:tcPr>
            <w:tcW w:w="2280" w:type="dxa"/>
            <w:tcBorders>
              <w:bottom w:val="single" w:sz="8" w:space="0" w:color="auto"/>
              <w:right w:val="single" w:sz="8" w:space="0" w:color="auto"/>
            </w:tcBorders>
            <w:vAlign w:val="bottom"/>
          </w:tcPr>
          <w:p w:rsidR="00131B2A" w:rsidRDefault="00131B2A">
            <w:pPr>
              <w:rPr>
                <w:sz w:val="4"/>
                <w:szCs w:val="4"/>
              </w:rPr>
            </w:pPr>
          </w:p>
        </w:tc>
        <w:tc>
          <w:tcPr>
            <w:tcW w:w="2180" w:type="dxa"/>
            <w:tcBorders>
              <w:bottom w:val="single" w:sz="8" w:space="0" w:color="auto"/>
              <w:right w:val="single" w:sz="8" w:space="0" w:color="auto"/>
            </w:tcBorders>
            <w:vAlign w:val="bottom"/>
          </w:tcPr>
          <w:p w:rsidR="00131B2A" w:rsidRDefault="00131B2A">
            <w:pPr>
              <w:rPr>
                <w:sz w:val="4"/>
                <w:szCs w:val="4"/>
              </w:rPr>
            </w:pPr>
          </w:p>
        </w:tc>
        <w:tc>
          <w:tcPr>
            <w:tcW w:w="2180" w:type="dxa"/>
            <w:tcBorders>
              <w:bottom w:val="single" w:sz="8" w:space="0" w:color="auto"/>
              <w:right w:val="single" w:sz="8" w:space="0" w:color="auto"/>
            </w:tcBorders>
            <w:vAlign w:val="bottom"/>
          </w:tcPr>
          <w:p w:rsidR="00131B2A" w:rsidRDefault="00131B2A">
            <w:pPr>
              <w:rPr>
                <w:sz w:val="4"/>
                <w:szCs w:val="4"/>
              </w:rPr>
            </w:pPr>
          </w:p>
        </w:tc>
        <w:tc>
          <w:tcPr>
            <w:tcW w:w="0" w:type="dxa"/>
            <w:vAlign w:val="bottom"/>
          </w:tcPr>
          <w:p w:rsidR="00131B2A" w:rsidRDefault="00131B2A">
            <w:pPr>
              <w:rPr>
                <w:sz w:val="1"/>
                <w:szCs w:val="1"/>
              </w:rPr>
            </w:pPr>
          </w:p>
        </w:tc>
      </w:tr>
      <w:tr w:rsidR="00131B2A">
        <w:trPr>
          <w:trHeight w:val="235"/>
        </w:trPr>
        <w:tc>
          <w:tcPr>
            <w:tcW w:w="1180" w:type="dxa"/>
            <w:tcBorders>
              <w:left w:val="single" w:sz="8" w:space="0" w:color="auto"/>
              <w:right w:val="single" w:sz="8" w:space="0" w:color="auto"/>
            </w:tcBorders>
            <w:vAlign w:val="bottom"/>
          </w:tcPr>
          <w:p w:rsidR="00131B2A" w:rsidRDefault="00002778">
            <w:pPr>
              <w:spacing w:line="235" w:lineRule="exact"/>
              <w:ind w:left="140"/>
              <w:rPr>
                <w:sz w:val="20"/>
                <w:szCs w:val="20"/>
              </w:rPr>
            </w:pPr>
            <w:r>
              <w:rPr>
                <w:rFonts w:eastAsia="Times New Roman"/>
              </w:rPr>
              <w:t>Уро-</w:t>
            </w:r>
          </w:p>
        </w:tc>
        <w:tc>
          <w:tcPr>
            <w:tcW w:w="2260" w:type="dxa"/>
            <w:tcBorders>
              <w:right w:val="single" w:sz="8" w:space="0" w:color="auto"/>
            </w:tcBorders>
            <w:vAlign w:val="bottom"/>
          </w:tcPr>
          <w:p w:rsidR="00131B2A" w:rsidRDefault="00002778">
            <w:pPr>
              <w:spacing w:line="235" w:lineRule="exact"/>
              <w:ind w:left="100"/>
              <w:rPr>
                <w:sz w:val="20"/>
                <w:szCs w:val="20"/>
              </w:rPr>
            </w:pPr>
            <w:r>
              <w:rPr>
                <w:rFonts w:eastAsia="Times New Roman"/>
              </w:rPr>
              <w:t>ставится за безо-</w:t>
            </w:r>
          </w:p>
        </w:tc>
        <w:tc>
          <w:tcPr>
            <w:tcW w:w="2280" w:type="dxa"/>
            <w:tcBorders>
              <w:right w:val="single" w:sz="8" w:space="0" w:color="auto"/>
            </w:tcBorders>
            <w:vAlign w:val="bottom"/>
          </w:tcPr>
          <w:p w:rsidR="00131B2A" w:rsidRDefault="00002778">
            <w:pPr>
              <w:spacing w:line="235" w:lineRule="exact"/>
              <w:ind w:left="120"/>
              <w:rPr>
                <w:sz w:val="20"/>
                <w:szCs w:val="20"/>
              </w:rPr>
            </w:pPr>
            <w:r>
              <w:rPr>
                <w:rFonts w:eastAsia="Times New Roman"/>
              </w:rPr>
              <w:t>ставится, если</w:t>
            </w:r>
          </w:p>
        </w:tc>
        <w:tc>
          <w:tcPr>
            <w:tcW w:w="2180" w:type="dxa"/>
            <w:tcBorders>
              <w:right w:val="single" w:sz="8" w:space="0" w:color="auto"/>
            </w:tcBorders>
            <w:vAlign w:val="bottom"/>
          </w:tcPr>
          <w:p w:rsidR="00131B2A" w:rsidRDefault="00002778">
            <w:pPr>
              <w:spacing w:line="235" w:lineRule="exact"/>
              <w:ind w:left="100"/>
              <w:rPr>
                <w:sz w:val="20"/>
                <w:szCs w:val="20"/>
              </w:rPr>
            </w:pPr>
            <w:r>
              <w:rPr>
                <w:rFonts w:eastAsia="Times New Roman"/>
              </w:rPr>
              <w:t>ставится, если</w:t>
            </w:r>
          </w:p>
        </w:tc>
        <w:tc>
          <w:tcPr>
            <w:tcW w:w="2180" w:type="dxa"/>
            <w:tcBorders>
              <w:right w:val="single" w:sz="8" w:space="0" w:color="auto"/>
            </w:tcBorders>
            <w:vAlign w:val="bottom"/>
          </w:tcPr>
          <w:p w:rsidR="00131B2A" w:rsidRDefault="00002778">
            <w:pPr>
              <w:spacing w:line="235" w:lineRule="exact"/>
              <w:ind w:left="120"/>
              <w:rPr>
                <w:sz w:val="20"/>
                <w:szCs w:val="20"/>
              </w:rPr>
            </w:pPr>
            <w:r>
              <w:rPr>
                <w:rFonts w:eastAsia="Times New Roman"/>
              </w:rPr>
              <w:t>ставится, если</w:t>
            </w:r>
          </w:p>
        </w:tc>
        <w:tc>
          <w:tcPr>
            <w:tcW w:w="0" w:type="dxa"/>
            <w:vAlign w:val="bottom"/>
          </w:tcPr>
          <w:p w:rsidR="00131B2A" w:rsidRDefault="00131B2A">
            <w:pPr>
              <w:rPr>
                <w:sz w:val="1"/>
                <w:szCs w:val="1"/>
              </w:rPr>
            </w:pPr>
          </w:p>
        </w:tc>
      </w:tr>
      <w:tr w:rsidR="00131B2A">
        <w:trPr>
          <w:trHeight w:val="283"/>
        </w:trPr>
        <w:tc>
          <w:tcPr>
            <w:tcW w:w="118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вень</w:t>
            </w:r>
          </w:p>
        </w:tc>
        <w:tc>
          <w:tcPr>
            <w:tcW w:w="2260" w:type="dxa"/>
            <w:tcBorders>
              <w:right w:val="single" w:sz="8" w:space="0" w:color="auto"/>
            </w:tcBorders>
            <w:vAlign w:val="bottom"/>
          </w:tcPr>
          <w:p w:rsidR="00131B2A" w:rsidRDefault="00002778">
            <w:pPr>
              <w:ind w:left="100"/>
              <w:rPr>
                <w:sz w:val="20"/>
                <w:szCs w:val="20"/>
              </w:rPr>
            </w:pPr>
            <w:r>
              <w:rPr>
                <w:rFonts w:eastAsia="Times New Roman"/>
              </w:rPr>
              <w:t>шибочное вы-</w:t>
            </w:r>
          </w:p>
        </w:tc>
        <w:tc>
          <w:tcPr>
            <w:tcW w:w="2280" w:type="dxa"/>
            <w:tcBorders>
              <w:right w:val="single" w:sz="8" w:space="0" w:color="auto"/>
            </w:tcBorders>
            <w:vAlign w:val="bottom"/>
          </w:tcPr>
          <w:p w:rsidR="00131B2A" w:rsidRDefault="00002778">
            <w:pPr>
              <w:ind w:left="120"/>
              <w:rPr>
                <w:sz w:val="20"/>
                <w:szCs w:val="20"/>
              </w:rPr>
            </w:pPr>
            <w:r>
              <w:rPr>
                <w:rFonts w:eastAsia="Times New Roman"/>
              </w:rPr>
              <w:t>обучающийся</w:t>
            </w:r>
          </w:p>
        </w:tc>
        <w:tc>
          <w:tcPr>
            <w:tcW w:w="2180" w:type="dxa"/>
            <w:tcBorders>
              <w:right w:val="single" w:sz="8" w:space="0" w:color="auto"/>
            </w:tcBorders>
            <w:vAlign w:val="bottom"/>
          </w:tcPr>
          <w:p w:rsidR="00131B2A" w:rsidRDefault="00002778">
            <w:pPr>
              <w:ind w:left="100"/>
              <w:rPr>
                <w:sz w:val="20"/>
                <w:szCs w:val="20"/>
              </w:rPr>
            </w:pPr>
            <w:r>
              <w:rPr>
                <w:rFonts w:eastAsia="Times New Roman"/>
              </w:rPr>
              <w:t>обучающий</w:t>
            </w:r>
          </w:p>
        </w:tc>
        <w:tc>
          <w:tcPr>
            <w:tcW w:w="2180" w:type="dxa"/>
            <w:tcBorders>
              <w:right w:val="single" w:sz="8" w:space="0" w:color="auto"/>
            </w:tcBorders>
            <w:vAlign w:val="bottom"/>
          </w:tcPr>
          <w:p w:rsidR="00131B2A" w:rsidRDefault="00002778">
            <w:pPr>
              <w:ind w:left="120"/>
              <w:rPr>
                <w:sz w:val="20"/>
                <w:szCs w:val="20"/>
              </w:rPr>
            </w:pPr>
            <w:r>
              <w:rPr>
                <w:rFonts w:eastAsia="Times New Roman"/>
              </w:rPr>
              <w:t>обучающийся</w:t>
            </w:r>
          </w:p>
        </w:tc>
        <w:tc>
          <w:tcPr>
            <w:tcW w:w="0" w:type="dxa"/>
            <w:vAlign w:val="bottom"/>
          </w:tcPr>
          <w:p w:rsidR="00131B2A" w:rsidRDefault="00131B2A">
            <w:pPr>
              <w:rPr>
                <w:sz w:val="1"/>
                <w:szCs w:val="1"/>
              </w:rPr>
            </w:pPr>
          </w:p>
        </w:tc>
      </w:tr>
      <w:tr w:rsidR="00131B2A">
        <w:trPr>
          <w:trHeight w:val="293"/>
        </w:trPr>
        <w:tc>
          <w:tcPr>
            <w:tcW w:w="118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выпол-</w:t>
            </w:r>
          </w:p>
        </w:tc>
        <w:tc>
          <w:tcPr>
            <w:tcW w:w="2260" w:type="dxa"/>
            <w:tcBorders>
              <w:right w:val="single" w:sz="8" w:space="0" w:color="auto"/>
            </w:tcBorders>
            <w:vAlign w:val="bottom"/>
          </w:tcPr>
          <w:p w:rsidR="00131B2A" w:rsidRDefault="00002778">
            <w:pPr>
              <w:ind w:left="100"/>
              <w:rPr>
                <w:sz w:val="20"/>
                <w:szCs w:val="20"/>
              </w:rPr>
            </w:pPr>
            <w:r>
              <w:rPr>
                <w:rFonts w:eastAsia="Times New Roman"/>
              </w:rPr>
              <w:t>полнение всех</w:t>
            </w:r>
          </w:p>
        </w:tc>
        <w:tc>
          <w:tcPr>
            <w:tcW w:w="2280" w:type="dxa"/>
            <w:tcBorders>
              <w:right w:val="single" w:sz="8" w:space="0" w:color="auto"/>
            </w:tcBorders>
            <w:vAlign w:val="bottom"/>
          </w:tcPr>
          <w:p w:rsidR="00131B2A" w:rsidRDefault="00002778">
            <w:pPr>
              <w:ind w:left="120"/>
              <w:rPr>
                <w:sz w:val="20"/>
                <w:szCs w:val="20"/>
              </w:rPr>
            </w:pPr>
            <w:r>
              <w:rPr>
                <w:rFonts w:eastAsia="Times New Roman"/>
              </w:rPr>
              <w:t>обнаруживает</w:t>
            </w:r>
          </w:p>
        </w:tc>
        <w:tc>
          <w:tcPr>
            <w:tcW w:w="2180" w:type="dxa"/>
            <w:tcBorders>
              <w:right w:val="single" w:sz="8" w:space="0" w:color="auto"/>
            </w:tcBorders>
            <w:vAlign w:val="bottom"/>
          </w:tcPr>
          <w:p w:rsidR="00131B2A" w:rsidRDefault="00002778">
            <w:pPr>
              <w:ind w:left="100"/>
              <w:rPr>
                <w:sz w:val="20"/>
                <w:szCs w:val="20"/>
              </w:rPr>
            </w:pPr>
            <w:r>
              <w:rPr>
                <w:rFonts w:eastAsia="Times New Roman"/>
              </w:rPr>
              <w:t>обнарживает</w:t>
            </w:r>
          </w:p>
        </w:tc>
        <w:tc>
          <w:tcPr>
            <w:tcW w:w="2180" w:type="dxa"/>
            <w:tcBorders>
              <w:right w:val="single" w:sz="8" w:space="0" w:color="auto"/>
            </w:tcBorders>
            <w:vAlign w:val="bottom"/>
          </w:tcPr>
          <w:p w:rsidR="00131B2A" w:rsidRDefault="00002778">
            <w:pPr>
              <w:ind w:left="120"/>
              <w:rPr>
                <w:sz w:val="20"/>
                <w:szCs w:val="20"/>
              </w:rPr>
            </w:pPr>
            <w:r>
              <w:rPr>
                <w:rFonts w:eastAsia="Times New Roman"/>
              </w:rPr>
              <w:t>обнаруживает</w:t>
            </w:r>
          </w:p>
        </w:tc>
        <w:tc>
          <w:tcPr>
            <w:tcW w:w="0" w:type="dxa"/>
            <w:vAlign w:val="bottom"/>
          </w:tcPr>
          <w:p w:rsidR="00131B2A" w:rsidRDefault="00131B2A">
            <w:pPr>
              <w:rPr>
                <w:sz w:val="1"/>
                <w:szCs w:val="1"/>
              </w:rPr>
            </w:pPr>
          </w:p>
        </w:tc>
      </w:tr>
      <w:tr w:rsidR="00131B2A">
        <w:trPr>
          <w:trHeight w:val="302"/>
        </w:trPr>
        <w:tc>
          <w:tcPr>
            <w:tcW w:w="118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нения</w:t>
            </w:r>
          </w:p>
        </w:tc>
        <w:tc>
          <w:tcPr>
            <w:tcW w:w="2260" w:type="dxa"/>
            <w:tcBorders>
              <w:right w:val="single" w:sz="8" w:space="0" w:color="auto"/>
            </w:tcBorders>
            <w:vAlign w:val="bottom"/>
          </w:tcPr>
          <w:p w:rsidR="00131B2A" w:rsidRDefault="00002778">
            <w:pPr>
              <w:ind w:left="100"/>
              <w:rPr>
                <w:sz w:val="20"/>
                <w:szCs w:val="20"/>
              </w:rPr>
            </w:pPr>
            <w:r>
              <w:rPr>
                <w:rFonts w:eastAsia="Times New Roman"/>
              </w:rPr>
              <w:t>заданий, когда</w:t>
            </w:r>
          </w:p>
        </w:tc>
        <w:tc>
          <w:tcPr>
            <w:tcW w:w="2280" w:type="dxa"/>
            <w:tcBorders>
              <w:right w:val="single" w:sz="8" w:space="0" w:color="auto"/>
            </w:tcBorders>
            <w:vAlign w:val="bottom"/>
          </w:tcPr>
          <w:p w:rsidR="00131B2A" w:rsidRDefault="00002778">
            <w:pPr>
              <w:ind w:left="120"/>
              <w:rPr>
                <w:sz w:val="20"/>
                <w:szCs w:val="20"/>
              </w:rPr>
            </w:pPr>
            <w:r>
              <w:rPr>
                <w:rFonts w:eastAsia="Times New Roman"/>
              </w:rPr>
              <w:t>осознанное</w:t>
            </w:r>
          </w:p>
        </w:tc>
        <w:tc>
          <w:tcPr>
            <w:tcW w:w="2180" w:type="dxa"/>
            <w:tcBorders>
              <w:right w:val="single" w:sz="8" w:space="0" w:color="auto"/>
            </w:tcBorders>
            <w:vAlign w:val="bottom"/>
          </w:tcPr>
          <w:p w:rsidR="00131B2A" w:rsidRDefault="00002778">
            <w:pPr>
              <w:ind w:left="100"/>
              <w:rPr>
                <w:sz w:val="20"/>
                <w:szCs w:val="20"/>
              </w:rPr>
            </w:pPr>
            <w:r>
              <w:rPr>
                <w:rFonts w:eastAsia="Times New Roman"/>
              </w:rPr>
              <w:t>усвоение опре-</w:t>
            </w:r>
          </w:p>
        </w:tc>
        <w:tc>
          <w:tcPr>
            <w:tcW w:w="2180" w:type="dxa"/>
            <w:tcBorders>
              <w:right w:val="single" w:sz="8" w:space="0" w:color="auto"/>
            </w:tcBorders>
            <w:vAlign w:val="bottom"/>
          </w:tcPr>
          <w:p w:rsidR="00131B2A" w:rsidRDefault="00002778">
            <w:pPr>
              <w:ind w:left="120"/>
              <w:rPr>
                <w:sz w:val="20"/>
                <w:szCs w:val="20"/>
              </w:rPr>
            </w:pPr>
            <w:r>
              <w:rPr>
                <w:rFonts w:eastAsia="Times New Roman"/>
              </w:rPr>
              <w:t>плохое знание</w:t>
            </w:r>
          </w:p>
        </w:tc>
        <w:tc>
          <w:tcPr>
            <w:tcW w:w="0" w:type="dxa"/>
            <w:vAlign w:val="bottom"/>
          </w:tcPr>
          <w:p w:rsidR="00131B2A" w:rsidRDefault="00131B2A">
            <w:pPr>
              <w:rPr>
                <w:sz w:val="1"/>
                <w:szCs w:val="1"/>
              </w:rPr>
            </w:pPr>
          </w:p>
        </w:tc>
      </w:tr>
      <w:tr w:rsidR="00131B2A">
        <w:trPr>
          <w:trHeight w:val="254"/>
        </w:trPr>
        <w:tc>
          <w:tcPr>
            <w:tcW w:w="118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зада-ния</w:t>
            </w:r>
          </w:p>
        </w:tc>
        <w:tc>
          <w:tcPr>
            <w:tcW w:w="2260" w:type="dxa"/>
            <w:tcBorders>
              <w:right w:val="single" w:sz="8" w:space="0" w:color="auto"/>
            </w:tcBorders>
            <w:vAlign w:val="bottom"/>
          </w:tcPr>
          <w:p w:rsidR="00131B2A" w:rsidRDefault="00002778">
            <w:pPr>
              <w:ind w:left="100"/>
              <w:rPr>
                <w:sz w:val="20"/>
                <w:szCs w:val="20"/>
              </w:rPr>
            </w:pPr>
            <w:r>
              <w:rPr>
                <w:rFonts w:eastAsia="Times New Roman"/>
              </w:rPr>
              <w:t>обучающийся</w:t>
            </w:r>
          </w:p>
        </w:tc>
        <w:tc>
          <w:tcPr>
            <w:tcW w:w="2280" w:type="dxa"/>
            <w:tcBorders>
              <w:right w:val="single" w:sz="8" w:space="0" w:color="auto"/>
            </w:tcBorders>
            <w:vAlign w:val="bottom"/>
          </w:tcPr>
          <w:p w:rsidR="00131B2A" w:rsidRDefault="00002778">
            <w:pPr>
              <w:ind w:left="120"/>
              <w:rPr>
                <w:sz w:val="20"/>
                <w:szCs w:val="20"/>
              </w:rPr>
            </w:pPr>
            <w:r>
              <w:rPr>
                <w:rFonts w:eastAsia="Times New Roman"/>
              </w:rPr>
              <w:t>усвоение пра-вил,</w:t>
            </w:r>
          </w:p>
        </w:tc>
        <w:tc>
          <w:tcPr>
            <w:tcW w:w="2180" w:type="dxa"/>
            <w:tcBorders>
              <w:right w:val="single" w:sz="8" w:space="0" w:color="auto"/>
            </w:tcBorders>
            <w:vAlign w:val="bottom"/>
          </w:tcPr>
          <w:p w:rsidR="00131B2A" w:rsidRDefault="00002778">
            <w:pPr>
              <w:ind w:left="100"/>
              <w:rPr>
                <w:sz w:val="20"/>
                <w:szCs w:val="20"/>
              </w:rPr>
            </w:pPr>
            <w:r>
              <w:rPr>
                <w:rFonts w:eastAsia="Times New Roman"/>
              </w:rPr>
              <w:t>деленной части из</w:t>
            </w:r>
          </w:p>
        </w:tc>
        <w:tc>
          <w:tcPr>
            <w:tcW w:w="2180" w:type="dxa"/>
            <w:tcBorders>
              <w:right w:val="single" w:sz="8" w:space="0" w:color="auto"/>
            </w:tcBorders>
            <w:vAlign w:val="bottom"/>
          </w:tcPr>
          <w:p w:rsidR="00131B2A" w:rsidRDefault="00002778">
            <w:pPr>
              <w:ind w:left="120"/>
              <w:rPr>
                <w:sz w:val="20"/>
                <w:szCs w:val="20"/>
              </w:rPr>
            </w:pPr>
            <w:r>
              <w:rPr>
                <w:rFonts w:eastAsia="Times New Roman"/>
              </w:rPr>
              <w:t>учебного мате-</w:t>
            </w:r>
          </w:p>
        </w:tc>
        <w:tc>
          <w:tcPr>
            <w:tcW w:w="0" w:type="dxa"/>
            <w:vAlign w:val="bottom"/>
          </w:tcPr>
          <w:p w:rsidR="00131B2A" w:rsidRDefault="00131B2A">
            <w:pPr>
              <w:rPr>
                <w:sz w:val="1"/>
                <w:szCs w:val="1"/>
              </w:rPr>
            </w:pPr>
          </w:p>
        </w:tc>
      </w:tr>
      <w:tr w:rsidR="00131B2A">
        <w:trPr>
          <w:trHeight w:val="283"/>
        </w:trPr>
        <w:tc>
          <w:tcPr>
            <w:tcW w:w="1180" w:type="dxa"/>
            <w:tcBorders>
              <w:left w:val="single" w:sz="8" w:space="0" w:color="auto"/>
              <w:right w:val="single" w:sz="8" w:space="0" w:color="auto"/>
            </w:tcBorders>
            <w:vAlign w:val="bottom"/>
          </w:tcPr>
          <w:p w:rsidR="00131B2A" w:rsidRDefault="00131B2A">
            <w:pPr>
              <w:rPr>
                <w:sz w:val="24"/>
                <w:szCs w:val="24"/>
              </w:rPr>
            </w:pPr>
          </w:p>
        </w:tc>
        <w:tc>
          <w:tcPr>
            <w:tcW w:w="2260" w:type="dxa"/>
            <w:tcBorders>
              <w:right w:val="single" w:sz="8" w:space="0" w:color="auto"/>
            </w:tcBorders>
            <w:vAlign w:val="bottom"/>
          </w:tcPr>
          <w:p w:rsidR="00131B2A" w:rsidRDefault="00002778">
            <w:pPr>
              <w:ind w:left="100"/>
              <w:rPr>
                <w:sz w:val="20"/>
                <w:szCs w:val="20"/>
              </w:rPr>
            </w:pPr>
            <w:r>
              <w:rPr>
                <w:rFonts w:eastAsia="Times New Roman"/>
              </w:rPr>
              <w:t>обнаруживает</w:t>
            </w:r>
          </w:p>
        </w:tc>
        <w:tc>
          <w:tcPr>
            <w:tcW w:w="2280" w:type="dxa"/>
            <w:tcBorders>
              <w:right w:val="single" w:sz="8" w:space="0" w:color="auto"/>
            </w:tcBorders>
            <w:vAlign w:val="bottom"/>
          </w:tcPr>
          <w:p w:rsidR="00131B2A" w:rsidRDefault="00002778">
            <w:pPr>
              <w:ind w:left="120"/>
              <w:rPr>
                <w:sz w:val="20"/>
                <w:szCs w:val="20"/>
              </w:rPr>
            </w:pPr>
            <w:r>
              <w:rPr>
                <w:rFonts w:eastAsia="Times New Roman"/>
              </w:rPr>
              <w:t>умеет при-менять</w:t>
            </w:r>
          </w:p>
        </w:tc>
        <w:tc>
          <w:tcPr>
            <w:tcW w:w="2180" w:type="dxa"/>
            <w:tcBorders>
              <w:right w:val="single" w:sz="8" w:space="0" w:color="auto"/>
            </w:tcBorders>
            <w:vAlign w:val="bottom"/>
          </w:tcPr>
          <w:p w:rsidR="00131B2A" w:rsidRDefault="00002778">
            <w:pPr>
              <w:ind w:left="100"/>
              <w:rPr>
                <w:sz w:val="20"/>
                <w:szCs w:val="20"/>
              </w:rPr>
            </w:pPr>
            <w:r>
              <w:rPr>
                <w:rFonts w:eastAsia="Times New Roman"/>
              </w:rPr>
              <w:t>изученного</w:t>
            </w:r>
          </w:p>
        </w:tc>
        <w:tc>
          <w:tcPr>
            <w:tcW w:w="2180" w:type="dxa"/>
            <w:tcBorders>
              <w:right w:val="single" w:sz="8" w:space="0" w:color="auto"/>
            </w:tcBorders>
            <w:vAlign w:val="bottom"/>
          </w:tcPr>
          <w:p w:rsidR="00131B2A" w:rsidRDefault="00002778">
            <w:pPr>
              <w:ind w:left="120"/>
              <w:rPr>
                <w:sz w:val="20"/>
                <w:szCs w:val="20"/>
              </w:rPr>
            </w:pPr>
            <w:r>
              <w:rPr>
                <w:rFonts w:eastAsia="Times New Roman"/>
              </w:rPr>
              <w:t>риала, не</w:t>
            </w:r>
          </w:p>
        </w:tc>
        <w:tc>
          <w:tcPr>
            <w:tcW w:w="0" w:type="dxa"/>
            <w:vAlign w:val="bottom"/>
          </w:tcPr>
          <w:p w:rsidR="00131B2A" w:rsidRDefault="00131B2A">
            <w:pPr>
              <w:rPr>
                <w:sz w:val="1"/>
                <w:szCs w:val="1"/>
              </w:rPr>
            </w:pPr>
          </w:p>
        </w:tc>
      </w:tr>
      <w:tr w:rsidR="00131B2A">
        <w:trPr>
          <w:trHeight w:val="298"/>
        </w:trPr>
        <w:tc>
          <w:tcPr>
            <w:tcW w:w="1180" w:type="dxa"/>
            <w:tcBorders>
              <w:left w:val="single" w:sz="8" w:space="0" w:color="auto"/>
              <w:right w:val="single" w:sz="8" w:space="0" w:color="auto"/>
            </w:tcBorders>
            <w:vAlign w:val="bottom"/>
          </w:tcPr>
          <w:p w:rsidR="00131B2A" w:rsidRDefault="00131B2A">
            <w:pPr>
              <w:rPr>
                <w:sz w:val="24"/>
                <w:szCs w:val="24"/>
              </w:rPr>
            </w:pPr>
          </w:p>
        </w:tc>
        <w:tc>
          <w:tcPr>
            <w:tcW w:w="2260" w:type="dxa"/>
            <w:tcBorders>
              <w:right w:val="single" w:sz="8" w:space="0" w:color="auto"/>
            </w:tcBorders>
            <w:vAlign w:val="bottom"/>
          </w:tcPr>
          <w:p w:rsidR="00131B2A" w:rsidRDefault="00002778">
            <w:pPr>
              <w:ind w:left="100"/>
              <w:rPr>
                <w:sz w:val="20"/>
                <w:szCs w:val="20"/>
              </w:rPr>
            </w:pPr>
            <w:r>
              <w:rPr>
                <w:rFonts w:eastAsia="Times New Roman"/>
              </w:rPr>
              <w:t>осознанное</w:t>
            </w:r>
          </w:p>
        </w:tc>
        <w:tc>
          <w:tcPr>
            <w:tcW w:w="2280" w:type="dxa"/>
            <w:tcBorders>
              <w:right w:val="single" w:sz="8" w:space="0" w:color="auto"/>
            </w:tcBorders>
            <w:vAlign w:val="bottom"/>
          </w:tcPr>
          <w:p w:rsidR="00131B2A" w:rsidRDefault="00002778">
            <w:pPr>
              <w:ind w:left="120"/>
              <w:rPr>
                <w:sz w:val="20"/>
                <w:szCs w:val="20"/>
              </w:rPr>
            </w:pPr>
            <w:r>
              <w:rPr>
                <w:rFonts w:eastAsia="Times New Roman"/>
              </w:rPr>
              <w:t>свои зна-ния в ходе</w:t>
            </w:r>
          </w:p>
        </w:tc>
        <w:tc>
          <w:tcPr>
            <w:tcW w:w="2180" w:type="dxa"/>
            <w:tcBorders>
              <w:right w:val="single" w:sz="8" w:space="0" w:color="auto"/>
            </w:tcBorders>
            <w:vAlign w:val="bottom"/>
          </w:tcPr>
          <w:p w:rsidR="00131B2A" w:rsidRDefault="00002778">
            <w:pPr>
              <w:ind w:left="100"/>
              <w:rPr>
                <w:sz w:val="20"/>
                <w:szCs w:val="20"/>
              </w:rPr>
            </w:pPr>
            <w:r>
              <w:rPr>
                <w:rFonts w:eastAsia="Times New Roman"/>
              </w:rPr>
              <w:t>материала,</w:t>
            </w:r>
          </w:p>
        </w:tc>
        <w:tc>
          <w:tcPr>
            <w:tcW w:w="2180" w:type="dxa"/>
            <w:tcBorders>
              <w:right w:val="single" w:sz="8" w:space="0" w:color="auto"/>
            </w:tcBorders>
            <w:vAlign w:val="bottom"/>
          </w:tcPr>
          <w:p w:rsidR="00131B2A" w:rsidRDefault="00002778">
            <w:pPr>
              <w:ind w:left="120"/>
              <w:rPr>
                <w:sz w:val="20"/>
                <w:szCs w:val="20"/>
              </w:rPr>
            </w:pPr>
            <w:r>
              <w:rPr>
                <w:rFonts w:eastAsia="Times New Roman"/>
              </w:rPr>
              <w:t>справляется с</w:t>
            </w:r>
          </w:p>
        </w:tc>
        <w:tc>
          <w:tcPr>
            <w:tcW w:w="0" w:type="dxa"/>
            <w:vAlign w:val="bottom"/>
          </w:tcPr>
          <w:p w:rsidR="00131B2A" w:rsidRDefault="00131B2A">
            <w:pPr>
              <w:rPr>
                <w:sz w:val="1"/>
                <w:szCs w:val="1"/>
              </w:rPr>
            </w:pPr>
          </w:p>
        </w:tc>
      </w:tr>
      <w:tr w:rsidR="00131B2A">
        <w:trPr>
          <w:trHeight w:val="276"/>
        </w:trPr>
        <w:tc>
          <w:tcPr>
            <w:tcW w:w="1180" w:type="dxa"/>
            <w:tcBorders>
              <w:left w:val="single" w:sz="8" w:space="0" w:color="auto"/>
              <w:right w:val="single" w:sz="8" w:space="0" w:color="auto"/>
            </w:tcBorders>
            <w:vAlign w:val="bottom"/>
          </w:tcPr>
          <w:p w:rsidR="00131B2A" w:rsidRDefault="00131B2A">
            <w:pPr>
              <w:rPr>
                <w:sz w:val="24"/>
                <w:szCs w:val="24"/>
              </w:rPr>
            </w:pPr>
          </w:p>
        </w:tc>
        <w:tc>
          <w:tcPr>
            <w:tcW w:w="2260" w:type="dxa"/>
            <w:tcBorders>
              <w:right w:val="single" w:sz="8" w:space="0" w:color="auto"/>
            </w:tcBorders>
            <w:vAlign w:val="bottom"/>
          </w:tcPr>
          <w:p w:rsidR="00131B2A" w:rsidRDefault="00002778">
            <w:pPr>
              <w:ind w:left="100"/>
              <w:rPr>
                <w:sz w:val="20"/>
                <w:szCs w:val="20"/>
              </w:rPr>
            </w:pPr>
            <w:r>
              <w:rPr>
                <w:rFonts w:eastAsia="Times New Roman"/>
              </w:rPr>
              <w:t>усвоение опре-</w:t>
            </w:r>
          </w:p>
        </w:tc>
        <w:tc>
          <w:tcPr>
            <w:tcW w:w="2280" w:type="dxa"/>
            <w:tcBorders>
              <w:right w:val="single" w:sz="8" w:space="0" w:color="auto"/>
            </w:tcBorders>
            <w:vAlign w:val="bottom"/>
          </w:tcPr>
          <w:p w:rsidR="00131B2A" w:rsidRDefault="00002778">
            <w:pPr>
              <w:ind w:left="120"/>
              <w:rPr>
                <w:sz w:val="20"/>
                <w:szCs w:val="20"/>
              </w:rPr>
            </w:pPr>
            <w:r>
              <w:rPr>
                <w:rFonts w:eastAsia="Times New Roman"/>
              </w:rPr>
              <w:t>разбора слов и</w:t>
            </w:r>
          </w:p>
        </w:tc>
        <w:tc>
          <w:tcPr>
            <w:tcW w:w="2180" w:type="dxa"/>
            <w:tcBorders>
              <w:right w:val="single" w:sz="8" w:space="0" w:color="auto"/>
            </w:tcBorders>
            <w:vAlign w:val="bottom"/>
          </w:tcPr>
          <w:p w:rsidR="00131B2A" w:rsidRDefault="00002778">
            <w:pPr>
              <w:ind w:left="100"/>
              <w:rPr>
                <w:sz w:val="20"/>
                <w:szCs w:val="20"/>
              </w:rPr>
            </w:pPr>
            <w:r>
              <w:rPr>
                <w:rFonts w:eastAsia="Times New Roman"/>
              </w:rPr>
              <w:t>в работе</w:t>
            </w:r>
          </w:p>
        </w:tc>
        <w:tc>
          <w:tcPr>
            <w:tcW w:w="2180" w:type="dxa"/>
            <w:tcBorders>
              <w:right w:val="single" w:sz="8" w:space="0" w:color="auto"/>
            </w:tcBorders>
            <w:vAlign w:val="bottom"/>
          </w:tcPr>
          <w:p w:rsidR="00131B2A" w:rsidRDefault="00002778">
            <w:pPr>
              <w:ind w:left="120"/>
              <w:rPr>
                <w:sz w:val="20"/>
                <w:szCs w:val="20"/>
              </w:rPr>
            </w:pPr>
            <w:r>
              <w:rPr>
                <w:rFonts w:eastAsia="Times New Roman"/>
              </w:rPr>
              <w:t>большинством</w:t>
            </w:r>
          </w:p>
        </w:tc>
        <w:tc>
          <w:tcPr>
            <w:tcW w:w="0" w:type="dxa"/>
            <w:vAlign w:val="bottom"/>
          </w:tcPr>
          <w:p w:rsidR="00131B2A" w:rsidRDefault="00131B2A">
            <w:pPr>
              <w:rPr>
                <w:sz w:val="1"/>
                <w:szCs w:val="1"/>
              </w:rPr>
            </w:pPr>
          </w:p>
        </w:tc>
      </w:tr>
      <w:tr w:rsidR="00131B2A">
        <w:trPr>
          <w:trHeight w:val="302"/>
        </w:trPr>
        <w:tc>
          <w:tcPr>
            <w:tcW w:w="1180" w:type="dxa"/>
            <w:tcBorders>
              <w:left w:val="single" w:sz="8" w:space="0" w:color="auto"/>
              <w:right w:val="single" w:sz="8" w:space="0" w:color="auto"/>
            </w:tcBorders>
            <w:vAlign w:val="bottom"/>
          </w:tcPr>
          <w:p w:rsidR="00131B2A" w:rsidRDefault="00131B2A">
            <w:pPr>
              <w:rPr>
                <w:sz w:val="24"/>
                <w:szCs w:val="24"/>
              </w:rPr>
            </w:pPr>
          </w:p>
        </w:tc>
        <w:tc>
          <w:tcPr>
            <w:tcW w:w="2260" w:type="dxa"/>
            <w:tcBorders>
              <w:right w:val="single" w:sz="8" w:space="0" w:color="auto"/>
            </w:tcBorders>
            <w:vAlign w:val="bottom"/>
          </w:tcPr>
          <w:p w:rsidR="00131B2A" w:rsidRDefault="00002778">
            <w:pPr>
              <w:ind w:left="100"/>
              <w:rPr>
                <w:sz w:val="20"/>
                <w:szCs w:val="20"/>
              </w:rPr>
            </w:pPr>
            <w:r>
              <w:rPr>
                <w:rFonts w:eastAsia="Times New Roman"/>
              </w:rPr>
              <w:t>делений, правил и</w:t>
            </w:r>
          </w:p>
        </w:tc>
        <w:tc>
          <w:tcPr>
            <w:tcW w:w="2280" w:type="dxa"/>
            <w:tcBorders>
              <w:right w:val="single" w:sz="8" w:space="0" w:color="auto"/>
            </w:tcBorders>
            <w:vAlign w:val="bottom"/>
          </w:tcPr>
          <w:p w:rsidR="00131B2A" w:rsidRDefault="00002778">
            <w:pPr>
              <w:ind w:left="120"/>
              <w:rPr>
                <w:sz w:val="20"/>
                <w:szCs w:val="20"/>
              </w:rPr>
            </w:pPr>
            <w:r>
              <w:rPr>
                <w:rFonts w:eastAsia="Times New Roman"/>
              </w:rPr>
              <w:t>предложений и</w:t>
            </w:r>
          </w:p>
        </w:tc>
        <w:tc>
          <w:tcPr>
            <w:tcW w:w="2180" w:type="dxa"/>
            <w:tcBorders>
              <w:right w:val="single" w:sz="8" w:space="0" w:color="auto"/>
            </w:tcBorders>
            <w:vAlign w:val="bottom"/>
          </w:tcPr>
          <w:p w:rsidR="00131B2A" w:rsidRDefault="00002778">
            <w:pPr>
              <w:ind w:left="100"/>
              <w:rPr>
                <w:sz w:val="20"/>
                <w:szCs w:val="20"/>
              </w:rPr>
            </w:pPr>
            <w:r>
              <w:rPr>
                <w:rFonts w:eastAsia="Times New Roman"/>
              </w:rPr>
              <w:t>правильно</w:t>
            </w:r>
          </w:p>
        </w:tc>
        <w:tc>
          <w:tcPr>
            <w:tcW w:w="2180" w:type="dxa"/>
            <w:tcBorders>
              <w:right w:val="single" w:sz="8" w:space="0" w:color="auto"/>
            </w:tcBorders>
            <w:vAlign w:val="bottom"/>
          </w:tcPr>
          <w:p w:rsidR="00131B2A" w:rsidRDefault="00002778">
            <w:pPr>
              <w:ind w:left="120"/>
              <w:rPr>
                <w:sz w:val="20"/>
                <w:szCs w:val="20"/>
              </w:rPr>
            </w:pPr>
            <w:r>
              <w:rPr>
                <w:rFonts w:eastAsia="Times New Roman"/>
              </w:rPr>
              <w:t>грамматических</w:t>
            </w:r>
          </w:p>
        </w:tc>
        <w:tc>
          <w:tcPr>
            <w:tcW w:w="0" w:type="dxa"/>
            <w:vAlign w:val="bottom"/>
          </w:tcPr>
          <w:p w:rsidR="00131B2A" w:rsidRDefault="00131B2A">
            <w:pPr>
              <w:rPr>
                <w:sz w:val="1"/>
                <w:szCs w:val="1"/>
              </w:rPr>
            </w:pPr>
          </w:p>
        </w:tc>
      </w:tr>
      <w:tr w:rsidR="00131B2A">
        <w:trPr>
          <w:trHeight w:val="276"/>
        </w:trPr>
        <w:tc>
          <w:tcPr>
            <w:tcW w:w="1180" w:type="dxa"/>
            <w:tcBorders>
              <w:left w:val="single" w:sz="8" w:space="0" w:color="auto"/>
              <w:right w:val="single" w:sz="8" w:space="0" w:color="auto"/>
            </w:tcBorders>
            <w:vAlign w:val="bottom"/>
          </w:tcPr>
          <w:p w:rsidR="00131B2A" w:rsidRDefault="00131B2A">
            <w:pPr>
              <w:rPr>
                <w:sz w:val="24"/>
                <w:szCs w:val="24"/>
              </w:rPr>
            </w:pPr>
          </w:p>
        </w:tc>
        <w:tc>
          <w:tcPr>
            <w:tcW w:w="2260" w:type="dxa"/>
            <w:tcBorders>
              <w:right w:val="single" w:sz="8" w:space="0" w:color="auto"/>
            </w:tcBorders>
            <w:vAlign w:val="bottom"/>
          </w:tcPr>
          <w:p w:rsidR="00131B2A" w:rsidRDefault="00002778">
            <w:pPr>
              <w:ind w:left="100"/>
              <w:rPr>
                <w:sz w:val="20"/>
                <w:szCs w:val="20"/>
              </w:rPr>
            </w:pPr>
            <w:r>
              <w:rPr>
                <w:rFonts w:eastAsia="Times New Roman"/>
              </w:rPr>
              <w:t>умение самос-</w:t>
            </w:r>
          </w:p>
        </w:tc>
        <w:tc>
          <w:tcPr>
            <w:tcW w:w="2280" w:type="dxa"/>
            <w:tcBorders>
              <w:right w:val="single" w:sz="8" w:space="0" w:color="auto"/>
            </w:tcBorders>
            <w:vAlign w:val="bottom"/>
          </w:tcPr>
          <w:p w:rsidR="00131B2A" w:rsidRDefault="00002778">
            <w:pPr>
              <w:ind w:left="120"/>
              <w:rPr>
                <w:sz w:val="20"/>
                <w:szCs w:val="20"/>
              </w:rPr>
            </w:pPr>
            <w:r>
              <w:rPr>
                <w:rFonts w:eastAsia="Times New Roman"/>
              </w:rPr>
              <w:t>правил не менее %</w:t>
            </w:r>
          </w:p>
        </w:tc>
        <w:tc>
          <w:tcPr>
            <w:tcW w:w="2180" w:type="dxa"/>
            <w:tcBorders>
              <w:right w:val="single" w:sz="8" w:space="0" w:color="auto"/>
            </w:tcBorders>
            <w:vAlign w:val="bottom"/>
          </w:tcPr>
          <w:p w:rsidR="00131B2A" w:rsidRDefault="00002778">
            <w:pPr>
              <w:ind w:left="100"/>
              <w:rPr>
                <w:sz w:val="20"/>
                <w:szCs w:val="20"/>
              </w:rPr>
            </w:pPr>
            <w:r>
              <w:rPr>
                <w:rFonts w:eastAsia="Times New Roman"/>
              </w:rPr>
              <w:t>выполнил не</w:t>
            </w:r>
          </w:p>
        </w:tc>
        <w:tc>
          <w:tcPr>
            <w:tcW w:w="2180" w:type="dxa"/>
            <w:tcBorders>
              <w:right w:val="single" w:sz="8" w:space="0" w:color="auto"/>
            </w:tcBorders>
            <w:vAlign w:val="bottom"/>
          </w:tcPr>
          <w:p w:rsidR="00131B2A" w:rsidRDefault="00002778">
            <w:pPr>
              <w:ind w:left="120"/>
              <w:rPr>
                <w:sz w:val="20"/>
                <w:szCs w:val="20"/>
              </w:rPr>
            </w:pPr>
            <w:r>
              <w:rPr>
                <w:rFonts w:eastAsia="Times New Roman"/>
              </w:rPr>
              <w:t>заданий</w:t>
            </w:r>
          </w:p>
        </w:tc>
        <w:tc>
          <w:tcPr>
            <w:tcW w:w="0" w:type="dxa"/>
            <w:vAlign w:val="bottom"/>
          </w:tcPr>
          <w:p w:rsidR="00131B2A" w:rsidRDefault="00131B2A">
            <w:pPr>
              <w:rPr>
                <w:sz w:val="1"/>
                <w:szCs w:val="1"/>
              </w:rPr>
            </w:pPr>
          </w:p>
        </w:tc>
      </w:tr>
      <w:tr w:rsidR="00131B2A">
        <w:trPr>
          <w:trHeight w:val="276"/>
        </w:trPr>
        <w:tc>
          <w:tcPr>
            <w:tcW w:w="1180" w:type="dxa"/>
            <w:tcBorders>
              <w:left w:val="single" w:sz="8" w:space="0" w:color="auto"/>
              <w:right w:val="single" w:sz="8" w:space="0" w:color="auto"/>
            </w:tcBorders>
            <w:vAlign w:val="bottom"/>
          </w:tcPr>
          <w:p w:rsidR="00131B2A" w:rsidRDefault="00131B2A">
            <w:pPr>
              <w:rPr>
                <w:sz w:val="24"/>
                <w:szCs w:val="24"/>
              </w:rPr>
            </w:pPr>
          </w:p>
        </w:tc>
        <w:tc>
          <w:tcPr>
            <w:tcW w:w="2260" w:type="dxa"/>
            <w:tcBorders>
              <w:right w:val="single" w:sz="8" w:space="0" w:color="auto"/>
            </w:tcBorders>
            <w:vAlign w:val="bottom"/>
          </w:tcPr>
          <w:p w:rsidR="00131B2A" w:rsidRDefault="00002778">
            <w:pPr>
              <w:ind w:left="100"/>
              <w:rPr>
                <w:sz w:val="20"/>
                <w:szCs w:val="20"/>
              </w:rPr>
            </w:pPr>
            <w:r>
              <w:rPr>
                <w:rFonts w:eastAsia="Times New Roman"/>
              </w:rPr>
              <w:t>тоятельно при-</w:t>
            </w:r>
          </w:p>
        </w:tc>
        <w:tc>
          <w:tcPr>
            <w:tcW w:w="2280" w:type="dxa"/>
            <w:tcBorders>
              <w:right w:val="single" w:sz="8" w:space="0" w:color="auto"/>
            </w:tcBorders>
            <w:vAlign w:val="bottom"/>
          </w:tcPr>
          <w:p w:rsidR="00131B2A" w:rsidRDefault="00002778">
            <w:pPr>
              <w:ind w:left="120"/>
              <w:rPr>
                <w:sz w:val="20"/>
                <w:szCs w:val="20"/>
              </w:rPr>
            </w:pPr>
            <w:r>
              <w:rPr>
                <w:rFonts w:eastAsia="Times New Roman"/>
              </w:rPr>
              <w:t>заданий</w:t>
            </w:r>
          </w:p>
        </w:tc>
        <w:tc>
          <w:tcPr>
            <w:tcW w:w="2180" w:type="dxa"/>
            <w:tcBorders>
              <w:right w:val="single" w:sz="8" w:space="0" w:color="auto"/>
            </w:tcBorders>
            <w:vAlign w:val="bottom"/>
          </w:tcPr>
          <w:p w:rsidR="00131B2A" w:rsidRDefault="00002778">
            <w:pPr>
              <w:ind w:left="100"/>
              <w:rPr>
                <w:sz w:val="20"/>
                <w:szCs w:val="20"/>
              </w:rPr>
            </w:pPr>
            <w:r>
              <w:rPr>
                <w:rFonts w:eastAsia="Times New Roman"/>
              </w:rPr>
              <w:t>менее / заданий</w:t>
            </w:r>
          </w:p>
        </w:tc>
        <w:tc>
          <w:tcPr>
            <w:tcW w:w="2180" w:type="dxa"/>
            <w:tcBorders>
              <w:right w:val="single" w:sz="8" w:space="0" w:color="auto"/>
            </w:tcBorders>
            <w:vAlign w:val="bottom"/>
          </w:tcPr>
          <w:p w:rsidR="00131B2A" w:rsidRDefault="00131B2A">
            <w:pPr>
              <w:rPr>
                <w:sz w:val="24"/>
                <w:szCs w:val="24"/>
              </w:rPr>
            </w:pPr>
          </w:p>
        </w:tc>
        <w:tc>
          <w:tcPr>
            <w:tcW w:w="0" w:type="dxa"/>
            <w:vAlign w:val="bottom"/>
          </w:tcPr>
          <w:p w:rsidR="00131B2A" w:rsidRDefault="00131B2A">
            <w:pPr>
              <w:rPr>
                <w:sz w:val="1"/>
                <w:szCs w:val="1"/>
              </w:rPr>
            </w:pPr>
          </w:p>
        </w:tc>
      </w:tr>
      <w:tr w:rsidR="00131B2A">
        <w:trPr>
          <w:trHeight w:val="276"/>
        </w:trPr>
        <w:tc>
          <w:tcPr>
            <w:tcW w:w="1180" w:type="dxa"/>
            <w:tcBorders>
              <w:left w:val="single" w:sz="8" w:space="0" w:color="auto"/>
              <w:right w:val="single" w:sz="8" w:space="0" w:color="auto"/>
            </w:tcBorders>
            <w:vAlign w:val="bottom"/>
          </w:tcPr>
          <w:p w:rsidR="00131B2A" w:rsidRDefault="00131B2A">
            <w:pPr>
              <w:rPr>
                <w:sz w:val="24"/>
                <w:szCs w:val="24"/>
              </w:rPr>
            </w:pPr>
          </w:p>
        </w:tc>
        <w:tc>
          <w:tcPr>
            <w:tcW w:w="2260" w:type="dxa"/>
            <w:tcBorders>
              <w:right w:val="single" w:sz="8" w:space="0" w:color="auto"/>
            </w:tcBorders>
            <w:vAlign w:val="bottom"/>
          </w:tcPr>
          <w:p w:rsidR="00131B2A" w:rsidRDefault="00002778">
            <w:pPr>
              <w:ind w:left="100"/>
              <w:rPr>
                <w:sz w:val="20"/>
                <w:szCs w:val="20"/>
              </w:rPr>
            </w:pPr>
            <w:r>
              <w:rPr>
                <w:rFonts w:eastAsia="Times New Roman"/>
              </w:rPr>
              <w:t>менять знания при</w:t>
            </w:r>
          </w:p>
        </w:tc>
        <w:tc>
          <w:tcPr>
            <w:tcW w:w="2280" w:type="dxa"/>
            <w:tcBorders>
              <w:right w:val="single" w:sz="8" w:space="0" w:color="auto"/>
            </w:tcBorders>
            <w:vAlign w:val="bottom"/>
          </w:tcPr>
          <w:p w:rsidR="00131B2A" w:rsidRDefault="00131B2A">
            <w:pPr>
              <w:rPr>
                <w:sz w:val="24"/>
                <w:szCs w:val="24"/>
              </w:rPr>
            </w:pPr>
          </w:p>
        </w:tc>
        <w:tc>
          <w:tcPr>
            <w:tcW w:w="2180" w:type="dxa"/>
            <w:tcBorders>
              <w:right w:val="single" w:sz="8" w:space="0" w:color="auto"/>
            </w:tcBorders>
            <w:vAlign w:val="bottom"/>
          </w:tcPr>
          <w:p w:rsidR="00131B2A" w:rsidRDefault="00131B2A">
            <w:pPr>
              <w:rPr>
                <w:sz w:val="24"/>
                <w:szCs w:val="24"/>
              </w:rPr>
            </w:pPr>
          </w:p>
        </w:tc>
        <w:tc>
          <w:tcPr>
            <w:tcW w:w="2180" w:type="dxa"/>
            <w:tcBorders>
              <w:right w:val="single" w:sz="8" w:space="0" w:color="auto"/>
            </w:tcBorders>
            <w:vAlign w:val="bottom"/>
          </w:tcPr>
          <w:p w:rsidR="00131B2A" w:rsidRDefault="00131B2A">
            <w:pPr>
              <w:rPr>
                <w:sz w:val="24"/>
                <w:szCs w:val="24"/>
              </w:rPr>
            </w:pPr>
          </w:p>
        </w:tc>
        <w:tc>
          <w:tcPr>
            <w:tcW w:w="0" w:type="dxa"/>
            <w:vAlign w:val="bottom"/>
          </w:tcPr>
          <w:p w:rsidR="00131B2A" w:rsidRDefault="00131B2A">
            <w:pPr>
              <w:rPr>
                <w:sz w:val="1"/>
                <w:szCs w:val="1"/>
              </w:rPr>
            </w:pPr>
          </w:p>
        </w:tc>
      </w:tr>
      <w:tr w:rsidR="00131B2A">
        <w:trPr>
          <w:trHeight w:val="31"/>
        </w:trPr>
        <w:tc>
          <w:tcPr>
            <w:tcW w:w="1180" w:type="dxa"/>
            <w:tcBorders>
              <w:left w:val="single" w:sz="8" w:space="0" w:color="auto"/>
              <w:right w:val="single" w:sz="8" w:space="0" w:color="auto"/>
            </w:tcBorders>
            <w:vAlign w:val="bottom"/>
          </w:tcPr>
          <w:p w:rsidR="00131B2A" w:rsidRDefault="00131B2A">
            <w:pPr>
              <w:rPr>
                <w:sz w:val="2"/>
                <w:szCs w:val="2"/>
              </w:rPr>
            </w:pPr>
          </w:p>
        </w:tc>
        <w:tc>
          <w:tcPr>
            <w:tcW w:w="2260" w:type="dxa"/>
            <w:vMerge w:val="restart"/>
            <w:tcBorders>
              <w:right w:val="single" w:sz="8" w:space="0" w:color="auto"/>
            </w:tcBorders>
            <w:vAlign w:val="bottom"/>
          </w:tcPr>
          <w:p w:rsidR="00131B2A" w:rsidRDefault="00002778">
            <w:pPr>
              <w:ind w:left="100"/>
              <w:rPr>
                <w:sz w:val="20"/>
                <w:szCs w:val="20"/>
              </w:rPr>
            </w:pPr>
            <w:r>
              <w:rPr>
                <w:rFonts w:eastAsia="Times New Roman"/>
              </w:rPr>
              <w:t>выполнении</w:t>
            </w:r>
          </w:p>
        </w:tc>
        <w:tc>
          <w:tcPr>
            <w:tcW w:w="2280" w:type="dxa"/>
            <w:tcBorders>
              <w:right w:val="single" w:sz="8" w:space="0" w:color="auto"/>
            </w:tcBorders>
            <w:vAlign w:val="bottom"/>
          </w:tcPr>
          <w:p w:rsidR="00131B2A" w:rsidRDefault="00131B2A">
            <w:pPr>
              <w:rPr>
                <w:sz w:val="2"/>
                <w:szCs w:val="2"/>
              </w:rPr>
            </w:pPr>
          </w:p>
        </w:tc>
        <w:tc>
          <w:tcPr>
            <w:tcW w:w="2180" w:type="dxa"/>
            <w:tcBorders>
              <w:right w:val="single" w:sz="8" w:space="0" w:color="auto"/>
            </w:tcBorders>
            <w:vAlign w:val="bottom"/>
          </w:tcPr>
          <w:p w:rsidR="00131B2A" w:rsidRDefault="00131B2A">
            <w:pPr>
              <w:rPr>
                <w:sz w:val="2"/>
                <w:szCs w:val="2"/>
              </w:rPr>
            </w:pPr>
          </w:p>
        </w:tc>
        <w:tc>
          <w:tcPr>
            <w:tcW w:w="2180" w:type="dxa"/>
            <w:tcBorders>
              <w:right w:val="single" w:sz="8" w:space="0" w:color="auto"/>
            </w:tcBorders>
            <w:vAlign w:val="bottom"/>
          </w:tcPr>
          <w:p w:rsidR="00131B2A" w:rsidRDefault="00131B2A">
            <w:pPr>
              <w:rPr>
                <w:sz w:val="2"/>
                <w:szCs w:val="2"/>
              </w:rPr>
            </w:pPr>
          </w:p>
        </w:tc>
        <w:tc>
          <w:tcPr>
            <w:tcW w:w="0" w:type="dxa"/>
            <w:vAlign w:val="bottom"/>
          </w:tcPr>
          <w:p w:rsidR="00131B2A" w:rsidRDefault="00131B2A">
            <w:pPr>
              <w:spacing w:line="20" w:lineRule="exact"/>
              <w:rPr>
                <w:sz w:val="1"/>
                <w:szCs w:val="1"/>
              </w:rPr>
            </w:pPr>
          </w:p>
        </w:tc>
      </w:tr>
      <w:tr w:rsidR="00131B2A">
        <w:trPr>
          <w:trHeight w:val="245"/>
        </w:trPr>
        <w:tc>
          <w:tcPr>
            <w:tcW w:w="1180" w:type="dxa"/>
            <w:tcBorders>
              <w:left w:val="single" w:sz="8" w:space="0" w:color="auto"/>
              <w:right w:val="single" w:sz="8" w:space="0" w:color="auto"/>
            </w:tcBorders>
            <w:vAlign w:val="bottom"/>
          </w:tcPr>
          <w:p w:rsidR="00131B2A" w:rsidRDefault="00131B2A">
            <w:pPr>
              <w:rPr>
                <w:sz w:val="21"/>
                <w:szCs w:val="21"/>
              </w:rPr>
            </w:pPr>
          </w:p>
        </w:tc>
        <w:tc>
          <w:tcPr>
            <w:tcW w:w="2260" w:type="dxa"/>
            <w:vMerge/>
            <w:tcBorders>
              <w:right w:val="single" w:sz="8" w:space="0" w:color="auto"/>
            </w:tcBorders>
            <w:vAlign w:val="bottom"/>
          </w:tcPr>
          <w:p w:rsidR="00131B2A" w:rsidRDefault="00131B2A">
            <w:pPr>
              <w:rPr>
                <w:sz w:val="21"/>
                <w:szCs w:val="21"/>
              </w:rPr>
            </w:pPr>
          </w:p>
        </w:tc>
        <w:tc>
          <w:tcPr>
            <w:tcW w:w="2280" w:type="dxa"/>
            <w:tcBorders>
              <w:right w:val="single" w:sz="8" w:space="0" w:color="auto"/>
            </w:tcBorders>
            <w:vAlign w:val="bottom"/>
          </w:tcPr>
          <w:p w:rsidR="00131B2A" w:rsidRDefault="00131B2A">
            <w:pPr>
              <w:rPr>
                <w:sz w:val="21"/>
                <w:szCs w:val="21"/>
              </w:rPr>
            </w:pPr>
          </w:p>
        </w:tc>
        <w:tc>
          <w:tcPr>
            <w:tcW w:w="2180" w:type="dxa"/>
            <w:tcBorders>
              <w:right w:val="single" w:sz="8" w:space="0" w:color="auto"/>
            </w:tcBorders>
            <w:vAlign w:val="bottom"/>
          </w:tcPr>
          <w:p w:rsidR="00131B2A" w:rsidRDefault="00131B2A">
            <w:pPr>
              <w:rPr>
                <w:sz w:val="21"/>
                <w:szCs w:val="21"/>
              </w:rPr>
            </w:pPr>
          </w:p>
        </w:tc>
        <w:tc>
          <w:tcPr>
            <w:tcW w:w="2180" w:type="dxa"/>
            <w:tcBorders>
              <w:right w:val="single" w:sz="8" w:space="0" w:color="auto"/>
            </w:tcBorders>
            <w:vAlign w:val="bottom"/>
          </w:tcPr>
          <w:p w:rsidR="00131B2A" w:rsidRDefault="00131B2A">
            <w:pPr>
              <w:rPr>
                <w:sz w:val="21"/>
                <w:szCs w:val="21"/>
              </w:rPr>
            </w:pPr>
          </w:p>
        </w:tc>
        <w:tc>
          <w:tcPr>
            <w:tcW w:w="0" w:type="dxa"/>
            <w:vAlign w:val="bottom"/>
          </w:tcPr>
          <w:p w:rsidR="00131B2A" w:rsidRDefault="00131B2A">
            <w:pPr>
              <w:rPr>
                <w:sz w:val="1"/>
                <w:szCs w:val="1"/>
              </w:rPr>
            </w:pPr>
          </w:p>
        </w:tc>
      </w:tr>
      <w:tr w:rsidR="00131B2A">
        <w:trPr>
          <w:trHeight w:val="31"/>
        </w:trPr>
        <w:tc>
          <w:tcPr>
            <w:tcW w:w="1180" w:type="dxa"/>
            <w:tcBorders>
              <w:left w:val="single" w:sz="8" w:space="0" w:color="auto"/>
              <w:bottom w:val="single" w:sz="8" w:space="0" w:color="auto"/>
              <w:right w:val="single" w:sz="8" w:space="0" w:color="auto"/>
            </w:tcBorders>
            <w:vAlign w:val="bottom"/>
          </w:tcPr>
          <w:p w:rsidR="00131B2A" w:rsidRDefault="00131B2A">
            <w:pPr>
              <w:rPr>
                <w:sz w:val="2"/>
                <w:szCs w:val="2"/>
              </w:rPr>
            </w:pPr>
          </w:p>
        </w:tc>
        <w:tc>
          <w:tcPr>
            <w:tcW w:w="2260" w:type="dxa"/>
            <w:tcBorders>
              <w:bottom w:val="single" w:sz="8" w:space="0" w:color="auto"/>
              <w:right w:val="single" w:sz="8" w:space="0" w:color="auto"/>
            </w:tcBorders>
            <w:vAlign w:val="bottom"/>
          </w:tcPr>
          <w:p w:rsidR="00131B2A" w:rsidRDefault="00131B2A">
            <w:pPr>
              <w:rPr>
                <w:sz w:val="2"/>
                <w:szCs w:val="2"/>
              </w:rPr>
            </w:pPr>
          </w:p>
        </w:tc>
        <w:tc>
          <w:tcPr>
            <w:tcW w:w="2280" w:type="dxa"/>
            <w:tcBorders>
              <w:bottom w:val="single" w:sz="8" w:space="0" w:color="auto"/>
              <w:right w:val="single" w:sz="8" w:space="0" w:color="auto"/>
            </w:tcBorders>
            <w:vAlign w:val="bottom"/>
          </w:tcPr>
          <w:p w:rsidR="00131B2A" w:rsidRDefault="00131B2A">
            <w:pPr>
              <w:rPr>
                <w:sz w:val="2"/>
                <w:szCs w:val="2"/>
              </w:rPr>
            </w:pPr>
          </w:p>
        </w:tc>
        <w:tc>
          <w:tcPr>
            <w:tcW w:w="2180" w:type="dxa"/>
            <w:tcBorders>
              <w:bottom w:val="single" w:sz="8" w:space="0" w:color="auto"/>
              <w:right w:val="single" w:sz="8" w:space="0" w:color="auto"/>
            </w:tcBorders>
            <w:vAlign w:val="bottom"/>
          </w:tcPr>
          <w:p w:rsidR="00131B2A" w:rsidRDefault="00131B2A">
            <w:pPr>
              <w:rPr>
                <w:sz w:val="2"/>
                <w:szCs w:val="2"/>
              </w:rPr>
            </w:pPr>
          </w:p>
        </w:tc>
        <w:tc>
          <w:tcPr>
            <w:tcW w:w="2180" w:type="dxa"/>
            <w:tcBorders>
              <w:bottom w:val="single" w:sz="8" w:space="0" w:color="auto"/>
              <w:right w:val="single" w:sz="8" w:space="0" w:color="auto"/>
            </w:tcBorders>
            <w:vAlign w:val="bottom"/>
          </w:tcPr>
          <w:p w:rsidR="00131B2A" w:rsidRDefault="00131B2A">
            <w:pPr>
              <w:rPr>
                <w:sz w:val="2"/>
                <w:szCs w:val="2"/>
              </w:rPr>
            </w:pPr>
          </w:p>
        </w:tc>
        <w:tc>
          <w:tcPr>
            <w:tcW w:w="0" w:type="dxa"/>
            <w:vAlign w:val="bottom"/>
          </w:tcPr>
          <w:p w:rsidR="00131B2A" w:rsidRDefault="00131B2A">
            <w:pPr>
              <w:rPr>
                <w:sz w:val="1"/>
                <w:szCs w:val="1"/>
              </w:rPr>
            </w:pPr>
          </w:p>
        </w:tc>
      </w:tr>
    </w:tbl>
    <w:p w:rsidR="00131B2A" w:rsidRDefault="00131B2A">
      <w:pPr>
        <w:sectPr w:rsidR="00131B2A">
          <w:pgSz w:w="11900" w:h="16836"/>
          <w:pgMar w:top="90" w:right="844" w:bottom="1440" w:left="760" w:header="0" w:footer="0" w:gutter="0"/>
          <w:cols w:space="720" w:equalWidth="0">
            <w:col w:w="10300"/>
          </w:cols>
        </w:sectPr>
      </w:pPr>
    </w:p>
    <w:p w:rsidR="00131B2A" w:rsidRDefault="00002778">
      <w:pPr>
        <w:ind w:left="9920"/>
        <w:rPr>
          <w:sz w:val="20"/>
          <w:szCs w:val="20"/>
        </w:rPr>
      </w:pPr>
      <w:r>
        <w:rPr>
          <w:rFonts w:eastAsia="Times New Roman"/>
        </w:rPr>
        <w:lastRenderedPageBreak/>
        <w:t>23</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13" w:lineRule="exact"/>
        <w:rPr>
          <w:sz w:val="20"/>
          <w:szCs w:val="20"/>
        </w:rPr>
      </w:pPr>
    </w:p>
    <w:tbl>
      <w:tblPr>
        <w:tblW w:w="0" w:type="auto"/>
        <w:tblInd w:w="290" w:type="dxa"/>
        <w:tblLayout w:type="fixed"/>
        <w:tblCellMar>
          <w:left w:w="0" w:type="dxa"/>
          <w:right w:w="0" w:type="dxa"/>
        </w:tblCellMar>
        <w:tblLook w:val="04A0" w:firstRow="1" w:lastRow="0" w:firstColumn="1" w:lastColumn="0" w:noHBand="0" w:noVBand="1"/>
      </w:tblPr>
      <w:tblGrid>
        <w:gridCol w:w="700"/>
        <w:gridCol w:w="940"/>
        <w:gridCol w:w="460"/>
        <w:gridCol w:w="220"/>
        <w:gridCol w:w="380"/>
        <w:gridCol w:w="540"/>
        <w:gridCol w:w="780"/>
        <w:gridCol w:w="820"/>
        <w:gridCol w:w="260"/>
        <w:gridCol w:w="2420"/>
        <w:gridCol w:w="480"/>
        <w:gridCol w:w="940"/>
        <w:gridCol w:w="680"/>
        <w:gridCol w:w="30"/>
      </w:tblGrid>
      <w:tr w:rsidR="00131B2A">
        <w:trPr>
          <w:trHeight w:val="255"/>
        </w:trPr>
        <w:tc>
          <w:tcPr>
            <w:tcW w:w="700" w:type="dxa"/>
            <w:vAlign w:val="bottom"/>
          </w:tcPr>
          <w:p w:rsidR="00131B2A" w:rsidRDefault="00131B2A"/>
        </w:tc>
        <w:tc>
          <w:tcPr>
            <w:tcW w:w="940" w:type="dxa"/>
            <w:tcBorders>
              <w:right w:val="single" w:sz="8" w:space="0" w:color="auto"/>
            </w:tcBorders>
            <w:vAlign w:val="bottom"/>
          </w:tcPr>
          <w:p w:rsidR="00131B2A" w:rsidRDefault="00131B2A"/>
        </w:tc>
        <w:tc>
          <w:tcPr>
            <w:tcW w:w="460" w:type="dxa"/>
            <w:tcBorders>
              <w:top w:val="single" w:sz="8" w:space="0" w:color="auto"/>
            </w:tcBorders>
            <w:vAlign w:val="bottom"/>
          </w:tcPr>
          <w:p w:rsidR="00131B2A" w:rsidRDefault="00002778">
            <w:pPr>
              <w:jc w:val="right"/>
              <w:rPr>
                <w:sz w:val="20"/>
                <w:szCs w:val="20"/>
              </w:rPr>
            </w:pPr>
            <w:r>
              <w:rPr>
                <w:rFonts w:eastAsia="Times New Roman"/>
              </w:rPr>
              <w:t>«5»</w:t>
            </w:r>
          </w:p>
        </w:tc>
        <w:tc>
          <w:tcPr>
            <w:tcW w:w="220" w:type="dxa"/>
            <w:tcBorders>
              <w:top w:val="single" w:sz="8" w:space="0" w:color="auto"/>
              <w:right w:val="single" w:sz="8" w:space="0" w:color="auto"/>
            </w:tcBorders>
            <w:vAlign w:val="bottom"/>
          </w:tcPr>
          <w:p w:rsidR="00131B2A" w:rsidRDefault="00131B2A"/>
        </w:tc>
        <w:tc>
          <w:tcPr>
            <w:tcW w:w="1700" w:type="dxa"/>
            <w:gridSpan w:val="3"/>
            <w:tcBorders>
              <w:top w:val="single" w:sz="8" w:space="0" w:color="auto"/>
            </w:tcBorders>
            <w:vAlign w:val="bottom"/>
          </w:tcPr>
          <w:p w:rsidR="00131B2A" w:rsidRDefault="00002778">
            <w:pPr>
              <w:ind w:left="120"/>
              <w:rPr>
                <w:sz w:val="20"/>
                <w:szCs w:val="20"/>
              </w:rPr>
            </w:pPr>
            <w:r>
              <w:rPr>
                <w:rFonts w:eastAsia="Times New Roman"/>
              </w:rPr>
              <w:t>нет ошибок</w:t>
            </w:r>
          </w:p>
        </w:tc>
        <w:tc>
          <w:tcPr>
            <w:tcW w:w="820" w:type="dxa"/>
            <w:tcBorders>
              <w:top w:val="single" w:sz="8" w:space="0" w:color="auto"/>
            </w:tcBorders>
            <w:vAlign w:val="bottom"/>
          </w:tcPr>
          <w:p w:rsidR="00131B2A" w:rsidRDefault="00131B2A"/>
        </w:tc>
        <w:tc>
          <w:tcPr>
            <w:tcW w:w="260" w:type="dxa"/>
            <w:tcBorders>
              <w:top w:val="single" w:sz="8" w:space="0" w:color="auto"/>
            </w:tcBorders>
            <w:vAlign w:val="bottom"/>
          </w:tcPr>
          <w:p w:rsidR="00131B2A" w:rsidRDefault="00131B2A"/>
        </w:tc>
        <w:tc>
          <w:tcPr>
            <w:tcW w:w="2420" w:type="dxa"/>
            <w:tcBorders>
              <w:top w:val="single" w:sz="8" w:space="0" w:color="auto"/>
            </w:tcBorders>
            <w:vAlign w:val="bottom"/>
          </w:tcPr>
          <w:p w:rsidR="00131B2A" w:rsidRDefault="00131B2A"/>
        </w:tc>
        <w:tc>
          <w:tcPr>
            <w:tcW w:w="480" w:type="dxa"/>
            <w:tcBorders>
              <w:top w:val="single" w:sz="8" w:space="0" w:color="auto"/>
              <w:right w:val="single" w:sz="8" w:space="0" w:color="auto"/>
            </w:tcBorders>
            <w:vAlign w:val="bottom"/>
          </w:tcPr>
          <w:p w:rsidR="00131B2A" w:rsidRDefault="00131B2A"/>
        </w:tc>
        <w:tc>
          <w:tcPr>
            <w:tcW w:w="940" w:type="dxa"/>
            <w:vAlign w:val="bottom"/>
          </w:tcPr>
          <w:p w:rsidR="00131B2A" w:rsidRDefault="00131B2A"/>
        </w:tc>
        <w:tc>
          <w:tcPr>
            <w:tcW w:w="680" w:type="dxa"/>
            <w:vAlign w:val="bottom"/>
          </w:tcPr>
          <w:p w:rsidR="00131B2A" w:rsidRDefault="00131B2A"/>
        </w:tc>
        <w:tc>
          <w:tcPr>
            <w:tcW w:w="0" w:type="dxa"/>
            <w:vAlign w:val="bottom"/>
          </w:tcPr>
          <w:p w:rsidR="00131B2A" w:rsidRDefault="00131B2A">
            <w:pPr>
              <w:rPr>
                <w:sz w:val="1"/>
                <w:szCs w:val="1"/>
              </w:rPr>
            </w:pPr>
          </w:p>
        </w:tc>
      </w:tr>
      <w:tr w:rsidR="00131B2A">
        <w:trPr>
          <w:trHeight w:val="43"/>
        </w:trPr>
        <w:tc>
          <w:tcPr>
            <w:tcW w:w="700" w:type="dxa"/>
            <w:vAlign w:val="bottom"/>
          </w:tcPr>
          <w:p w:rsidR="00131B2A" w:rsidRDefault="00131B2A">
            <w:pPr>
              <w:rPr>
                <w:sz w:val="3"/>
                <w:szCs w:val="3"/>
              </w:rPr>
            </w:pPr>
          </w:p>
        </w:tc>
        <w:tc>
          <w:tcPr>
            <w:tcW w:w="940" w:type="dxa"/>
            <w:tcBorders>
              <w:right w:val="single" w:sz="8" w:space="0" w:color="auto"/>
            </w:tcBorders>
            <w:vAlign w:val="bottom"/>
          </w:tcPr>
          <w:p w:rsidR="00131B2A" w:rsidRDefault="00131B2A">
            <w:pPr>
              <w:rPr>
                <w:sz w:val="3"/>
                <w:szCs w:val="3"/>
              </w:rPr>
            </w:pPr>
          </w:p>
        </w:tc>
        <w:tc>
          <w:tcPr>
            <w:tcW w:w="680" w:type="dxa"/>
            <w:gridSpan w:val="2"/>
            <w:tcBorders>
              <w:bottom w:val="single" w:sz="8" w:space="0" w:color="auto"/>
              <w:right w:val="single" w:sz="8" w:space="0" w:color="auto"/>
            </w:tcBorders>
            <w:vAlign w:val="bottom"/>
          </w:tcPr>
          <w:p w:rsidR="00131B2A" w:rsidRDefault="00131B2A">
            <w:pPr>
              <w:rPr>
                <w:sz w:val="3"/>
                <w:szCs w:val="3"/>
              </w:rPr>
            </w:pPr>
          </w:p>
        </w:tc>
        <w:tc>
          <w:tcPr>
            <w:tcW w:w="2780" w:type="dxa"/>
            <w:gridSpan w:val="5"/>
            <w:tcBorders>
              <w:bottom w:val="single" w:sz="8" w:space="0" w:color="auto"/>
            </w:tcBorders>
            <w:vAlign w:val="bottom"/>
          </w:tcPr>
          <w:p w:rsidR="00131B2A" w:rsidRDefault="00131B2A">
            <w:pPr>
              <w:rPr>
                <w:sz w:val="3"/>
                <w:szCs w:val="3"/>
              </w:rPr>
            </w:pPr>
          </w:p>
        </w:tc>
        <w:tc>
          <w:tcPr>
            <w:tcW w:w="2900" w:type="dxa"/>
            <w:gridSpan w:val="2"/>
            <w:tcBorders>
              <w:bottom w:val="single" w:sz="8" w:space="0" w:color="auto"/>
              <w:right w:val="single" w:sz="8" w:space="0" w:color="auto"/>
            </w:tcBorders>
            <w:vAlign w:val="bottom"/>
          </w:tcPr>
          <w:p w:rsidR="00131B2A" w:rsidRDefault="00131B2A">
            <w:pPr>
              <w:rPr>
                <w:sz w:val="3"/>
                <w:szCs w:val="3"/>
              </w:rPr>
            </w:pPr>
          </w:p>
        </w:tc>
        <w:tc>
          <w:tcPr>
            <w:tcW w:w="940" w:type="dxa"/>
            <w:vAlign w:val="bottom"/>
          </w:tcPr>
          <w:p w:rsidR="00131B2A" w:rsidRDefault="00131B2A">
            <w:pPr>
              <w:rPr>
                <w:sz w:val="3"/>
                <w:szCs w:val="3"/>
              </w:rPr>
            </w:pPr>
          </w:p>
        </w:tc>
        <w:tc>
          <w:tcPr>
            <w:tcW w:w="680" w:type="dxa"/>
            <w:vAlign w:val="bottom"/>
          </w:tcPr>
          <w:p w:rsidR="00131B2A" w:rsidRDefault="00131B2A">
            <w:pPr>
              <w:rPr>
                <w:sz w:val="3"/>
                <w:szCs w:val="3"/>
              </w:rPr>
            </w:pPr>
          </w:p>
        </w:tc>
        <w:tc>
          <w:tcPr>
            <w:tcW w:w="0" w:type="dxa"/>
            <w:vAlign w:val="bottom"/>
          </w:tcPr>
          <w:p w:rsidR="00131B2A" w:rsidRDefault="00131B2A">
            <w:pPr>
              <w:rPr>
                <w:sz w:val="1"/>
                <w:szCs w:val="1"/>
              </w:rPr>
            </w:pPr>
          </w:p>
        </w:tc>
      </w:tr>
      <w:tr w:rsidR="00131B2A">
        <w:trPr>
          <w:trHeight w:val="235"/>
        </w:trPr>
        <w:tc>
          <w:tcPr>
            <w:tcW w:w="700" w:type="dxa"/>
            <w:vAlign w:val="bottom"/>
          </w:tcPr>
          <w:p w:rsidR="00131B2A" w:rsidRDefault="00131B2A">
            <w:pPr>
              <w:rPr>
                <w:sz w:val="20"/>
                <w:szCs w:val="20"/>
              </w:rPr>
            </w:pPr>
          </w:p>
        </w:tc>
        <w:tc>
          <w:tcPr>
            <w:tcW w:w="940" w:type="dxa"/>
            <w:tcBorders>
              <w:right w:val="single" w:sz="8" w:space="0" w:color="auto"/>
            </w:tcBorders>
            <w:vAlign w:val="bottom"/>
          </w:tcPr>
          <w:p w:rsidR="00131B2A" w:rsidRDefault="00131B2A">
            <w:pPr>
              <w:rPr>
                <w:sz w:val="20"/>
                <w:szCs w:val="20"/>
              </w:rPr>
            </w:pPr>
          </w:p>
        </w:tc>
        <w:tc>
          <w:tcPr>
            <w:tcW w:w="680" w:type="dxa"/>
            <w:gridSpan w:val="2"/>
            <w:tcBorders>
              <w:right w:val="single" w:sz="8" w:space="0" w:color="auto"/>
            </w:tcBorders>
            <w:vAlign w:val="bottom"/>
          </w:tcPr>
          <w:p w:rsidR="00131B2A" w:rsidRDefault="00002778">
            <w:pPr>
              <w:spacing w:line="236" w:lineRule="exact"/>
              <w:ind w:right="130"/>
              <w:jc w:val="right"/>
              <w:rPr>
                <w:sz w:val="20"/>
                <w:szCs w:val="20"/>
              </w:rPr>
            </w:pPr>
            <w:r>
              <w:rPr>
                <w:rFonts w:eastAsia="Times New Roman"/>
              </w:rPr>
              <w:t>«4»</w:t>
            </w:r>
          </w:p>
        </w:tc>
        <w:tc>
          <w:tcPr>
            <w:tcW w:w="5680" w:type="dxa"/>
            <w:gridSpan w:val="7"/>
            <w:tcBorders>
              <w:right w:val="single" w:sz="8" w:space="0" w:color="auto"/>
            </w:tcBorders>
            <w:vAlign w:val="bottom"/>
          </w:tcPr>
          <w:p w:rsidR="00131B2A" w:rsidRDefault="00002778">
            <w:pPr>
              <w:spacing w:line="236" w:lineRule="exact"/>
              <w:ind w:left="120"/>
              <w:rPr>
                <w:sz w:val="20"/>
                <w:szCs w:val="20"/>
              </w:rPr>
            </w:pPr>
            <w:r>
              <w:rPr>
                <w:rFonts w:eastAsia="Times New Roman"/>
              </w:rPr>
              <w:t>1-2 ошибки или 1 исправление (1-й класс); 1ошибка или 1</w:t>
            </w:r>
          </w:p>
        </w:tc>
        <w:tc>
          <w:tcPr>
            <w:tcW w:w="940" w:type="dxa"/>
            <w:vAlign w:val="bottom"/>
          </w:tcPr>
          <w:p w:rsidR="00131B2A" w:rsidRDefault="00131B2A">
            <w:pPr>
              <w:rPr>
                <w:sz w:val="20"/>
                <w:szCs w:val="20"/>
              </w:rPr>
            </w:pPr>
          </w:p>
        </w:tc>
        <w:tc>
          <w:tcPr>
            <w:tcW w:w="680" w:type="dxa"/>
            <w:vAlign w:val="bottom"/>
          </w:tcPr>
          <w:p w:rsidR="00131B2A" w:rsidRDefault="00131B2A">
            <w:pPr>
              <w:rPr>
                <w:sz w:val="20"/>
                <w:szCs w:val="20"/>
              </w:rPr>
            </w:pPr>
          </w:p>
        </w:tc>
        <w:tc>
          <w:tcPr>
            <w:tcW w:w="0" w:type="dxa"/>
            <w:vAlign w:val="bottom"/>
          </w:tcPr>
          <w:p w:rsidR="00131B2A" w:rsidRDefault="00131B2A">
            <w:pPr>
              <w:rPr>
                <w:sz w:val="1"/>
                <w:szCs w:val="1"/>
              </w:rPr>
            </w:pPr>
          </w:p>
        </w:tc>
      </w:tr>
      <w:tr w:rsidR="00131B2A">
        <w:trPr>
          <w:trHeight w:val="254"/>
        </w:trPr>
        <w:tc>
          <w:tcPr>
            <w:tcW w:w="700" w:type="dxa"/>
            <w:vAlign w:val="bottom"/>
          </w:tcPr>
          <w:p w:rsidR="00131B2A" w:rsidRDefault="00131B2A"/>
        </w:tc>
        <w:tc>
          <w:tcPr>
            <w:tcW w:w="940" w:type="dxa"/>
            <w:tcBorders>
              <w:right w:val="single" w:sz="8" w:space="0" w:color="auto"/>
            </w:tcBorders>
            <w:vAlign w:val="bottom"/>
          </w:tcPr>
          <w:p w:rsidR="00131B2A" w:rsidRDefault="00131B2A"/>
        </w:tc>
        <w:tc>
          <w:tcPr>
            <w:tcW w:w="460" w:type="dxa"/>
            <w:vAlign w:val="bottom"/>
          </w:tcPr>
          <w:p w:rsidR="00131B2A" w:rsidRDefault="00131B2A"/>
        </w:tc>
        <w:tc>
          <w:tcPr>
            <w:tcW w:w="220" w:type="dxa"/>
            <w:tcBorders>
              <w:right w:val="single" w:sz="8" w:space="0" w:color="auto"/>
            </w:tcBorders>
            <w:vAlign w:val="bottom"/>
          </w:tcPr>
          <w:p w:rsidR="00131B2A" w:rsidRDefault="00131B2A"/>
        </w:tc>
        <w:tc>
          <w:tcPr>
            <w:tcW w:w="2520" w:type="dxa"/>
            <w:gridSpan w:val="4"/>
            <w:vAlign w:val="bottom"/>
          </w:tcPr>
          <w:p w:rsidR="00131B2A" w:rsidRDefault="00002778">
            <w:pPr>
              <w:ind w:left="120"/>
              <w:rPr>
                <w:sz w:val="20"/>
                <w:szCs w:val="20"/>
              </w:rPr>
            </w:pPr>
            <w:r>
              <w:rPr>
                <w:rFonts w:eastAsia="Times New Roman"/>
                <w:w w:val="99"/>
              </w:rPr>
              <w:t>исправление (2-4 классы)</w:t>
            </w:r>
          </w:p>
        </w:tc>
        <w:tc>
          <w:tcPr>
            <w:tcW w:w="260" w:type="dxa"/>
            <w:vAlign w:val="bottom"/>
          </w:tcPr>
          <w:p w:rsidR="00131B2A" w:rsidRDefault="00131B2A"/>
        </w:tc>
        <w:tc>
          <w:tcPr>
            <w:tcW w:w="2420" w:type="dxa"/>
            <w:vAlign w:val="bottom"/>
          </w:tcPr>
          <w:p w:rsidR="00131B2A" w:rsidRDefault="00131B2A"/>
        </w:tc>
        <w:tc>
          <w:tcPr>
            <w:tcW w:w="480" w:type="dxa"/>
            <w:tcBorders>
              <w:right w:val="single" w:sz="8" w:space="0" w:color="auto"/>
            </w:tcBorders>
            <w:vAlign w:val="bottom"/>
          </w:tcPr>
          <w:p w:rsidR="00131B2A" w:rsidRDefault="00131B2A"/>
        </w:tc>
        <w:tc>
          <w:tcPr>
            <w:tcW w:w="940" w:type="dxa"/>
            <w:vAlign w:val="bottom"/>
          </w:tcPr>
          <w:p w:rsidR="00131B2A" w:rsidRDefault="00131B2A"/>
        </w:tc>
        <w:tc>
          <w:tcPr>
            <w:tcW w:w="680" w:type="dxa"/>
            <w:vAlign w:val="bottom"/>
          </w:tcPr>
          <w:p w:rsidR="00131B2A" w:rsidRDefault="00131B2A"/>
        </w:tc>
        <w:tc>
          <w:tcPr>
            <w:tcW w:w="0" w:type="dxa"/>
            <w:vAlign w:val="bottom"/>
          </w:tcPr>
          <w:p w:rsidR="00131B2A" w:rsidRDefault="00131B2A">
            <w:pPr>
              <w:rPr>
                <w:sz w:val="1"/>
                <w:szCs w:val="1"/>
              </w:rPr>
            </w:pPr>
          </w:p>
        </w:tc>
      </w:tr>
      <w:tr w:rsidR="00131B2A">
        <w:trPr>
          <w:trHeight w:val="67"/>
        </w:trPr>
        <w:tc>
          <w:tcPr>
            <w:tcW w:w="700" w:type="dxa"/>
            <w:vAlign w:val="bottom"/>
          </w:tcPr>
          <w:p w:rsidR="00131B2A" w:rsidRDefault="00131B2A">
            <w:pPr>
              <w:rPr>
                <w:sz w:val="5"/>
                <w:szCs w:val="5"/>
              </w:rPr>
            </w:pPr>
          </w:p>
        </w:tc>
        <w:tc>
          <w:tcPr>
            <w:tcW w:w="940" w:type="dxa"/>
            <w:tcBorders>
              <w:right w:val="single" w:sz="8" w:space="0" w:color="auto"/>
            </w:tcBorders>
            <w:vAlign w:val="bottom"/>
          </w:tcPr>
          <w:p w:rsidR="00131B2A" w:rsidRDefault="00131B2A">
            <w:pPr>
              <w:rPr>
                <w:sz w:val="5"/>
                <w:szCs w:val="5"/>
              </w:rPr>
            </w:pPr>
          </w:p>
        </w:tc>
        <w:tc>
          <w:tcPr>
            <w:tcW w:w="460" w:type="dxa"/>
            <w:tcBorders>
              <w:bottom w:val="single" w:sz="8" w:space="0" w:color="auto"/>
            </w:tcBorders>
            <w:vAlign w:val="bottom"/>
          </w:tcPr>
          <w:p w:rsidR="00131B2A" w:rsidRDefault="00131B2A">
            <w:pPr>
              <w:rPr>
                <w:sz w:val="5"/>
                <w:szCs w:val="5"/>
              </w:rPr>
            </w:pPr>
          </w:p>
        </w:tc>
        <w:tc>
          <w:tcPr>
            <w:tcW w:w="220" w:type="dxa"/>
            <w:tcBorders>
              <w:bottom w:val="single" w:sz="8" w:space="0" w:color="auto"/>
              <w:right w:val="single" w:sz="8" w:space="0" w:color="auto"/>
            </w:tcBorders>
            <w:vAlign w:val="bottom"/>
          </w:tcPr>
          <w:p w:rsidR="00131B2A" w:rsidRDefault="00131B2A">
            <w:pPr>
              <w:rPr>
                <w:sz w:val="5"/>
                <w:szCs w:val="5"/>
              </w:rPr>
            </w:pPr>
          </w:p>
        </w:tc>
        <w:tc>
          <w:tcPr>
            <w:tcW w:w="2780" w:type="dxa"/>
            <w:gridSpan w:val="5"/>
            <w:tcBorders>
              <w:bottom w:val="single" w:sz="8" w:space="0" w:color="auto"/>
            </w:tcBorders>
            <w:vAlign w:val="bottom"/>
          </w:tcPr>
          <w:p w:rsidR="00131B2A" w:rsidRDefault="00131B2A">
            <w:pPr>
              <w:rPr>
                <w:sz w:val="5"/>
                <w:szCs w:val="5"/>
              </w:rPr>
            </w:pPr>
          </w:p>
        </w:tc>
        <w:tc>
          <w:tcPr>
            <w:tcW w:w="2420" w:type="dxa"/>
            <w:tcBorders>
              <w:bottom w:val="single" w:sz="8" w:space="0" w:color="auto"/>
            </w:tcBorders>
            <w:vAlign w:val="bottom"/>
          </w:tcPr>
          <w:p w:rsidR="00131B2A" w:rsidRDefault="00131B2A">
            <w:pPr>
              <w:rPr>
                <w:sz w:val="5"/>
                <w:szCs w:val="5"/>
              </w:rPr>
            </w:pPr>
          </w:p>
        </w:tc>
        <w:tc>
          <w:tcPr>
            <w:tcW w:w="480" w:type="dxa"/>
            <w:tcBorders>
              <w:bottom w:val="single" w:sz="8" w:space="0" w:color="auto"/>
              <w:right w:val="single" w:sz="8" w:space="0" w:color="auto"/>
            </w:tcBorders>
            <w:vAlign w:val="bottom"/>
          </w:tcPr>
          <w:p w:rsidR="00131B2A" w:rsidRDefault="00131B2A">
            <w:pPr>
              <w:rPr>
                <w:sz w:val="5"/>
                <w:szCs w:val="5"/>
              </w:rPr>
            </w:pPr>
          </w:p>
        </w:tc>
        <w:tc>
          <w:tcPr>
            <w:tcW w:w="940" w:type="dxa"/>
            <w:vAlign w:val="bottom"/>
          </w:tcPr>
          <w:p w:rsidR="00131B2A" w:rsidRDefault="00131B2A">
            <w:pPr>
              <w:rPr>
                <w:sz w:val="5"/>
                <w:szCs w:val="5"/>
              </w:rPr>
            </w:pPr>
          </w:p>
        </w:tc>
        <w:tc>
          <w:tcPr>
            <w:tcW w:w="680" w:type="dxa"/>
            <w:vAlign w:val="bottom"/>
          </w:tcPr>
          <w:p w:rsidR="00131B2A" w:rsidRDefault="00131B2A">
            <w:pPr>
              <w:rPr>
                <w:sz w:val="5"/>
                <w:szCs w:val="5"/>
              </w:rPr>
            </w:pPr>
          </w:p>
        </w:tc>
        <w:tc>
          <w:tcPr>
            <w:tcW w:w="0" w:type="dxa"/>
            <w:vAlign w:val="bottom"/>
          </w:tcPr>
          <w:p w:rsidR="00131B2A" w:rsidRDefault="00131B2A">
            <w:pPr>
              <w:rPr>
                <w:sz w:val="1"/>
                <w:szCs w:val="1"/>
              </w:rPr>
            </w:pPr>
          </w:p>
        </w:tc>
      </w:tr>
      <w:tr w:rsidR="00131B2A">
        <w:trPr>
          <w:trHeight w:val="235"/>
        </w:trPr>
        <w:tc>
          <w:tcPr>
            <w:tcW w:w="700" w:type="dxa"/>
            <w:vAlign w:val="bottom"/>
          </w:tcPr>
          <w:p w:rsidR="00131B2A" w:rsidRDefault="00131B2A">
            <w:pPr>
              <w:rPr>
                <w:sz w:val="20"/>
                <w:szCs w:val="20"/>
              </w:rPr>
            </w:pPr>
          </w:p>
        </w:tc>
        <w:tc>
          <w:tcPr>
            <w:tcW w:w="940" w:type="dxa"/>
            <w:tcBorders>
              <w:right w:val="single" w:sz="8" w:space="0" w:color="auto"/>
            </w:tcBorders>
            <w:vAlign w:val="bottom"/>
          </w:tcPr>
          <w:p w:rsidR="00131B2A" w:rsidRDefault="00131B2A">
            <w:pPr>
              <w:rPr>
                <w:sz w:val="20"/>
                <w:szCs w:val="20"/>
              </w:rPr>
            </w:pPr>
          </w:p>
        </w:tc>
        <w:tc>
          <w:tcPr>
            <w:tcW w:w="460" w:type="dxa"/>
            <w:vAlign w:val="bottom"/>
          </w:tcPr>
          <w:p w:rsidR="00131B2A" w:rsidRDefault="00002778">
            <w:pPr>
              <w:spacing w:line="235" w:lineRule="exact"/>
              <w:jc w:val="right"/>
              <w:rPr>
                <w:sz w:val="20"/>
                <w:szCs w:val="20"/>
              </w:rPr>
            </w:pPr>
            <w:r>
              <w:rPr>
                <w:rFonts w:eastAsia="Times New Roman"/>
              </w:rPr>
              <w:t>«3»</w:t>
            </w:r>
          </w:p>
        </w:tc>
        <w:tc>
          <w:tcPr>
            <w:tcW w:w="220" w:type="dxa"/>
            <w:tcBorders>
              <w:right w:val="single" w:sz="8" w:space="0" w:color="auto"/>
            </w:tcBorders>
            <w:vAlign w:val="bottom"/>
          </w:tcPr>
          <w:p w:rsidR="00131B2A" w:rsidRDefault="00131B2A">
            <w:pPr>
              <w:rPr>
                <w:sz w:val="20"/>
                <w:szCs w:val="20"/>
              </w:rPr>
            </w:pPr>
          </w:p>
        </w:tc>
        <w:tc>
          <w:tcPr>
            <w:tcW w:w="5200" w:type="dxa"/>
            <w:gridSpan w:val="6"/>
            <w:vAlign w:val="bottom"/>
          </w:tcPr>
          <w:p w:rsidR="00131B2A" w:rsidRDefault="00002778">
            <w:pPr>
              <w:spacing w:line="235" w:lineRule="exact"/>
              <w:ind w:left="120"/>
              <w:rPr>
                <w:sz w:val="20"/>
                <w:szCs w:val="20"/>
              </w:rPr>
            </w:pPr>
            <w:r>
              <w:rPr>
                <w:rFonts w:eastAsia="Times New Roman"/>
              </w:rPr>
              <w:t>3 ошибки и 1 исправление (1-й класс); 2ошибки и 1</w:t>
            </w:r>
          </w:p>
        </w:tc>
        <w:tc>
          <w:tcPr>
            <w:tcW w:w="480" w:type="dxa"/>
            <w:tcBorders>
              <w:right w:val="single" w:sz="8" w:space="0" w:color="auto"/>
            </w:tcBorders>
            <w:vAlign w:val="bottom"/>
          </w:tcPr>
          <w:p w:rsidR="00131B2A" w:rsidRDefault="00131B2A">
            <w:pPr>
              <w:rPr>
                <w:sz w:val="20"/>
                <w:szCs w:val="20"/>
              </w:rPr>
            </w:pPr>
          </w:p>
        </w:tc>
        <w:tc>
          <w:tcPr>
            <w:tcW w:w="940" w:type="dxa"/>
            <w:vAlign w:val="bottom"/>
          </w:tcPr>
          <w:p w:rsidR="00131B2A" w:rsidRDefault="00131B2A">
            <w:pPr>
              <w:rPr>
                <w:sz w:val="20"/>
                <w:szCs w:val="20"/>
              </w:rPr>
            </w:pPr>
          </w:p>
        </w:tc>
        <w:tc>
          <w:tcPr>
            <w:tcW w:w="680" w:type="dxa"/>
            <w:vAlign w:val="bottom"/>
          </w:tcPr>
          <w:p w:rsidR="00131B2A" w:rsidRDefault="00131B2A">
            <w:pPr>
              <w:rPr>
                <w:sz w:val="20"/>
                <w:szCs w:val="20"/>
              </w:rPr>
            </w:pPr>
          </w:p>
        </w:tc>
        <w:tc>
          <w:tcPr>
            <w:tcW w:w="0" w:type="dxa"/>
            <w:vAlign w:val="bottom"/>
          </w:tcPr>
          <w:p w:rsidR="00131B2A" w:rsidRDefault="00131B2A">
            <w:pPr>
              <w:rPr>
                <w:sz w:val="1"/>
                <w:szCs w:val="1"/>
              </w:rPr>
            </w:pPr>
          </w:p>
        </w:tc>
      </w:tr>
      <w:tr w:rsidR="00131B2A">
        <w:trPr>
          <w:trHeight w:val="254"/>
        </w:trPr>
        <w:tc>
          <w:tcPr>
            <w:tcW w:w="700" w:type="dxa"/>
            <w:vAlign w:val="bottom"/>
          </w:tcPr>
          <w:p w:rsidR="00131B2A" w:rsidRDefault="00131B2A"/>
        </w:tc>
        <w:tc>
          <w:tcPr>
            <w:tcW w:w="940" w:type="dxa"/>
            <w:tcBorders>
              <w:right w:val="single" w:sz="8" w:space="0" w:color="auto"/>
            </w:tcBorders>
            <w:vAlign w:val="bottom"/>
          </w:tcPr>
          <w:p w:rsidR="00131B2A" w:rsidRDefault="00131B2A"/>
        </w:tc>
        <w:tc>
          <w:tcPr>
            <w:tcW w:w="460" w:type="dxa"/>
            <w:vAlign w:val="bottom"/>
          </w:tcPr>
          <w:p w:rsidR="00131B2A" w:rsidRDefault="00131B2A"/>
        </w:tc>
        <w:tc>
          <w:tcPr>
            <w:tcW w:w="220" w:type="dxa"/>
            <w:tcBorders>
              <w:right w:val="single" w:sz="8" w:space="0" w:color="auto"/>
            </w:tcBorders>
            <w:vAlign w:val="bottom"/>
          </w:tcPr>
          <w:p w:rsidR="00131B2A" w:rsidRDefault="00131B2A"/>
        </w:tc>
        <w:tc>
          <w:tcPr>
            <w:tcW w:w="2520" w:type="dxa"/>
            <w:gridSpan w:val="4"/>
            <w:vAlign w:val="bottom"/>
          </w:tcPr>
          <w:p w:rsidR="00131B2A" w:rsidRDefault="00002778">
            <w:pPr>
              <w:ind w:left="120"/>
              <w:rPr>
                <w:sz w:val="20"/>
                <w:szCs w:val="20"/>
              </w:rPr>
            </w:pPr>
            <w:r>
              <w:rPr>
                <w:rFonts w:eastAsia="Times New Roman"/>
                <w:w w:val="99"/>
              </w:rPr>
              <w:t>исправление (2-4 классы)</w:t>
            </w:r>
          </w:p>
        </w:tc>
        <w:tc>
          <w:tcPr>
            <w:tcW w:w="260" w:type="dxa"/>
            <w:vAlign w:val="bottom"/>
          </w:tcPr>
          <w:p w:rsidR="00131B2A" w:rsidRDefault="00131B2A"/>
        </w:tc>
        <w:tc>
          <w:tcPr>
            <w:tcW w:w="2420" w:type="dxa"/>
            <w:vAlign w:val="bottom"/>
          </w:tcPr>
          <w:p w:rsidR="00131B2A" w:rsidRDefault="00131B2A"/>
        </w:tc>
        <w:tc>
          <w:tcPr>
            <w:tcW w:w="480" w:type="dxa"/>
            <w:tcBorders>
              <w:right w:val="single" w:sz="8" w:space="0" w:color="auto"/>
            </w:tcBorders>
            <w:vAlign w:val="bottom"/>
          </w:tcPr>
          <w:p w:rsidR="00131B2A" w:rsidRDefault="00131B2A"/>
        </w:tc>
        <w:tc>
          <w:tcPr>
            <w:tcW w:w="940" w:type="dxa"/>
            <w:vAlign w:val="bottom"/>
          </w:tcPr>
          <w:p w:rsidR="00131B2A" w:rsidRDefault="00131B2A"/>
        </w:tc>
        <w:tc>
          <w:tcPr>
            <w:tcW w:w="680" w:type="dxa"/>
            <w:vAlign w:val="bottom"/>
          </w:tcPr>
          <w:p w:rsidR="00131B2A" w:rsidRDefault="00131B2A"/>
        </w:tc>
        <w:tc>
          <w:tcPr>
            <w:tcW w:w="0" w:type="dxa"/>
            <w:vAlign w:val="bottom"/>
          </w:tcPr>
          <w:p w:rsidR="00131B2A" w:rsidRDefault="00131B2A">
            <w:pPr>
              <w:rPr>
                <w:sz w:val="1"/>
                <w:szCs w:val="1"/>
              </w:rPr>
            </w:pPr>
          </w:p>
        </w:tc>
      </w:tr>
      <w:tr w:rsidR="00131B2A">
        <w:trPr>
          <w:trHeight w:val="62"/>
        </w:trPr>
        <w:tc>
          <w:tcPr>
            <w:tcW w:w="700" w:type="dxa"/>
            <w:vAlign w:val="bottom"/>
          </w:tcPr>
          <w:p w:rsidR="00131B2A" w:rsidRDefault="00131B2A">
            <w:pPr>
              <w:rPr>
                <w:sz w:val="5"/>
                <w:szCs w:val="5"/>
              </w:rPr>
            </w:pPr>
          </w:p>
        </w:tc>
        <w:tc>
          <w:tcPr>
            <w:tcW w:w="940" w:type="dxa"/>
            <w:tcBorders>
              <w:right w:val="single" w:sz="8" w:space="0" w:color="auto"/>
            </w:tcBorders>
            <w:vAlign w:val="bottom"/>
          </w:tcPr>
          <w:p w:rsidR="00131B2A" w:rsidRDefault="00131B2A">
            <w:pPr>
              <w:rPr>
                <w:sz w:val="5"/>
                <w:szCs w:val="5"/>
              </w:rPr>
            </w:pPr>
          </w:p>
        </w:tc>
        <w:tc>
          <w:tcPr>
            <w:tcW w:w="680" w:type="dxa"/>
            <w:gridSpan w:val="2"/>
            <w:tcBorders>
              <w:bottom w:val="single" w:sz="8" w:space="0" w:color="auto"/>
              <w:right w:val="single" w:sz="8" w:space="0" w:color="auto"/>
            </w:tcBorders>
            <w:vAlign w:val="bottom"/>
          </w:tcPr>
          <w:p w:rsidR="00131B2A" w:rsidRDefault="00131B2A">
            <w:pPr>
              <w:rPr>
                <w:sz w:val="5"/>
                <w:szCs w:val="5"/>
              </w:rPr>
            </w:pPr>
          </w:p>
        </w:tc>
        <w:tc>
          <w:tcPr>
            <w:tcW w:w="2780" w:type="dxa"/>
            <w:gridSpan w:val="5"/>
            <w:tcBorders>
              <w:bottom w:val="single" w:sz="8" w:space="0" w:color="auto"/>
            </w:tcBorders>
            <w:vAlign w:val="bottom"/>
          </w:tcPr>
          <w:p w:rsidR="00131B2A" w:rsidRDefault="00131B2A">
            <w:pPr>
              <w:rPr>
                <w:sz w:val="5"/>
                <w:szCs w:val="5"/>
              </w:rPr>
            </w:pPr>
          </w:p>
        </w:tc>
        <w:tc>
          <w:tcPr>
            <w:tcW w:w="2420" w:type="dxa"/>
            <w:tcBorders>
              <w:bottom w:val="single" w:sz="8" w:space="0" w:color="auto"/>
            </w:tcBorders>
            <w:vAlign w:val="bottom"/>
          </w:tcPr>
          <w:p w:rsidR="00131B2A" w:rsidRDefault="00131B2A">
            <w:pPr>
              <w:rPr>
                <w:sz w:val="5"/>
                <w:szCs w:val="5"/>
              </w:rPr>
            </w:pPr>
          </w:p>
        </w:tc>
        <w:tc>
          <w:tcPr>
            <w:tcW w:w="480" w:type="dxa"/>
            <w:tcBorders>
              <w:bottom w:val="single" w:sz="8" w:space="0" w:color="auto"/>
              <w:right w:val="single" w:sz="8" w:space="0" w:color="auto"/>
            </w:tcBorders>
            <w:vAlign w:val="bottom"/>
          </w:tcPr>
          <w:p w:rsidR="00131B2A" w:rsidRDefault="00131B2A">
            <w:pPr>
              <w:rPr>
                <w:sz w:val="5"/>
                <w:szCs w:val="5"/>
              </w:rPr>
            </w:pPr>
          </w:p>
        </w:tc>
        <w:tc>
          <w:tcPr>
            <w:tcW w:w="940" w:type="dxa"/>
            <w:vAlign w:val="bottom"/>
          </w:tcPr>
          <w:p w:rsidR="00131B2A" w:rsidRDefault="00131B2A">
            <w:pPr>
              <w:rPr>
                <w:sz w:val="5"/>
                <w:szCs w:val="5"/>
              </w:rPr>
            </w:pPr>
          </w:p>
        </w:tc>
        <w:tc>
          <w:tcPr>
            <w:tcW w:w="680" w:type="dxa"/>
            <w:vAlign w:val="bottom"/>
          </w:tcPr>
          <w:p w:rsidR="00131B2A" w:rsidRDefault="00131B2A">
            <w:pPr>
              <w:rPr>
                <w:sz w:val="5"/>
                <w:szCs w:val="5"/>
              </w:rPr>
            </w:pPr>
          </w:p>
        </w:tc>
        <w:tc>
          <w:tcPr>
            <w:tcW w:w="0" w:type="dxa"/>
            <w:vAlign w:val="bottom"/>
          </w:tcPr>
          <w:p w:rsidR="00131B2A" w:rsidRDefault="00131B2A">
            <w:pPr>
              <w:rPr>
                <w:sz w:val="1"/>
                <w:szCs w:val="1"/>
              </w:rPr>
            </w:pPr>
          </w:p>
        </w:tc>
      </w:tr>
      <w:tr w:rsidR="00131B2A">
        <w:trPr>
          <w:trHeight w:val="237"/>
        </w:trPr>
        <w:tc>
          <w:tcPr>
            <w:tcW w:w="700" w:type="dxa"/>
            <w:vAlign w:val="bottom"/>
          </w:tcPr>
          <w:p w:rsidR="00131B2A" w:rsidRDefault="00131B2A">
            <w:pPr>
              <w:rPr>
                <w:sz w:val="20"/>
                <w:szCs w:val="20"/>
              </w:rPr>
            </w:pPr>
          </w:p>
        </w:tc>
        <w:tc>
          <w:tcPr>
            <w:tcW w:w="940" w:type="dxa"/>
            <w:tcBorders>
              <w:right w:val="single" w:sz="8" w:space="0" w:color="auto"/>
            </w:tcBorders>
            <w:vAlign w:val="bottom"/>
          </w:tcPr>
          <w:p w:rsidR="00131B2A" w:rsidRDefault="00131B2A">
            <w:pPr>
              <w:rPr>
                <w:sz w:val="20"/>
                <w:szCs w:val="20"/>
              </w:rPr>
            </w:pPr>
          </w:p>
        </w:tc>
        <w:tc>
          <w:tcPr>
            <w:tcW w:w="680" w:type="dxa"/>
            <w:gridSpan w:val="2"/>
            <w:tcBorders>
              <w:right w:val="single" w:sz="8" w:space="0" w:color="auto"/>
            </w:tcBorders>
            <w:vAlign w:val="bottom"/>
          </w:tcPr>
          <w:p w:rsidR="00131B2A" w:rsidRDefault="00002778">
            <w:pPr>
              <w:spacing w:line="238" w:lineRule="exact"/>
              <w:ind w:right="130"/>
              <w:jc w:val="right"/>
              <w:rPr>
                <w:sz w:val="20"/>
                <w:szCs w:val="20"/>
              </w:rPr>
            </w:pPr>
            <w:r>
              <w:rPr>
                <w:rFonts w:eastAsia="Times New Roman"/>
              </w:rPr>
              <w:t>«2»</w:t>
            </w:r>
          </w:p>
        </w:tc>
        <w:tc>
          <w:tcPr>
            <w:tcW w:w="5200" w:type="dxa"/>
            <w:gridSpan w:val="6"/>
            <w:vAlign w:val="bottom"/>
          </w:tcPr>
          <w:p w:rsidR="00131B2A" w:rsidRDefault="00002778">
            <w:pPr>
              <w:spacing w:line="238" w:lineRule="exact"/>
              <w:ind w:left="120"/>
              <w:rPr>
                <w:sz w:val="20"/>
                <w:szCs w:val="20"/>
              </w:rPr>
            </w:pPr>
            <w:r>
              <w:rPr>
                <w:rFonts w:eastAsia="Times New Roman"/>
              </w:rPr>
              <w:t>4 ошибки (1-й класс); 3ошибки (2-4 классы)</w:t>
            </w:r>
          </w:p>
        </w:tc>
        <w:tc>
          <w:tcPr>
            <w:tcW w:w="480" w:type="dxa"/>
            <w:tcBorders>
              <w:right w:val="single" w:sz="8" w:space="0" w:color="auto"/>
            </w:tcBorders>
            <w:vAlign w:val="bottom"/>
          </w:tcPr>
          <w:p w:rsidR="00131B2A" w:rsidRDefault="00131B2A">
            <w:pPr>
              <w:rPr>
                <w:sz w:val="20"/>
                <w:szCs w:val="20"/>
              </w:rPr>
            </w:pPr>
          </w:p>
        </w:tc>
        <w:tc>
          <w:tcPr>
            <w:tcW w:w="940" w:type="dxa"/>
            <w:vAlign w:val="bottom"/>
          </w:tcPr>
          <w:p w:rsidR="00131B2A" w:rsidRDefault="00131B2A">
            <w:pPr>
              <w:rPr>
                <w:sz w:val="20"/>
                <w:szCs w:val="20"/>
              </w:rPr>
            </w:pPr>
          </w:p>
        </w:tc>
        <w:tc>
          <w:tcPr>
            <w:tcW w:w="680" w:type="dxa"/>
            <w:vAlign w:val="bottom"/>
          </w:tcPr>
          <w:p w:rsidR="00131B2A" w:rsidRDefault="00131B2A">
            <w:pPr>
              <w:rPr>
                <w:sz w:val="20"/>
                <w:szCs w:val="20"/>
              </w:rPr>
            </w:pPr>
          </w:p>
        </w:tc>
        <w:tc>
          <w:tcPr>
            <w:tcW w:w="0" w:type="dxa"/>
            <w:vAlign w:val="bottom"/>
          </w:tcPr>
          <w:p w:rsidR="00131B2A" w:rsidRDefault="00131B2A">
            <w:pPr>
              <w:rPr>
                <w:sz w:val="1"/>
                <w:szCs w:val="1"/>
              </w:rPr>
            </w:pPr>
          </w:p>
        </w:tc>
      </w:tr>
      <w:tr w:rsidR="00131B2A">
        <w:trPr>
          <w:trHeight w:val="326"/>
        </w:trPr>
        <w:tc>
          <w:tcPr>
            <w:tcW w:w="700" w:type="dxa"/>
            <w:vAlign w:val="bottom"/>
          </w:tcPr>
          <w:p w:rsidR="00131B2A" w:rsidRDefault="00131B2A">
            <w:pPr>
              <w:rPr>
                <w:sz w:val="24"/>
                <w:szCs w:val="24"/>
              </w:rPr>
            </w:pPr>
          </w:p>
        </w:tc>
        <w:tc>
          <w:tcPr>
            <w:tcW w:w="940" w:type="dxa"/>
            <w:tcBorders>
              <w:right w:val="single" w:sz="8" w:space="0" w:color="auto"/>
            </w:tcBorders>
            <w:vAlign w:val="bottom"/>
          </w:tcPr>
          <w:p w:rsidR="00131B2A" w:rsidRDefault="00131B2A">
            <w:pPr>
              <w:rPr>
                <w:sz w:val="24"/>
                <w:szCs w:val="24"/>
              </w:rPr>
            </w:pPr>
          </w:p>
        </w:tc>
        <w:tc>
          <w:tcPr>
            <w:tcW w:w="680" w:type="dxa"/>
            <w:gridSpan w:val="2"/>
            <w:tcBorders>
              <w:bottom w:val="single" w:sz="8" w:space="0" w:color="auto"/>
              <w:right w:val="single" w:sz="8" w:space="0" w:color="auto"/>
            </w:tcBorders>
            <w:vAlign w:val="bottom"/>
          </w:tcPr>
          <w:p w:rsidR="00131B2A" w:rsidRDefault="00131B2A">
            <w:pPr>
              <w:rPr>
                <w:sz w:val="24"/>
                <w:szCs w:val="24"/>
              </w:rPr>
            </w:pPr>
          </w:p>
        </w:tc>
        <w:tc>
          <w:tcPr>
            <w:tcW w:w="2780" w:type="dxa"/>
            <w:gridSpan w:val="5"/>
            <w:tcBorders>
              <w:bottom w:val="single" w:sz="8" w:space="0" w:color="auto"/>
            </w:tcBorders>
            <w:vAlign w:val="bottom"/>
          </w:tcPr>
          <w:p w:rsidR="00131B2A" w:rsidRDefault="00131B2A">
            <w:pPr>
              <w:rPr>
                <w:sz w:val="24"/>
                <w:szCs w:val="24"/>
              </w:rPr>
            </w:pPr>
          </w:p>
        </w:tc>
        <w:tc>
          <w:tcPr>
            <w:tcW w:w="2900" w:type="dxa"/>
            <w:gridSpan w:val="2"/>
            <w:tcBorders>
              <w:bottom w:val="single" w:sz="8" w:space="0" w:color="auto"/>
              <w:right w:val="single" w:sz="8" w:space="0" w:color="auto"/>
            </w:tcBorders>
            <w:vAlign w:val="bottom"/>
          </w:tcPr>
          <w:p w:rsidR="00131B2A" w:rsidRDefault="00131B2A">
            <w:pPr>
              <w:rPr>
                <w:sz w:val="24"/>
                <w:szCs w:val="24"/>
              </w:rPr>
            </w:pPr>
          </w:p>
        </w:tc>
        <w:tc>
          <w:tcPr>
            <w:tcW w:w="940" w:type="dxa"/>
            <w:vAlign w:val="bottom"/>
          </w:tcPr>
          <w:p w:rsidR="00131B2A" w:rsidRDefault="00131B2A">
            <w:pPr>
              <w:rPr>
                <w:sz w:val="24"/>
                <w:szCs w:val="24"/>
              </w:rPr>
            </w:pPr>
          </w:p>
        </w:tc>
        <w:tc>
          <w:tcPr>
            <w:tcW w:w="680" w:type="dxa"/>
            <w:vAlign w:val="bottom"/>
          </w:tcPr>
          <w:p w:rsidR="00131B2A" w:rsidRDefault="00131B2A">
            <w:pPr>
              <w:rPr>
                <w:sz w:val="24"/>
                <w:szCs w:val="24"/>
              </w:rPr>
            </w:pPr>
          </w:p>
        </w:tc>
        <w:tc>
          <w:tcPr>
            <w:tcW w:w="0" w:type="dxa"/>
            <w:vAlign w:val="bottom"/>
          </w:tcPr>
          <w:p w:rsidR="00131B2A" w:rsidRDefault="00131B2A">
            <w:pPr>
              <w:rPr>
                <w:sz w:val="1"/>
                <w:szCs w:val="1"/>
              </w:rPr>
            </w:pPr>
          </w:p>
        </w:tc>
      </w:tr>
      <w:tr w:rsidR="00131B2A">
        <w:trPr>
          <w:trHeight w:val="492"/>
        </w:trPr>
        <w:tc>
          <w:tcPr>
            <w:tcW w:w="700" w:type="dxa"/>
            <w:vAlign w:val="bottom"/>
          </w:tcPr>
          <w:p w:rsidR="00131B2A" w:rsidRDefault="00131B2A">
            <w:pPr>
              <w:rPr>
                <w:sz w:val="24"/>
                <w:szCs w:val="24"/>
              </w:rPr>
            </w:pPr>
          </w:p>
        </w:tc>
        <w:tc>
          <w:tcPr>
            <w:tcW w:w="8240" w:type="dxa"/>
            <w:gridSpan w:val="11"/>
            <w:vAlign w:val="bottom"/>
          </w:tcPr>
          <w:p w:rsidR="00131B2A" w:rsidRDefault="00002778">
            <w:pPr>
              <w:ind w:left="560"/>
              <w:rPr>
                <w:sz w:val="20"/>
                <w:szCs w:val="20"/>
              </w:rPr>
            </w:pPr>
            <w:r>
              <w:rPr>
                <w:rFonts w:eastAsia="Times New Roman"/>
                <w:b/>
                <w:bCs/>
              </w:rPr>
              <w:t>Оценивание письменных работ обучающихся с ЗПР начальной школы</w:t>
            </w:r>
          </w:p>
        </w:tc>
        <w:tc>
          <w:tcPr>
            <w:tcW w:w="680" w:type="dxa"/>
            <w:vAlign w:val="bottom"/>
          </w:tcPr>
          <w:p w:rsidR="00131B2A" w:rsidRDefault="00131B2A">
            <w:pPr>
              <w:rPr>
                <w:sz w:val="24"/>
                <w:szCs w:val="24"/>
              </w:rPr>
            </w:pPr>
          </w:p>
        </w:tc>
        <w:tc>
          <w:tcPr>
            <w:tcW w:w="0" w:type="dxa"/>
            <w:vAlign w:val="bottom"/>
          </w:tcPr>
          <w:p w:rsidR="00131B2A" w:rsidRDefault="00131B2A">
            <w:pPr>
              <w:rPr>
                <w:sz w:val="1"/>
                <w:szCs w:val="1"/>
              </w:rPr>
            </w:pPr>
          </w:p>
        </w:tc>
      </w:tr>
      <w:tr w:rsidR="00131B2A">
        <w:trPr>
          <w:trHeight w:val="257"/>
        </w:trPr>
        <w:tc>
          <w:tcPr>
            <w:tcW w:w="700" w:type="dxa"/>
            <w:tcBorders>
              <w:bottom w:val="single" w:sz="8" w:space="0" w:color="auto"/>
            </w:tcBorders>
            <w:vAlign w:val="bottom"/>
          </w:tcPr>
          <w:p w:rsidR="00131B2A" w:rsidRDefault="00131B2A"/>
        </w:tc>
        <w:tc>
          <w:tcPr>
            <w:tcW w:w="1400" w:type="dxa"/>
            <w:gridSpan w:val="2"/>
            <w:tcBorders>
              <w:bottom w:val="single" w:sz="8" w:space="0" w:color="auto"/>
            </w:tcBorders>
            <w:vAlign w:val="bottom"/>
          </w:tcPr>
          <w:p w:rsidR="00131B2A" w:rsidRDefault="00131B2A"/>
        </w:tc>
        <w:tc>
          <w:tcPr>
            <w:tcW w:w="220" w:type="dxa"/>
            <w:tcBorders>
              <w:bottom w:val="single" w:sz="8" w:space="0" w:color="auto"/>
            </w:tcBorders>
            <w:vAlign w:val="bottom"/>
          </w:tcPr>
          <w:p w:rsidR="00131B2A" w:rsidRDefault="00131B2A"/>
        </w:tc>
        <w:tc>
          <w:tcPr>
            <w:tcW w:w="380" w:type="dxa"/>
            <w:tcBorders>
              <w:bottom w:val="single" w:sz="8" w:space="0" w:color="auto"/>
            </w:tcBorders>
            <w:vAlign w:val="bottom"/>
          </w:tcPr>
          <w:p w:rsidR="00131B2A" w:rsidRDefault="00131B2A"/>
        </w:tc>
        <w:tc>
          <w:tcPr>
            <w:tcW w:w="540" w:type="dxa"/>
            <w:tcBorders>
              <w:bottom w:val="single" w:sz="8" w:space="0" w:color="auto"/>
            </w:tcBorders>
            <w:vAlign w:val="bottom"/>
          </w:tcPr>
          <w:p w:rsidR="00131B2A" w:rsidRDefault="00131B2A"/>
        </w:tc>
        <w:tc>
          <w:tcPr>
            <w:tcW w:w="780" w:type="dxa"/>
            <w:tcBorders>
              <w:bottom w:val="single" w:sz="8" w:space="0" w:color="auto"/>
            </w:tcBorders>
            <w:vAlign w:val="bottom"/>
          </w:tcPr>
          <w:p w:rsidR="00131B2A" w:rsidRDefault="00131B2A"/>
        </w:tc>
        <w:tc>
          <w:tcPr>
            <w:tcW w:w="820" w:type="dxa"/>
            <w:tcBorders>
              <w:bottom w:val="single" w:sz="8" w:space="0" w:color="auto"/>
            </w:tcBorders>
            <w:vAlign w:val="bottom"/>
          </w:tcPr>
          <w:p w:rsidR="00131B2A" w:rsidRDefault="00131B2A"/>
        </w:tc>
        <w:tc>
          <w:tcPr>
            <w:tcW w:w="260" w:type="dxa"/>
            <w:tcBorders>
              <w:bottom w:val="single" w:sz="8" w:space="0" w:color="auto"/>
            </w:tcBorders>
            <w:vAlign w:val="bottom"/>
          </w:tcPr>
          <w:p w:rsidR="00131B2A" w:rsidRDefault="00131B2A"/>
        </w:tc>
        <w:tc>
          <w:tcPr>
            <w:tcW w:w="2420" w:type="dxa"/>
            <w:tcBorders>
              <w:bottom w:val="single" w:sz="8" w:space="0" w:color="auto"/>
            </w:tcBorders>
            <w:vAlign w:val="bottom"/>
          </w:tcPr>
          <w:p w:rsidR="00131B2A" w:rsidRDefault="00131B2A"/>
        </w:tc>
        <w:tc>
          <w:tcPr>
            <w:tcW w:w="480" w:type="dxa"/>
            <w:tcBorders>
              <w:bottom w:val="single" w:sz="8" w:space="0" w:color="auto"/>
            </w:tcBorders>
            <w:vAlign w:val="bottom"/>
          </w:tcPr>
          <w:p w:rsidR="00131B2A" w:rsidRDefault="00131B2A"/>
        </w:tc>
        <w:tc>
          <w:tcPr>
            <w:tcW w:w="1620" w:type="dxa"/>
            <w:gridSpan w:val="2"/>
            <w:tcBorders>
              <w:bottom w:val="single" w:sz="8" w:space="0" w:color="auto"/>
            </w:tcBorders>
            <w:vAlign w:val="bottom"/>
          </w:tcPr>
          <w:p w:rsidR="00131B2A" w:rsidRDefault="00131B2A"/>
        </w:tc>
        <w:tc>
          <w:tcPr>
            <w:tcW w:w="0" w:type="dxa"/>
            <w:vAlign w:val="bottom"/>
          </w:tcPr>
          <w:p w:rsidR="00131B2A" w:rsidRDefault="00131B2A">
            <w:pPr>
              <w:rPr>
                <w:sz w:val="1"/>
                <w:szCs w:val="1"/>
              </w:rPr>
            </w:pPr>
          </w:p>
        </w:tc>
      </w:tr>
      <w:tr w:rsidR="00131B2A">
        <w:trPr>
          <w:trHeight w:val="235"/>
        </w:trPr>
        <w:tc>
          <w:tcPr>
            <w:tcW w:w="700" w:type="dxa"/>
            <w:tcBorders>
              <w:left w:val="single" w:sz="8" w:space="0" w:color="auto"/>
              <w:right w:val="single" w:sz="8" w:space="0" w:color="auto"/>
            </w:tcBorders>
            <w:vAlign w:val="bottom"/>
          </w:tcPr>
          <w:p w:rsidR="00131B2A" w:rsidRDefault="00131B2A">
            <w:pPr>
              <w:rPr>
                <w:sz w:val="20"/>
                <w:szCs w:val="20"/>
              </w:rPr>
            </w:pPr>
          </w:p>
        </w:tc>
        <w:tc>
          <w:tcPr>
            <w:tcW w:w="1400" w:type="dxa"/>
            <w:gridSpan w:val="2"/>
            <w:vAlign w:val="bottom"/>
          </w:tcPr>
          <w:p w:rsidR="00131B2A" w:rsidRDefault="00002778">
            <w:pPr>
              <w:spacing w:line="235" w:lineRule="exact"/>
              <w:ind w:left="180"/>
              <w:rPr>
                <w:sz w:val="20"/>
                <w:szCs w:val="20"/>
              </w:rPr>
            </w:pPr>
            <w:r>
              <w:rPr>
                <w:rFonts w:eastAsia="Times New Roman"/>
              </w:rPr>
              <w:t>Программы</w:t>
            </w:r>
          </w:p>
        </w:tc>
        <w:tc>
          <w:tcPr>
            <w:tcW w:w="220" w:type="dxa"/>
            <w:vAlign w:val="bottom"/>
          </w:tcPr>
          <w:p w:rsidR="00131B2A" w:rsidRDefault="00131B2A">
            <w:pPr>
              <w:rPr>
                <w:sz w:val="20"/>
                <w:szCs w:val="20"/>
              </w:rPr>
            </w:pPr>
          </w:p>
        </w:tc>
        <w:tc>
          <w:tcPr>
            <w:tcW w:w="380" w:type="dxa"/>
            <w:vAlign w:val="bottom"/>
          </w:tcPr>
          <w:p w:rsidR="00131B2A" w:rsidRDefault="00131B2A">
            <w:pPr>
              <w:rPr>
                <w:sz w:val="20"/>
                <w:szCs w:val="20"/>
              </w:rPr>
            </w:pPr>
          </w:p>
        </w:tc>
        <w:tc>
          <w:tcPr>
            <w:tcW w:w="540" w:type="dxa"/>
            <w:vAlign w:val="bottom"/>
          </w:tcPr>
          <w:p w:rsidR="00131B2A" w:rsidRDefault="00131B2A">
            <w:pPr>
              <w:rPr>
                <w:sz w:val="20"/>
                <w:szCs w:val="20"/>
              </w:rPr>
            </w:pPr>
          </w:p>
        </w:tc>
        <w:tc>
          <w:tcPr>
            <w:tcW w:w="780" w:type="dxa"/>
            <w:vAlign w:val="bottom"/>
          </w:tcPr>
          <w:p w:rsidR="00131B2A" w:rsidRDefault="00131B2A">
            <w:pPr>
              <w:rPr>
                <w:sz w:val="20"/>
                <w:szCs w:val="20"/>
              </w:rPr>
            </w:pPr>
          </w:p>
        </w:tc>
        <w:tc>
          <w:tcPr>
            <w:tcW w:w="820" w:type="dxa"/>
            <w:vAlign w:val="bottom"/>
          </w:tcPr>
          <w:p w:rsidR="00131B2A" w:rsidRDefault="00131B2A">
            <w:pPr>
              <w:rPr>
                <w:sz w:val="20"/>
                <w:szCs w:val="20"/>
              </w:rPr>
            </w:pPr>
          </w:p>
        </w:tc>
        <w:tc>
          <w:tcPr>
            <w:tcW w:w="260" w:type="dxa"/>
            <w:tcBorders>
              <w:right w:val="single" w:sz="8" w:space="0" w:color="auto"/>
            </w:tcBorders>
            <w:vAlign w:val="bottom"/>
          </w:tcPr>
          <w:p w:rsidR="00131B2A" w:rsidRDefault="00131B2A">
            <w:pPr>
              <w:rPr>
                <w:sz w:val="20"/>
                <w:szCs w:val="20"/>
              </w:rPr>
            </w:pPr>
          </w:p>
        </w:tc>
        <w:tc>
          <w:tcPr>
            <w:tcW w:w="2420" w:type="dxa"/>
            <w:vAlign w:val="bottom"/>
          </w:tcPr>
          <w:p w:rsidR="00131B2A" w:rsidRDefault="00002778">
            <w:pPr>
              <w:spacing w:line="235" w:lineRule="exact"/>
              <w:ind w:left="160"/>
              <w:rPr>
                <w:sz w:val="20"/>
                <w:szCs w:val="20"/>
              </w:rPr>
            </w:pPr>
            <w:r>
              <w:rPr>
                <w:rFonts w:eastAsia="Times New Roman"/>
              </w:rPr>
              <w:t>Адаптированная</w:t>
            </w:r>
          </w:p>
        </w:tc>
        <w:tc>
          <w:tcPr>
            <w:tcW w:w="480" w:type="dxa"/>
            <w:vAlign w:val="bottom"/>
          </w:tcPr>
          <w:p w:rsidR="00131B2A" w:rsidRDefault="00131B2A">
            <w:pPr>
              <w:rPr>
                <w:sz w:val="20"/>
                <w:szCs w:val="20"/>
              </w:rPr>
            </w:pPr>
          </w:p>
        </w:tc>
        <w:tc>
          <w:tcPr>
            <w:tcW w:w="1620" w:type="dxa"/>
            <w:gridSpan w:val="2"/>
            <w:tcBorders>
              <w:right w:val="single" w:sz="8" w:space="0" w:color="auto"/>
            </w:tcBorders>
            <w:vAlign w:val="bottom"/>
          </w:tcPr>
          <w:p w:rsidR="00131B2A" w:rsidRDefault="00002778">
            <w:pPr>
              <w:spacing w:line="235" w:lineRule="exact"/>
              <w:ind w:right="30"/>
              <w:jc w:val="right"/>
              <w:rPr>
                <w:sz w:val="20"/>
                <w:szCs w:val="20"/>
              </w:rPr>
            </w:pPr>
            <w:r>
              <w:rPr>
                <w:rFonts w:eastAsia="Times New Roman"/>
              </w:rPr>
              <w:t>основная</w:t>
            </w:r>
          </w:p>
        </w:tc>
        <w:tc>
          <w:tcPr>
            <w:tcW w:w="0" w:type="dxa"/>
            <w:vAlign w:val="bottom"/>
          </w:tcPr>
          <w:p w:rsidR="00131B2A" w:rsidRDefault="00131B2A">
            <w:pPr>
              <w:rPr>
                <w:sz w:val="1"/>
                <w:szCs w:val="1"/>
              </w:rPr>
            </w:pPr>
          </w:p>
        </w:tc>
      </w:tr>
      <w:tr w:rsidR="00131B2A">
        <w:trPr>
          <w:trHeight w:val="252"/>
        </w:trPr>
        <w:tc>
          <w:tcPr>
            <w:tcW w:w="700" w:type="dxa"/>
            <w:vMerge w:val="restart"/>
            <w:tcBorders>
              <w:left w:val="single" w:sz="8" w:space="0" w:color="auto"/>
              <w:right w:val="single" w:sz="8" w:space="0" w:color="auto"/>
            </w:tcBorders>
            <w:textDirection w:val="btLr"/>
            <w:vAlign w:val="bottom"/>
          </w:tcPr>
          <w:p w:rsidR="00131B2A" w:rsidRDefault="00002778">
            <w:pPr>
              <w:ind w:right="324"/>
              <w:rPr>
                <w:sz w:val="20"/>
                <w:szCs w:val="20"/>
              </w:rPr>
            </w:pPr>
            <w:r>
              <w:rPr>
                <w:rFonts w:eastAsia="Times New Roman"/>
                <w:w w:val="70"/>
                <w:sz w:val="18"/>
                <w:szCs w:val="18"/>
              </w:rPr>
              <w:t>Отметка</w:t>
            </w:r>
          </w:p>
        </w:tc>
        <w:tc>
          <w:tcPr>
            <w:tcW w:w="2540" w:type="dxa"/>
            <w:gridSpan w:val="5"/>
            <w:vAlign w:val="bottom"/>
          </w:tcPr>
          <w:p w:rsidR="00131B2A" w:rsidRDefault="00002778">
            <w:pPr>
              <w:ind w:left="180"/>
              <w:rPr>
                <w:sz w:val="20"/>
                <w:szCs w:val="20"/>
              </w:rPr>
            </w:pPr>
            <w:r>
              <w:rPr>
                <w:rFonts w:eastAsia="Times New Roman"/>
              </w:rPr>
              <w:t>общеобразовательной</w:t>
            </w:r>
          </w:p>
        </w:tc>
        <w:tc>
          <w:tcPr>
            <w:tcW w:w="780" w:type="dxa"/>
            <w:vAlign w:val="bottom"/>
          </w:tcPr>
          <w:p w:rsidR="00131B2A" w:rsidRDefault="00131B2A">
            <w:pPr>
              <w:rPr>
                <w:sz w:val="21"/>
                <w:szCs w:val="21"/>
              </w:rPr>
            </w:pPr>
          </w:p>
        </w:tc>
        <w:tc>
          <w:tcPr>
            <w:tcW w:w="820" w:type="dxa"/>
            <w:vAlign w:val="bottom"/>
          </w:tcPr>
          <w:p w:rsidR="00131B2A" w:rsidRDefault="00131B2A">
            <w:pPr>
              <w:rPr>
                <w:sz w:val="21"/>
                <w:szCs w:val="21"/>
              </w:rPr>
            </w:pPr>
          </w:p>
        </w:tc>
        <w:tc>
          <w:tcPr>
            <w:tcW w:w="260" w:type="dxa"/>
            <w:tcBorders>
              <w:right w:val="single" w:sz="8" w:space="0" w:color="auto"/>
            </w:tcBorders>
            <w:vAlign w:val="bottom"/>
          </w:tcPr>
          <w:p w:rsidR="00131B2A" w:rsidRDefault="00131B2A">
            <w:pPr>
              <w:rPr>
                <w:sz w:val="21"/>
                <w:szCs w:val="21"/>
              </w:rPr>
            </w:pPr>
          </w:p>
        </w:tc>
        <w:tc>
          <w:tcPr>
            <w:tcW w:w="2420" w:type="dxa"/>
            <w:vAlign w:val="bottom"/>
          </w:tcPr>
          <w:p w:rsidR="00131B2A" w:rsidRDefault="00002778">
            <w:pPr>
              <w:ind w:left="160"/>
              <w:rPr>
                <w:sz w:val="20"/>
                <w:szCs w:val="20"/>
              </w:rPr>
            </w:pPr>
            <w:r>
              <w:rPr>
                <w:rFonts w:eastAsia="Times New Roman"/>
              </w:rPr>
              <w:t>общеобразовательная</w:t>
            </w:r>
          </w:p>
        </w:tc>
        <w:tc>
          <w:tcPr>
            <w:tcW w:w="1420" w:type="dxa"/>
            <w:gridSpan w:val="2"/>
            <w:vAlign w:val="bottom"/>
          </w:tcPr>
          <w:p w:rsidR="00131B2A" w:rsidRDefault="00002778">
            <w:pPr>
              <w:ind w:left="200"/>
              <w:rPr>
                <w:sz w:val="20"/>
                <w:szCs w:val="20"/>
              </w:rPr>
            </w:pPr>
            <w:r>
              <w:rPr>
                <w:rFonts w:eastAsia="Times New Roman"/>
              </w:rPr>
              <w:t>программа</w:t>
            </w:r>
          </w:p>
        </w:tc>
        <w:tc>
          <w:tcPr>
            <w:tcW w:w="680" w:type="dxa"/>
            <w:tcBorders>
              <w:right w:val="single" w:sz="8" w:space="0" w:color="auto"/>
            </w:tcBorders>
            <w:vAlign w:val="bottom"/>
          </w:tcPr>
          <w:p w:rsidR="00131B2A" w:rsidRDefault="00002778">
            <w:pPr>
              <w:ind w:right="30"/>
              <w:jc w:val="right"/>
              <w:rPr>
                <w:sz w:val="20"/>
                <w:szCs w:val="20"/>
              </w:rPr>
            </w:pPr>
            <w:r>
              <w:rPr>
                <w:rFonts w:eastAsia="Times New Roman"/>
              </w:rPr>
              <w:t>для</w:t>
            </w:r>
          </w:p>
        </w:tc>
        <w:tc>
          <w:tcPr>
            <w:tcW w:w="0" w:type="dxa"/>
            <w:vAlign w:val="bottom"/>
          </w:tcPr>
          <w:p w:rsidR="00131B2A" w:rsidRDefault="00131B2A">
            <w:pPr>
              <w:rPr>
                <w:sz w:val="1"/>
                <w:szCs w:val="1"/>
              </w:rPr>
            </w:pPr>
          </w:p>
        </w:tc>
      </w:tr>
      <w:tr w:rsidR="00131B2A">
        <w:trPr>
          <w:trHeight w:val="208"/>
        </w:trPr>
        <w:tc>
          <w:tcPr>
            <w:tcW w:w="700" w:type="dxa"/>
            <w:vMerge/>
            <w:tcBorders>
              <w:left w:val="single" w:sz="8" w:space="0" w:color="auto"/>
              <w:right w:val="single" w:sz="8" w:space="0" w:color="auto"/>
            </w:tcBorders>
            <w:vAlign w:val="bottom"/>
          </w:tcPr>
          <w:p w:rsidR="00131B2A" w:rsidRDefault="00131B2A">
            <w:pPr>
              <w:rPr>
                <w:sz w:val="18"/>
                <w:szCs w:val="18"/>
              </w:rPr>
            </w:pPr>
          </w:p>
        </w:tc>
        <w:tc>
          <w:tcPr>
            <w:tcW w:w="1400" w:type="dxa"/>
            <w:gridSpan w:val="2"/>
            <w:vMerge w:val="restart"/>
            <w:vAlign w:val="bottom"/>
          </w:tcPr>
          <w:p w:rsidR="00131B2A" w:rsidRDefault="00002778">
            <w:pPr>
              <w:ind w:left="180"/>
              <w:rPr>
                <w:sz w:val="20"/>
                <w:szCs w:val="20"/>
              </w:rPr>
            </w:pPr>
            <w:r>
              <w:rPr>
                <w:rFonts w:eastAsia="Times New Roman"/>
              </w:rPr>
              <w:t>школы</w:t>
            </w:r>
          </w:p>
        </w:tc>
        <w:tc>
          <w:tcPr>
            <w:tcW w:w="220" w:type="dxa"/>
            <w:vAlign w:val="bottom"/>
          </w:tcPr>
          <w:p w:rsidR="00131B2A" w:rsidRDefault="00131B2A">
            <w:pPr>
              <w:rPr>
                <w:sz w:val="18"/>
                <w:szCs w:val="18"/>
              </w:rPr>
            </w:pPr>
          </w:p>
        </w:tc>
        <w:tc>
          <w:tcPr>
            <w:tcW w:w="380" w:type="dxa"/>
            <w:vAlign w:val="bottom"/>
          </w:tcPr>
          <w:p w:rsidR="00131B2A" w:rsidRDefault="00131B2A">
            <w:pPr>
              <w:rPr>
                <w:sz w:val="18"/>
                <w:szCs w:val="18"/>
              </w:rPr>
            </w:pPr>
          </w:p>
        </w:tc>
        <w:tc>
          <w:tcPr>
            <w:tcW w:w="540" w:type="dxa"/>
            <w:vAlign w:val="bottom"/>
          </w:tcPr>
          <w:p w:rsidR="00131B2A" w:rsidRDefault="00131B2A">
            <w:pPr>
              <w:rPr>
                <w:sz w:val="18"/>
                <w:szCs w:val="18"/>
              </w:rPr>
            </w:pPr>
          </w:p>
        </w:tc>
        <w:tc>
          <w:tcPr>
            <w:tcW w:w="780" w:type="dxa"/>
            <w:vAlign w:val="bottom"/>
          </w:tcPr>
          <w:p w:rsidR="00131B2A" w:rsidRDefault="00131B2A">
            <w:pPr>
              <w:rPr>
                <w:sz w:val="18"/>
                <w:szCs w:val="18"/>
              </w:rPr>
            </w:pPr>
          </w:p>
        </w:tc>
        <w:tc>
          <w:tcPr>
            <w:tcW w:w="820" w:type="dxa"/>
            <w:vAlign w:val="bottom"/>
          </w:tcPr>
          <w:p w:rsidR="00131B2A" w:rsidRDefault="00131B2A">
            <w:pPr>
              <w:rPr>
                <w:sz w:val="18"/>
                <w:szCs w:val="18"/>
              </w:rPr>
            </w:pPr>
          </w:p>
        </w:tc>
        <w:tc>
          <w:tcPr>
            <w:tcW w:w="260" w:type="dxa"/>
            <w:tcBorders>
              <w:right w:val="single" w:sz="8" w:space="0" w:color="auto"/>
            </w:tcBorders>
            <w:vAlign w:val="bottom"/>
          </w:tcPr>
          <w:p w:rsidR="00131B2A" w:rsidRDefault="00131B2A">
            <w:pPr>
              <w:rPr>
                <w:sz w:val="18"/>
                <w:szCs w:val="18"/>
              </w:rPr>
            </w:pPr>
          </w:p>
        </w:tc>
        <w:tc>
          <w:tcPr>
            <w:tcW w:w="2420" w:type="dxa"/>
            <w:vMerge w:val="restart"/>
            <w:vAlign w:val="bottom"/>
          </w:tcPr>
          <w:p w:rsidR="00131B2A" w:rsidRDefault="00002778">
            <w:pPr>
              <w:ind w:left="160"/>
              <w:rPr>
                <w:sz w:val="20"/>
                <w:szCs w:val="20"/>
              </w:rPr>
            </w:pPr>
            <w:r>
              <w:rPr>
                <w:rFonts w:eastAsia="Times New Roman"/>
              </w:rPr>
              <w:t>обучающихся с ЗПР</w:t>
            </w:r>
          </w:p>
        </w:tc>
        <w:tc>
          <w:tcPr>
            <w:tcW w:w="480" w:type="dxa"/>
            <w:vAlign w:val="bottom"/>
          </w:tcPr>
          <w:p w:rsidR="00131B2A" w:rsidRDefault="00131B2A">
            <w:pPr>
              <w:rPr>
                <w:sz w:val="18"/>
                <w:szCs w:val="18"/>
              </w:rPr>
            </w:pPr>
          </w:p>
        </w:tc>
        <w:tc>
          <w:tcPr>
            <w:tcW w:w="940" w:type="dxa"/>
            <w:vAlign w:val="bottom"/>
          </w:tcPr>
          <w:p w:rsidR="00131B2A" w:rsidRDefault="00131B2A">
            <w:pPr>
              <w:rPr>
                <w:sz w:val="18"/>
                <w:szCs w:val="18"/>
              </w:rPr>
            </w:pPr>
          </w:p>
        </w:tc>
        <w:tc>
          <w:tcPr>
            <w:tcW w:w="680" w:type="dxa"/>
            <w:tcBorders>
              <w:right w:val="single" w:sz="8" w:space="0" w:color="auto"/>
            </w:tcBorders>
            <w:vAlign w:val="bottom"/>
          </w:tcPr>
          <w:p w:rsidR="00131B2A" w:rsidRDefault="00131B2A">
            <w:pPr>
              <w:rPr>
                <w:sz w:val="18"/>
                <w:szCs w:val="18"/>
              </w:rPr>
            </w:pPr>
          </w:p>
        </w:tc>
        <w:tc>
          <w:tcPr>
            <w:tcW w:w="0" w:type="dxa"/>
            <w:vAlign w:val="bottom"/>
          </w:tcPr>
          <w:p w:rsidR="00131B2A" w:rsidRDefault="00131B2A">
            <w:pPr>
              <w:rPr>
                <w:sz w:val="1"/>
                <w:szCs w:val="1"/>
              </w:rPr>
            </w:pPr>
          </w:p>
        </w:tc>
      </w:tr>
      <w:tr w:rsidR="00131B2A">
        <w:trPr>
          <w:trHeight w:val="46"/>
        </w:trPr>
        <w:tc>
          <w:tcPr>
            <w:tcW w:w="700" w:type="dxa"/>
            <w:tcBorders>
              <w:left w:val="single" w:sz="8" w:space="0" w:color="auto"/>
              <w:right w:val="single" w:sz="8" w:space="0" w:color="auto"/>
            </w:tcBorders>
            <w:vAlign w:val="bottom"/>
          </w:tcPr>
          <w:p w:rsidR="00131B2A" w:rsidRDefault="00131B2A">
            <w:pPr>
              <w:rPr>
                <w:sz w:val="4"/>
                <w:szCs w:val="4"/>
              </w:rPr>
            </w:pPr>
          </w:p>
        </w:tc>
        <w:tc>
          <w:tcPr>
            <w:tcW w:w="1400" w:type="dxa"/>
            <w:gridSpan w:val="2"/>
            <w:vMerge/>
            <w:vAlign w:val="bottom"/>
          </w:tcPr>
          <w:p w:rsidR="00131B2A" w:rsidRDefault="00131B2A">
            <w:pPr>
              <w:rPr>
                <w:sz w:val="4"/>
                <w:szCs w:val="4"/>
              </w:rPr>
            </w:pPr>
          </w:p>
        </w:tc>
        <w:tc>
          <w:tcPr>
            <w:tcW w:w="220" w:type="dxa"/>
            <w:vAlign w:val="bottom"/>
          </w:tcPr>
          <w:p w:rsidR="00131B2A" w:rsidRDefault="00131B2A">
            <w:pPr>
              <w:rPr>
                <w:sz w:val="4"/>
                <w:szCs w:val="4"/>
              </w:rPr>
            </w:pPr>
          </w:p>
        </w:tc>
        <w:tc>
          <w:tcPr>
            <w:tcW w:w="380" w:type="dxa"/>
            <w:vAlign w:val="bottom"/>
          </w:tcPr>
          <w:p w:rsidR="00131B2A" w:rsidRDefault="00131B2A">
            <w:pPr>
              <w:rPr>
                <w:sz w:val="4"/>
                <w:szCs w:val="4"/>
              </w:rPr>
            </w:pPr>
          </w:p>
        </w:tc>
        <w:tc>
          <w:tcPr>
            <w:tcW w:w="540" w:type="dxa"/>
            <w:vAlign w:val="bottom"/>
          </w:tcPr>
          <w:p w:rsidR="00131B2A" w:rsidRDefault="00131B2A">
            <w:pPr>
              <w:rPr>
                <w:sz w:val="4"/>
                <w:szCs w:val="4"/>
              </w:rPr>
            </w:pPr>
          </w:p>
        </w:tc>
        <w:tc>
          <w:tcPr>
            <w:tcW w:w="780" w:type="dxa"/>
            <w:vAlign w:val="bottom"/>
          </w:tcPr>
          <w:p w:rsidR="00131B2A" w:rsidRDefault="00131B2A">
            <w:pPr>
              <w:rPr>
                <w:sz w:val="4"/>
                <w:szCs w:val="4"/>
              </w:rPr>
            </w:pPr>
          </w:p>
        </w:tc>
        <w:tc>
          <w:tcPr>
            <w:tcW w:w="820" w:type="dxa"/>
            <w:vAlign w:val="bottom"/>
          </w:tcPr>
          <w:p w:rsidR="00131B2A" w:rsidRDefault="00131B2A">
            <w:pPr>
              <w:rPr>
                <w:sz w:val="4"/>
                <w:szCs w:val="4"/>
              </w:rPr>
            </w:pPr>
          </w:p>
        </w:tc>
        <w:tc>
          <w:tcPr>
            <w:tcW w:w="260" w:type="dxa"/>
            <w:tcBorders>
              <w:right w:val="single" w:sz="8" w:space="0" w:color="auto"/>
            </w:tcBorders>
            <w:vAlign w:val="bottom"/>
          </w:tcPr>
          <w:p w:rsidR="00131B2A" w:rsidRDefault="00131B2A">
            <w:pPr>
              <w:rPr>
                <w:sz w:val="4"/>
                <w:szCs w:val="4"/>
              </w:rPr>
            </w:pPr>
          </w:p>
        </w:tc>
        <w:tc>
          <w:tcPr>
            <w:tcW w:w="2420" w:type="dxa"/>
            <w:vMerge/>
            <w:vAlign w:val="bottom"/>
          </w:tcPr>
          <w:p w:rsidR="00131B2A" w:rsidRDefault="00131B2A">
            <w:pPr>
              <w:rPr>
                <w:sz w:val="4"/>
                <w:szCs w:val="4"/>
              </w:rPr>
            </w:pPr>
          </w:p>
        </w:tc>
        <w:tc>
          <w:tcPr>
            <w:tcW w:w="480" w:type="dxa"/>
            <w:vAlign w:val="bottom"/>
          </w:tcPr>
          <w:p w:rsidR="00131B2A" w:rsidRDefault="00131B2A">
            <w:pPr>
              <w:rPr>
                <w:sz w:val="4"/>
                <w:szCs w:val="4"/>
              </w:rPr>
            </w:pPr>
          </w:p>
        </w:tc>
        <w:tc>
          <w:tcPr>
            <w:tcW w:w="940" w:type="dxa"/>
            <w:vAlign w:val="bottom"/>
          </w:tcPr>
          <w:p w:rsidR="00131B2A" w:rsidRDefault="00131B2A">
            <w:pPr>
              <w:rPr>
                <w:sz w:val="4"/>
                <w:szCs w:val="4"/>
              </w:rPr>
            </w:pPr>
          </w:p>
        </w:tc>
        <w:tc>
          <w:tcPr>
            <w:tcW w:w="680" w:type="dxa"/>
            <w:tcBorders>
              <w:right w:val="single" w:sz="8" w:space="0" w:color="auto"/>
            </w:tcBorders>
            <w:vAlign w:val="bottom"/>
          </w:tcPr>
          <w:p w:rsidR="00131B2A" w:rsidRDefault="00131B2A">
            <w:pPr>
              <w:rPr>
                <w:sz w:val="4"/>
                <w:szCs w:val="4"/>
              </w:rPr>
            </w:pPr>
          </w:p>
        </w:tc>
        <w:tc>
          <w:tcPr>
            <w:tcW w:w="0" w:type="dxa"/>
            <w:vAlign w:val="bottom"/>
          </w:tcPr>
          <w:p w:rsidR="00131B2A" w:rsidRDefault="00131B2A">
            <w:pPr>
              <w:rPr>
                <w:sz w:val="1"/>
                <w:szCs w:val="1"/>
              </w:rPr>
            </w:pPr>
          </w:p>
        </w:tc>
      </w:tr>
      <w:tr w:rsidR="00131B2A">
        <w:trPr>
          <w:trHeight w:val="374"/>
        </w:trPr>
        <w:tc>
          <w:tcPr>
            <w:tcW w:w="700" w:type="dxa"/>
            <w:tcBorders>
              <w:left w:val="single" w:sz="8" w:space="0" w:color="auto"/>
              <w:bottom w:val="single" w:sz="8" w:space="0" w:color="auto"/>
              <w:right w:val="single" w:sz="8" w:space="0" w:color="auto"/>
            </w:tcBorders>
            <w:vAlign w:val="bottom"/>
          </w:tcPr>
          <w:p w:rsidR="00131B2A" w:rsidRDefault="00131B2A">
            <w:pPr>
              <w:rPr>
                <w:sz w:val="24"/>
                <w:szCs w:val="24"/>
              </w:rPr>
            </w:pPr>
          </w:p>
        </w:tc>
        <w:tc>
          <w:tcPr>
            <w:tcW w:w="4400" w:type="dxa"/>
            <w:gridSpan w:val="8"/>
            <w:tcBorders>
              <w:bottom w:val="single" w:sz="8" w:space="0" w:color="auto"/>
              <w:right w:val="single" w:sz="8" w:space="0" w:color="auto"/>
            </w:tcBorders>
            <w:vAlign w:val="bottom"/>
          </w:tcPr>
          <w:p w:rsidR="00131B2A" w:rsidRDefault="00131B2A">
            <w:pPr>
              <w:rPr>
                <w:sz w:val="24"/>
                <w:szCs w:val="24"/>
              </w:rPr>
            </w:pPr>
          </w:p>
        </w:tc>
        <w:tc>
          <w:tcPr>
            <w:tcW w:w="4520" w:type="dxa"/>
            <w:gridSpan w:val="4"/>
            <w:tcBorders>
              <w:bottom w:val="single" w:sz="8" w:space="0" w:color="auto"/>
              <w:right w:val="single" w:sz="8" w:space="0" w:color="auto"/>
            </w:tcBorders>
            <w:vAlign w:val="bottom"/>
          </w:tcPr>
          <w:p w:rsidR="00131B2A" w:rsidRDefault="00131B2A">
            <w:pPr>
              <w:rPr>
                <w:sz w:val="24"/>
                <w:szCs w:val="24"/>
              </w:rPr>
            </w:pPr>
          </w:p>
        </w:tc>
        <w:tc>
          <w:tcPr>
            <w:tcW w:w="0" w:type="dxa"/>
            <w:vAlign w:val="bottom"/>
          </w:tcPr>
          <w:p w:rsidR="00131B2A" w:rsidRDefault="00131B2A">
            <w:pPr>
              <w:rPr>
                <w:sz w:val="1"/>
                <w:szCs w:val="1"/>
              </w:rPr>
            </w:pPr>
          </w:p>
        </w:tc>
      </w:tr>
      <w:tr w:rsidR="00131B2A">
        <w:trPr>
          <w:trHeight w:val="235"/>
        </w:trPr>
        <w:tc>
          <w:tcPr>
            <w:tcW w:w="700" w:type="dxa"/>
            <w:tcBorders>
              <w:left w:val="single" w:sz="8" w:space="0" w:color="auto"/>
              <w:right w:val="single" w:sz="8" w:space="0" w:color="auto"/>
            </w:tcBorders>
            <w:vAlign w:val="bottom"/>
          </w:tcPr>
          <w:p w:rsidR="00131B2A" w:rsidRDefault="00002778">
            <w:pPr>
              <w:spacing w:line="235" w:lineRule="exact"/>
              <w:ind w:right="353"/>
              <w:jc w:val="right"/>
              <w:rPr>
                <w:sz w:val="20"/>
                <w:szCs w:val="20"/>
              </w:rPr>
            </w:pPr>
            <w:r>
              <w:rPr>
                <w:rFonts w:eastAsia="Times New Roman"/>
              </w:rPr>
              <w:t>5</w:t>
            </w:r>
          </w:p>
        </w:tc>
        <w:tc>
          <w:tcPr>
            <w:tcW w:w="4400" w:type="dxa"/>
            <w:gridSpan w:val="8"/>
            <w:tcBorders>
              <w:right w:val="single" w:sz="8" w:space="0" w:color="auto"/>
            </w:tcBorders>
            <w:vAlign w:val="bottom"/>
          </w:tcPr>
          <w:p w:rsidR="00131B2A" w:rsidRDefault="00002778">
            <w:pPr>
              <w:spacing w:line="235" w:lineRule="exact"/>
              <w:ind w:left="180"/>
              <w:rPr>
                <w:sz w:val="20"/>
                <w:szCs w:val="20"/>
              </w:rPr>
            </w:pPr>
            <w:r>
              <w:rPr>
                <w:rFonts w:eastAsia="Times New Roman"/>
              </w:rPr>
              <w:t>Не ставится при трёх исправлениях, но при</w:t>
            </w:r>
          </w:p>
        </w:tc>
        <w:tc>
          <w:tcPr>
            <w:tcW w:w="4520" w:type="dxa"/>
            <w:gridSpan w:val="4"/>
            <w:tcBorders>
              <w:right w:val="single" w:sz="8" w:space="0" w:color="auto"/>
            </w:tcBorders>
            <w:vAlign w:val="bottom"/>
          </w:tcPr>
          <w:p w:rsidR="00131B2A" w:rsidRDefault="00002778">
            <w:pPr>
              <w:spacing w:line="235" w:lineRule="exact"/>
              <w:ind w:left="160"/>
              <w:rPr>
                <w:sz w:val="20"/>
                <w:szCs w:val="20"/>
              </w:rPr>
            </w:pPr>
            <w:r>
              <w:rPr>
                <w:rFonts w:eastAsia="Times New Roman"/>
              </w:rPr>
              <w:t>Допущены  1  негрубая  ошибка  или  1  -2</w:t>
            </w:r>
          </w:p>
        </w:tc>
        <w:tc>
          <w:tcPr>
            <w:tcW w:w="0" w:type="dxa"/>
            <w:vAlign w:val="bottom"/>
          </w:tcPr>
          <w:p w:rsidR="00131B2A" w:rsidRDefault="00131B2A">
            <w:pPr>
              <w:rPr>
                <w:sz w:val="1"/>
                <w:szCs w:val="1"/>
              </w:rPr>
            </w:pPr>
          </w:p>
        </w:tc>
      </w:tr>
      <w:tr w:rsidR="00131B2A">
        <w:trPr>
          <w:trHeight w:val="255"/>
        </w:trPr>
        <w:tc>
          <w:tcPr>
            <w:tcW w:w="700" w:type="dxa"/>
            <w:tcBorders>
              <w:left w:val="single" w:sz="8" w:space="0" w:color="auto"/>
              <w:right w:val="single" w:sz="8" w:space="0" w:color="auto"/>
            </w:tcBorders>
            <w:vAlign w:val="bottom"/>
          </w:tcPr>
          <w:p w:rsidR="00131B2A" w:rsidRDefault="00131B2A"/>
        </w:tc>
        <w:tc>
          <w:tcPr>
            <w:tcW w:w="4140" w:type="dxa"/>
            <w:gridSpan w:val="7"/>
            <w:vAlign w:val="bottom"/>
          </w:tcPr>
          <w:p w:rsidR="00131B2A" w:rsidRDefault="00002778">
            <w:pPr>
              <w:ind w:left="180"/>
              <w:rPr>
                <w:sz w:val="20"/>
                <w:szCs w:val="20"/>
              </w:rPr>
            </w:pPr>
            <w:r>
              <w:rPr>
                <w:rFonts w:eastAsia="Times New Roman"/>
              </w:rPr>
              <w:t>одной негрубой ошибке можно ставить</w:t>
            </w:r>
          </w:p>
        </w:tc>
        <w:tc>
          <w:tcPr>
            <w:tcW w:w="260" w:type="dxa"/>
            <w:tcBorders>
              <w:right w:val="single" w:sz="8" w:space="0" w:color="auto"/>
            </w:tcBorders>
            <w:vAlign w:val="bottom"/>
          </w:tcPr>
          <w:p w:rsidR="00131B2A" w:rsidRDefault="00131B2A"/>
        </w:tc>
        <w:tc>
          <w:tcPr>
            <w:tcW w:w="4520" w:type="dxa"/>
            <w:gridSpan w:val="4"/>
            <w:tcBorders>
              <w:right w:val="single" w:sz="8" w:space="0" w:color="auto"/>
            </w:tcBorders>
            <w:vAlign w:val="bottom"/>
          </w:tcPr>
          <w:p w:rsidR="00131B2A" w:rsidRDefault="00002778">
            <w:pPr>
              <w:ind w:left="160"/>
              <w:rPr>
                <w:sz w:val="20"/>
                <w:szCs w:val="20"/>
              </w:rPr>
            </w:pPr>
            <w:r>
              <w:rPr>
                <w:rFonts w:eastAsia="Times New Roman"/>
              </w:rPr>
              <w:t>дисграфических  ошибок,  работа  написана</w:t>
            </w:r>
          </w:p>
        </w:tc>
        <w:tc>
          <w:tcPr>
            <w:tcW w:w="0" w:type="dxa"/>
            <w:vAlign w:val="bottom"/>
          </w:tcPr>
          <w:p w:rsidR="00131B2A" w:rsidRDefault="00131B2A">
            <w:pPr>
              <w:rPr>
                <w:sz w:val="1"/>
                <w:szCs w:val="1"/>
              </w:rPr>
            </w:pPr>
          </w:p>
        </w:tc>
      </w:tr>
      <w:tr w:rsidR="00131B2A">
        <w:trPr>
          <w:trHeight w:val="252"/>
        </w:trPr>
        <w:tc>
          <w:tcPr>
            <w:tcW w:w="700" w:type="dxa"/>
            <w:tcBorders>
              <w:left w:val="single" w:sz="8" w:space="0" w:color="auto"/>
              <w:right w:val="single" w:sz="8" w:space="0" w:color="auto"/>
            </w:tcBorders>
            <w:vAlign w:val="bottom"/>
          </w:tcPr>
          <w:p w:rsidR="00131B2A" w:rsidRDefault="00131B2A">
            <w:pPr>
              <w:rPr>
                <w:sz w:val="21"/>
                <w:szCs w:val="21"/>
              </w:rPr>
            </w:pPr>
          </w:p>
        </w:tc>
        <w:tc>
          <w:tcPr>
            <w:tcW w:w="940" w:type="dxa"/>
            <w:vAlign w:val="bottom"/>
          </w:tcPr>
          <w:p w:rsidR="00131B2A" w:rsidRDefault="00131B2A">
            <w:pPr>
              <w:rPr>
                <w:sz w:val="21"/>
                <w:szCs w:val="21"/>
              </w:rPr>
            </w:pPr>
          </w:p>
        </w:tc>
        <w:tc>
          <w:tcPr>
            <w:tcW w:w="460" w:type="dxa"/>
            <w:vAlign w:val="bottom"/>
          </w:tcPr>
          <w:p w:rsidR="00131B2A" w:rsidRDefault="00131B2A">
            <w:pPr>
              <w:rPr>
                <w:sz w:val="21"/>
                <w:szCs w:val="21"/>
              </w:rPr>
            </w:pPr>
          </w:p>
        </w:tc>
        <w:tc>
          <w:tcPr>
            <w:tcW w:w="220" w:type="dxa"/>
            <w:vAlign w:val="bottom"/>
          </w:tcPr>
          <w:p w:rsidR="00131B2A" w:rsidRDefault="00131B2A">
            <w:pPr>
              <w:rPr>
                <w:sz w:val="21"/>
                <w:szCs w:val="21"/>
              </w:rPr>
            </w:pPr>
          </w:p>
        </w:tc>
        <w:tc>
          <w:tcPr>
            <w:tcW w:w="380" w:type="dxa"/>
            <w:vAlign w:val="bottom"/>
          </w:tcPr>
          <w:p w:rsidR="00131B2A" w:rsidRDefault="00131B2A">
            <w:pPr>
              <w:rPr>
                <w:sz w:val="21"/>
                <w:szCs w:val="21"/>
              </w:rPr>
            </w:pPr>
          </w:p>
        </w:tc>
        <w:tc>
          <w:tcPr>
            <w:tcW w:w="540" w:type="dxa"/>
            <w:vAlign w:val="bottom"/>
          </w:tcPr>
          <w:p w:rsidR="00131B2A" w:rsidRDefault="00131B2A">
            <w:pPr>
              <w:rPr>
                <w:sz w:val="21"/>
                <w:szCs w:val="21"/>
              </w:rPr>
            </w:pPr>
          </w:p>
        </w:tc>
        <w:tc>
          <w:tcPr>
            <w:tcW w:w="780" w:type="dxa"/>
            <w:vAlign w:val="bottom"/>
          </w:tcPr>
          <w:p w:rsidR="00131B2A" w:rsidRDefault="00131B2A">
            <w:pPr>
              <w:rPr>
                <w:sz w:val="21"/>
                <w:szCs w:val="21"/>
              </w:rPr>
            </w:pPr>
          </w:p>
        </w:tc>
        <w:tc>
          <w:tcPr>
            <w:tcW w:w="820" w:type="dxa"/>
            <w:vAlign w:val="bottom"/>
          </w:tcPr>
          <w:p w:rsidR="00131B2A" w:rsidRDefault="00131B2A">
            <w:pPr>
              <w:rPr>
                <w:sz w:val="21"/>
                <w:szCs w:val="21"/>
              </w:rPr>
            </w:pPr>
          </w:p>
        </w:tc>
        <w:tc>
          <w:tcPr>
            <w:tcW w:w="260" w:type="dxa"/>
            <w:tcBorders>
              <w:right w:val="single" w:sz="8" w:space="0" w:color="auto"/>
            </w:tcBorders>
            <w:vAlign w:val="bottom"/>
          </w:tcPr>
          <w:p w:rsidR="00131B2A" w:rsidRDefault="00131B2A">
            <w:pPr>
              <w:rPr>
                <w:sz w:val="21"/>
                <w:szCs w:val="21"/>
              </w:rPr>
            </w:pPr>
          </w:p>
        </w:tc>
        <w:tc>
          <w:tcPr>
            <w:tcW w:w="2420" w:type="dxa"/>
            <w:vAlign w:val="bottom"/>
          </w:tcPr>
          <w:p w:rsidR="00131B2A" w:rsidRDefault="00002778">
            <w:pPr>
              <w:ind w:left="160"/>
              <w:rPr>
                <w:sz w:val="20"/>
                <w:szCs w:val="20"/>
              </w:rPr>
            </w:pPr>
            <w:r>
              <w:rPr>
                <w:rFonts w:eastAsia="Times New Roman"/>
              </w:rPr>
              <w:t>аккуратно</w:t>
            </w:r>
          </w:p>
        </w:tc>
        <w:tc>
          <w:tcPr>
            <w:tcW w:w="480" w:type="dxa"/>
            <w:vAlign w:val="bottom"/>
          </w:tcPr>
          <w:p w:rsidR="00131B2A" w:rsidRDefault="00131B2A">
            <w:pPr>
              <w:rPr>
                <w:sz w:val="21"/>
                <w:szCs w:val="21"/>
              </w:rPr>
            </w:pPr>
          </w:p>
        </w:tc>
        <w:tc>
          <w:tcPr>
            <w:tcW w:w="940" w:type="dxa"/>
            <w:vAlign w:val="bottom"/>
          </w:tcPr>
          <w:p w:rsidR="00131B2A" w:rsidRDefault="00131B2A">
            <w:pPr>
              <w:rPr>
                <w:sz w:val="21"/>
                <w:szCs w:val="21"/>
              </w:rPr>
            </w:pPr>
          </w:p>
        </w:tc>
        <w:tc>
          <w:tcPr>
            <w:tcW w:w="680" w:type="dxa"/>
            <w:tcBorders>
              <w:right w:val="single" w:sz="8" w:space="0" w:color="auto"/>
            </w:tcBorders>
            <w:vAlign w:val="bottom"/>
          </w:tcPr>
          <w:p w:rsidR="00131B2A" w:rsidRDefault="00131B2A">
            <w:pPr>
              <w:rPr>
                <w:sz w:val="21"/>
                <w:szCs w:val="21"/>
              </w:rPr>
            </w:pPr>
          </w:p>
        </w:tc>
        <w:tc>
          <w:tcPr>
            <w:tcW w:w="0" w:type="dxa"/>
            <w:vAlign w:val="bottom"/>
          </w:tcPr>
          <w:p w:rsidR="00131B2A" w:rsidRDefault="00131B2A">
            <w:pPr>
              <w:rPr>
                <w:sz w:val="1"/>
                <w:szCs w:val="1"/>
              </w:rPr>
            </w:pPr>
          </w:p>
        </w:tc>
      </w:tr>
      <w:tr w:rsidR="00131B2A">
        <w:trPr>
          <w:trHeight w:val="84"/>
        </w:trPr>
        <w:tc>
          <w:tcPr>
            <w:tcW w:w="700" w:type="dxa"/>
            <w:tcBorders>
              <w:left w:val="single" w:sz="8" w:space="0" w:color="auto"/>
              <w:bottom w:val="single" w:sz="8" w:space="0" w:color="auto"/>
              <w:right w:val="single" w:sz="8" w:space="0" w:color="auto"/>
            </w:tcBorders>
            <w:vAlign w:val="bottom"/>
          </w:tcPr>
          <w:p w:rsidR="00131B2A" w:rsidRDefault="00131B2A">
            <w:pPr>
              <w:rPr>
                <w:sz w:val="7"/>
                <w:szCs w:val="7"/>
              </w:rPr>
            </w:pPr>
          </w:p>
        </w:tc>
        <w:tc>
          <w:tcPr>
            <w:tcW w:w="1400" w:type="dxa"/>
            <w:gridSpan w:val="2"/>
            <w:tcBorders>
              <w:bottom w:val="single" w:sz="8" w:space="0" w:color="auto"/>
            </w:tcBorders>
            <w:vAlign w:val="bottom"/>
          </w:tcPr>
          <w:p w:rsidR="00131B2A" w:rsidRDefault="00131B2A">
            <w:pPr>
              <w:rPr>
                <w:sz w:val="7"/>
                <w:szCs w:val="7"/>
              </w:rPr>
            </w:pPr>
          </w:p>
        </w:tc>
        <w:tc>
          <w:tcPr>
            <w:tcW w:w="1920" w:type="dxa"/>
            <w:gridSpan w:val="4"/>
            <w:tcBorders>
              <w:bottom w:val="single" w:sz="8" w:space="0" w:color="auto"/>
            </w:tcBorders>
            <w:vAlign w:val="bottom"/>
          </w:tcPr>
          <w:p w:rsidR="00131B2A" w:rsidRDefault="00131B2A">
            <w:pPr>
              <w:rPr>
                <w:sz w:val="7"/>
                <w:szCs w:val="7"/>
              </w:rPr>
            </w:pPr>
          </w:p>
        </w:tc>
        <w:tc>
          <w:tcPr>
            <w:tcW w:w="820" w:type="dxa"/>
            <w:tcBorders>
              <w:bottom w:val="single" w:sz="8" w:space="0" w:color="auto"/>
            </w:tcBorders>
            <w:vAlign w:val="bottom"/>
          </w:tcPr>
          <w:p w:rsidR="00131B2A" w:rsidRDefault="00131B2A">
            <w:pPr>
              <w:rPr>
                <w:sz w:val="7"/>
                <w:szCs w:val="7"/>
              </w:rPr>
            </w:pPr>
          </w:p>
        </w:tc>
        <w:tc>
          <w:tcPr>
            <w:tcW w:w="260" w:type="dxa"/>
            <w:tcBorders>
              <w:bottom w:val="single" w:sz="8" w:space="0" w:color="auto"/>
              <w:right w:val="single" w:sz="8" w:space="0" w:color="auto"/>
            </w:tcBorders>
            <w:vAlign w:val="bottom"/>
          </w:tcPr>
          <w:p w:rsidR="00131B2A" w:rsidRDefault="00131B2A">
            <w:pPr>
              <w:rPr>
                <w:sz w:val="7"/>
                <w:szCs w:val="7"/>
              </w:rPr>
            </w:pPr>
          </w:p>
        </w:tc>
        <w:tc>
          <w:tcPr>
            <w:tcW w:w="4520" w:type="dxa"/>
            <w:gridSpan w:val="4"/>
            <w:tcBorders>
              <w:bottom w:val="single" w:sz="8" w:space="0" w:color="auto"/>
              <w:right w:val="single" w:sz="8" w:space="0" w:color="auto"/>
            </w:tcBorders>
            <w:vAlign w:val="bottom"/>
          </w:tcPr>
          <w:p w:rsidR="00131B2A" w:rsidRDefault="00131B2A">
            <w:pPr>
              <w:rPr>
                <w:sz w:val="7"/>
                <w:szCs w:val="7"/>
              </w:rPr>
            </w:pPr>
          </w:p>
        </w:tc>
        <w:tc>
          <w:tcPr>
            <w:tcW w:w="0" w:type="dxa"/>
            <w:vAlign w:val="bottom"/>
          </w:tcPr>
          <w:p w:rsidR="00131B2A" w:rsidRDefault="00131B2A">
            <w:pPr>
              <w:rPr>
                <w:sz w:val="1"/>
                <w:szCs w:val="1"/>
              </w:rPr>
            </w:pPr>
          </w:p>
        </w:tc>
      </w:tr>
      <w:tr w:rsidR="00131B2A">
        <w:trPr>
          <w:trHeight w:val="235"/>
        </w:trPr>
        <w:tc>
          <w:tcPr>
            <w:tcW w:w="700" w:type="dxa"/>
            <w:tcBorders>
              <w:left w:val="single" w:sz="8" w:space="0" w:color="auto"/>
              <w:right w:val="single" w:sz="8" w:space="0" w:color="auto"/>
            </w:tcBorders>
            <w:vAlign w:val="bottom"/>
          </w:tcPr>
          <w:p w:rsidR="00131B2A" w:rsidRDefault="00002778">
            <w:pPr>
              <w:spacing w:line="235" w:lineRule="exact"/>
              <w:ind w:right="353"/>
              <w:jc w:val="right"/>
              <w:rPr>
                <w:sz w:val="20"/>
                <w:szCs w:val="20"/>
              </w:rPr>
            </w:pPr>
            <w:r>
              <w:rPr>
                <w:rFonts w:eastAsia="Times New Roman"/>
              </w:rPr>
              <w:t>4</w:t>
            </w:r>
          </w:p>
        </w:tc>
        <w:tc>
          <w:tcPr>
            <w:tcW w:w="1400" w:type="dxa"/>
            <w:gridSpan w:val="2"/>
            <w:vAlign w:val="bottom"/>
          </w:tcPr>
          <w:p w:rsidR="00131B2A" w:rsidRDefault="00002778">
            <w:pPr>
              <w:spacing w:line="235" w:lineRule="exact"/>
              <w:ind w:left="180"/>
              <w:rPr>
                <w:sz w:val="20"/>
                <w:szCs w:val="20"/>
              </w:rPr>
            </w:pPr>
            <w:r>
              <w:rPr>
                <w:rFonts w:eastAsia="Times New Roman"/>
              </w:rPr>
              <w:t>Допущены</w:t>
            </w:r>
          </w:p>
        </w:tc>
        <w:tc>
          <w:tcPr>
            <w:tcW w:w="1920" w:type="dxa"/>
            <w:gridSpan w:val="4"/>
            <w:vAlign w:val="bottom"/>
          </w:tcPr>
          <w:p w:rsidR="00131B2A" w:rsidRDefault="00002778">
            <w:pPr>
              <w:spacing w:line="235" w:lineRule="exact"/>
              <w:ind w:left="200"/>
              <w:rPr>
                <w:sz w:val="20"/>
                <w:szCs w:val="20"/>
              </w:rPr>
            </w:pPr>
            <w:r>
              <w:rPr>
                <w:rFonts w:eastAsia="Times New Roman"/>
              </w:rPr>
              <w:t>орфографические</w:t>
            </w:r>
          </w:p>
        </w:tc>
        <w:tc>
          <w:tcPr>
            <w:tcW w:w="820" w:type="dxa"/>
            <w:vAlign w:val="bottom"/>
          </w:tcPr>
          <w:p w:rsidR="00131B2A" w:rsidRDefault="00002778">
            <w:pPr>
              <w:spacing w:line="235" w:lineRule="exact"/>
              <w:ind w:left="320"/>
              <w:rPr>
                <w:sz w:val="20"/>
                <w:szCs w:val="20"/>
              </w:rPr>
            </w:pPr>
            <w:r>
              <w:rPr>
                <w:rFonts w:eastAsia="Times New Roman"/>
              </w:rPr>
              <w:t>и</w:t>
            </w:r>
          </w:p>
        </w:tc>
        <w:tc>
          <w:tcPr>
            <w:tcW w:w="260" w:type="dxa"/>
            <w:tcBorders>
              <w:right w:val="single" w:sz="8" w:space="0" w:color="auto"/>
            </w:tcBorders>
            <w:vAlign w:val="bottom"/>
          </w:tcPr>
          <w:p w:rsidR="00131B2A" w:rsidRDefault="00002778">
            <w:pPr>
              <w:spacing w:line="235" w:lineRule="exact"/>
              <w:ind w:right="10"/>
              <w:jc w:val="right"/>
              <w:rPr>
                <w:sz w:val="20"/>
                <w:szCs w:val="20"/>
              </w:rPr>
            </w:pPr>
            <w:r>
              <w:rPr>
                <w:rFonts w:eastAsia="Times New Roman"/>
              </w:rPr>
              <w:t>2</w:t>
            </w:r>
          </w:p>
        </w:tc>
        <w:tc>
          <w:tcPr>
            <w:tcW w:w="4520" w:type="dxa"/>
            <w:gridSpan w:val="4"/>
            <w:tcBorders>
              <w:right w:val="single" w:sz="8" w:space="0" w:color="auto"/>
            </w:tcBorders>
            <w:vAlign w:val="bottom"/>
          </w:tcPr>
          <w:p w:rsidR="00131B2A" w:rsidRDefault="00002778">
            <w:pPr>
              <w:spacing w:line="235" w:lineRule="exact"/>
              <w:ind w:left="160"/>
              <w:rPr>
                <w:sz w:val="20"/>
                <w:szCs w:val="20"/>
              </w:rPr>
            </w:pPr>
            <w:r>
              <w:rPr>
                <w:rFonts w:eastAsia="Times New Roman"/>
              </w:rPr>
              <w:t>Допущены  1  -2  орфографические  ошибки,</w:t>
            </w:r>
          </w:p>
        </w:tc>
        <w:tc>
          <w:tcPr>
            <w:tcW w:w="0" w:type="dxa"/>
            <w:vAlign w:val="bottom"/>
          </w:tcPr>
          <w:p w:rsidR="00131B2A" w:rsidRDefault="00131B2A">
            <w:pPr>
              <w:rPr>
                <w:sz w:val="1"/>
                <w:szCs w:val="1"/>
              </w:rPr>
            </w:pPr>
          </w:p>
        </w:tc>
      </w:tr>
      <w:tr w:rsidR="00131B2A">
        <w:trPr>
          <w:trHeight w:val="254"/>
        </w:trPr>
        <w:tc>
          <w:tcPr>
            <w:tcW w:w="700" w:type="dxa"/>
            <w:tcBorders>
              <w:left w:val="single" w:sz="8" w:space="0" w:color="auto"/>
              <w:right w:val="single" w:sz="8" w:space="0" w:color="auto"/>
            </w:tcBorders>
            <w:vAlign w:val="bottom"/>
          </w:tcPr>
          <w:p w:rsidR="00131B2A" w:rsidRDefault="00131B2A"/>
        </w:tc>
        <w:tc>
          <w:tcPr>
            <w:tcW w:w="2000" w:type="dxa"/>
            <w:gridSpan w:val="4"/>
            <w:vAlign w:val="bottom"/>
          </w:tcPr>
          <w:p w:rsidR="00131B2A" w:rsidRDefault="00002778">
            <w:pPr>
              <w:ind w:left="180"/>
              <w:rPr>
                <w:sz w:val="20"/>
                <w:szCs w:val="20"/>
              </w:rPr>
            </w:pPr>
            <w:r>
              <w:rPr>
                <w:rFonts w:eastAsia="Times New Roman"/>
              </w:rPr>
              <w:t>пунктуационные</w:t>
            </w:r>
          </w:p>
        </w:tc>
        <w:tc>
          <w:tcPr>
            <w:tcW w:w="1320" w:type="dxa"/>
            <w:gridSpan w:val="2"/>
            <w:vAlign w:val="bottom"/>
          </w:tcPr>
          <w:p w:rsidR="00131B2A" w:rsidRDefault="00002778">
            <w:pPr>
              <w:ind w:left="200"/>
              <w:rPr>
                <w:sz w:val="20"/>
                <w:szCs w:val="20"/>
              </w:rPr>
            </w:pPr>
            <w:r>
              <w:rPr>
                <w:rFonts w:eastAsia="Times New Roman"/>
              </w:rPr>
              <w:t>ошибки</w:t>
            </w:r>
          </w:p>
        </w:tc>
        <w:tc>
          <w:tcPr>
            <w:tcW w:w="820" w:type="dxa"/>
            <w:vAlign w:val="bottom"/>
          </w:tcPr>
          <w:p w:rsidR="00131B2A" w:rsidRDefault="00002778">
            <w:pPr>
              <w:ind w:left="60"/>
              <w:rPr>
                <w:sz w:val="20"/>
                <w:szCs w:val="20"/>
              </w:rPr>
            </w:pPr>
            <w:r>
              <w:rPr>
                <w:rFonts w:eastAsia="Times New Roman"/>
              </w:rPr>
              <w:t>или</w:t>
            </w:r>
          </w:p>
        </w:tc>
        <w:tc>
          <w:tcPr>
            <w:tcW w:w="260" w:type="dxa"/>
            <w:tcBorders>
              <w:right w:val="single" w:sz="8" w:space="0" w:color="auto"/>
            </w:tcBorders>
            <w:vAlign w:val="bottom"/>
          </w:tcPr>
          <w:p w:rsidR="00131B2A" w:rsidRDefault="00002778">
            <w:pPr>
              <w:ind w:right="10"/>
              <w:jc w:val="right"/>
              <w:rPr>
                <w:sz w:val="20"/>
                <w:szCs w:val="20"/>
              </w:rPr>
            </w:pPr>
            <w:r>
              <w:rPr>
                <w:rFonts w:eastAsia="Times New Roman"/>
              </w:rPr>
              <w:t>1</w:t>
            </w:r>
          </w:p>
        </w:tc>
        <w:tc>
          <w:tcPr>
            <w:tcW w:w="4520" w:type="dxa"/>
            <w:gridSpan w:val="4"/>
            <w:tcBorders>
              <w:right w:val="single" w:sz="8" w:space="0" w:color="auto"/>
            </w:tcBorders>
            <w:vAlign w:val="bottom"/>
          </w:tcPr>
          <w:p w:rsidR="00131B2A" w:rsidRDefault="00002778">
            <w:pPr>
              <w:ind w:left="160"/>
              <w:rPr>
                <w:sz w:val="20"/>
                <w:szCs w:val="20"/>
              </w:rPr>
            </w:pPr>
            <w:r>
              <w:rPr>
                <w:rFonts w:eastAsia="Times New Roman"/>
              </w:rPr>
              <w:t>1-3 пунктуационных и 1-3 дисграфических</w:t>
            </w:r>
          </w:p>
        </w:tc>
        <w:tc>
          <w:tcPr>
            <w:tcW w:w="0" w:type="dxa"/>
            <w:vAlign w:val="bottom"/>
          </w:tcPr>
          <w:p w:rsidR="00131B2A" w:rsidRDefault="00131B2A">
            <w:pPr>
              <w:rPr>
                <w:sz w:val="1"/>
                <w:szCs w:val="1"/>
              </w:rPr>
            </w:pPr>
          </w:p>
        </w:tc>
      </w:tr>
      <w:tr w:rsidR="00131B2A">
        <w:trPr>
          <w:trHeight w:val="252"/>
        </w:trPr>
        <w:tc>
          <w:tcPr>
            <w:tcW w:w="700" w:type="dxa"/>
            <w:tcBorders>
              <w:left w:val="single" w:sz="8" w:space="0" w:color="auto"/>
              <w:right w:val="single" w:sz="8" w:space="0" w:color="auto"/>
            </w:tcBorders>
            <w:vAlign w:val="bottom"/>
          </w:tcPr>
          <w:p w:rsidR="00131B2A" w:rsidRDefault="00131B2A">
            <w:pPr>
              <w:rPr>
                <w:sz w:val="21"/>
                <w:szCs w:val="21"/>
              </w:rPr>
            </w:pPr>
          </w:p>
        </w:tc>
        <w:tc>
          <w:tcPr>
            <w:tcW w:w="2000" w:type="dxa"/>
            <w:gridSpan w:val="4"/>
            <w:vAlign w:val="bottom"/>
          </w:tcPr>
          <w:p w:rsidR="00131B2A" w:rsidRDefault="00002778">
            <w:pPr>
              <w:ind w:left="180"/>
              <w:rPr>
                <w:sz w:val="20"/>
                <w:szCs w:val="20"/>
              </w:rPr>
            </w:pPr>
            <w:r>
              <w:rPr>
                <w:rFonts w:eastAsia="Times New Roman"/>
              </w:rPr>
              <w:t>орфографическая</w:t>
            </w:r>
          </w:p>
        </w:tc>
        <w:tc>
          <w:tcPr>
            <w:tcW w:w="540" w:type="dxa"/>
            <w:vAlign w:val="bottom"/>
          </w:tcPr>
          <w:p w:rsidR="00131B2A" w:rsidRDefault="00002778">
            <w:pPr>
              <w:ind w:left="20"/>
              <w:rPr>
                <w:sz w:val="20"/>
                <w:szCs w:val="20"/>
              </w:rPr>
            </w:pPr>
            <w:r>
              <w:rPr>
                <w:rFonts w:eastAsia="Times New Roman"/>
              </w:rPr>
              <w:t>и   3</w:t>
            </w:r>
          </w:p>
        </w:tc>
        <w:tc>
          <w:tcPr>
            <w:tcW w:w="1860" w:type="dxa"/>
            <w:gridSpan w:val="3"/>
            <w:tcBorders>
              <w:right w:val="single" w:sz="8" w:space="0" w:color="auto"/>
            </w:tcBorders>
            <w:vAlign w:val="bottom"/>
          </w:tcPr>
          <w:p w:rsidR="00131B2A" w:rsidRDefault="00002778">
            <w:pPr>
              <w:ind w:right="30"/>
              <w:jc w:val="right"/>
              <w:rPr>
                <w:sz w:val="20"/>
                <w:szCs w:val="20"/>
              </w:rPr>
            </w:pPr>
            <w:r>
              <w:rPr>
                <w:rFonts w:eastAsia="Times New Roman"/>
              </w:rPr>
              <w:t>пунктуационные</w:t>
            </w:r>
          </w:p>
        </w:tc>
        <w:tc>
          <w:tcPr>
            <w:tcW w:w="4520" w:type="dxa"/>
            <w:gridSpan w:val="4"/>
            <w:tcBorders>
              <w:right w:val="single" w:sz="8" w:space="0" w:color="auto"/>
            </w:tcBorders>
            <w:vAlign w:val="bottom"/>
          </w:tcPr>
          <w:p w:rsidR="00131B2A" w:rsidRDefault="00002778">
            <w:pPr>
              <w:ind w:left="160"/>
              <w:rPr>
                <w:sz w:val="20"/>
                <w:szCs w:val="20"/>
              </w:rPr>
            </w:pPr>
            <w:r>
              <w:rPr>
                <w:rFonts w:eastAsia="Times New Roman"/>
              </w:rPr>
              <w:t>ошибок,  работа  написана  аккуратно,  но</w:t>
            </w:r>
          </w:p>
        </w:tc>
        <w:tc>
          <w:tcPr>
            <w:tcW w:w="0" w:type="dxa"/>
            <w:vAlign w:val="bottom"/>
          </w:tcPr>
          <w:p w:rsidR="00131B2A" w:rsidRDefault="00131B2A">
            <w:pPr>
              <w:rPr>
                <w:sz w:val="1"/>
                <w:szCs w:val="1"/>
              </w:rPr>
            </w:pPr>
          </w:p>
        </w:tc>
      </w:tr>
      <w:tr w:rsidR="00131B2A">
        <w:trPr>
          <w:trHeight w:val="254"/>
        </w:trPr>
        <w:tc>
          <w:tcPr>
            <w:tcW w:w="700" w:type="dxa"/>
            <w:tcBorders>
              <w:left w:val="single" w:sz="8" w:space="0" w:color="auto"/>
              <w:right w:val="single" w:sz="8" w:space="0" w:color="auto"/>
            </w:tcBorders>
            <w:vAlign w:val="bottom"/>
          </w:tcPr>
          <w:p w:rsidR="00131B2A" w:rsidRDefault="00131B2A"/>
        </w:tc>
        <w:tc>
          <w:tcPr>
            <w:tcW w:w="1400" w:type="dxa"/>
            <w:gridSpan w:val="2"/>
            <w:vAlign w:val="bottom"/>
          </w:tcPr>
          <w:p w:rsidR="00131B2A" w:rsidRDefault="00002778">
            <w:pPr>
              <w:ind w:left="180"/>
              <w:rPr>
                <w:sz w:val="20"/>
                <w:szCs w:val="20"/>
              </w:rPr>
            </w:pPr>
            <w:r>
              <w:rPr>
                <w:rFonts w:eastAsia="Times New Roman"/>
              </w:rPr>
              <w:t>ошибки</w:t>
            </w:r>
          </w:p>
        </w:tc>
        <w:tc>
          <w:tcPr>
            <w:tcW w:w="220" w:type="dxa"/>
            <w:vAlign w:val="bottom"/>
          </w:tcPr>
          <w:p w:rsidR="00131B2A" w:rsidRDefault="00131B2A"/>
        </w:tc>
        <w:tc>
          <w:tcPr>
            <w:tcW w:w="380" w:type="dxa"/>
            <w:vAlign w:val="bottom"/>
          </w:tcPr>
          <w:p w:rsidR="00131B2A" w:rsidRDefault="00131B2A"/>
        </w:tc>
        <w:tc>
          <w:tcPr>
            <w:tcW w:w="540" w:type="dxa"/>
            <w:vAlign w:val="bottom"/>
          </w:tcPr>
          <w:p w:rsidR="00131B2A" w:rsidRDefault="00131B2A"/>
        </w:tc>
        <w:tc>
          <w:tcPr>
            <w:tcW w:w="780" w:type="dxa"/>
            <w:vAlign w:val="bottom"/>
          </w:tcPr>
          <w:p w:rsidR="00131B2A" w:rsidRDefault="00131B2A"/>
        </w:tc>
        <w:tc>
          <w:tcPr>
            <w:tcW w:w="820" w:type="dxa"/>
            <w:vAlign w:val="bottom"/>
          </w:tcPr>
          <w:p w:rsidR="00131B2A" w:rsidRDefault="00131B2A"/>
        </w:tc>
        <w:tc>
          <w:tcPr>
            <w:tcW w:w="260" w:type="dxa"/>
            <w:tcBorders>
              <w:right w:val="single" w:sz="8" w:space="0" w:color="auto"/>
            </w:tcBorders>
            <w:vAlign w:val="bottom"/>
          </w:tcPr>
          <w:p w:rsidR="00131B2A" w:rsidRDefault="00131B2A"/>
        </w:tc>
        <w:tc>
          <w:tcPr>
            <w:tcW w:w="3840" w:type="dxa"/>
            <w:gridSpan w:val="3"/>
            <w:vAlign w:val="bottom"/>
          </w:tcPr>
          <w:p w:rsidR="00131B2A" w:rsidRDefault="00002778">
            <w:pPr>
              <w:ind w:left="160"/>
              <w:rPr>
                <w:sz w:val="20"/>
                <w:szCs w:val="20"/>
              </w:rPr>
            </w:pPr>
            <w:r>
              <w:rPr>
                <w:rFonts w:eastAsia="Times New Roman"/>
              </w:rPr>
              <w:t>допущены 1 -2 исправления</w:t>
            </w:r>
          </w:p>
        </w:tc>
        <w:tc>
          <w:tcPr>
            <w:tcW w:w="680" w:type="dxa"/>
            <w:tcBorders>
              <w:right w:val="single" w:sz="8" w:space="0" w:color="auto"/>
            </w:tcBorders>
            <w:vAlign w:val="bottom"/>
          </w:tcPr>
          <w:p w:rsidR="00131B2A" w:rsidRDefault="00131B2A"/>
        </w:tc>
        <w:tc>
          <w:tcPr>
            <w:tcW w:w="0" w:type="dxa"/>
            <w:vAlign w:val="bottom"/>
          </w:tcPr>
          <w:p w:rsidR="00131B2A" w:rsidRDefault="00131B2A">
            <w:pPr>
              <w:rPr>
                <w:sz w:val="1"/>
                <w:szCs w:val="1"/>
              </w:rPr>
            </w:pPr>
          </w:p>
        </w:tc>
      </w:tr>
      <w:tr w:rsidR="00131B2A">
        <w:trPr>
          <w:trHeight w:val="386"/>
        </w:trPr>
        <w:tc>
          <w:tcPr>
            <w:tcW w:w="700" w:type="dxa"/>
            <w:tcBorders>
              <w:left w:val="single" w:sz="8" w:space="0" w:color="auto"/>
              <w:bottom w:val="single" w:sz="8" w:space="0" w:color="auto"/>
              <w:right w:val="single" w:sz="8" w:space="0" w:color="auto"/>
            </w:tcBorders>
            <w:vAlign w:val="bottom"/>
          </w:tcPr>
          <w:p w:rsidR="00131B2A" w:rsidRDefault="00131B2A">
            <w:pPr>
              <w:rPr>
                <w:sz w:val="24"/>
                <w:szCs w:val="24"/>
              </w:rPr>
            </w:pPr>
          </w:p>
        </w:tc>
        <w:tc>
          <w:tcPr>
            <w:tcW w:w="4400" w:type="dxa"/>
            <w:gridSpan w:val="8"/>
            <w:tcBorders>
              <w:bottom w:val="single" w:sz="8" w:space="0" w:color="auto"/>
              <w:right w:val="single" w:sz="8" w:space="0" w:color="auto"/>
            </w:tcBorders>
            <w:vAlign w:val="bottom"/>
          </w:tcPr>
          <w:p w:rsidR="00131B2A" w:rsidRDefault="00131B2A">
            <w:pPr>
              <w:rPr>
                <w:sz w:val="24"/>
                <w:szCs w:val="24"/>
              </w:rPr>
            </w:pPr>
          </w:p>
        </w:tc>
        <w:tc>
          <w:tcPr>
            <w:tcW w:w="4520" w:type="dxa"/>
            <w:gridSpan w:val="4"/>
            <w:tcBorders>
              <w:bottom w:val="single" w:sz="8" w:space="0" w:color="auto"/>
              <w:right w:val="single" w:sz="8" w:space="0" w:color="auto"/>
            </w:tcBorders>
            <w:vAlign w:val="bottom"/>
          </w:tcPr>
          <w:p w:rsidR="00131B2A" w:rsidRDefault="00131B2A">
            <w:pPr>
              <w:rPr>
                <w:sz w:val="24"/>
                <w:szCs w:val="24"/>
              </w:rPr>
            </w:pPr>
          </w:p>
        </w:tc>
        <w:tc>
          <w:tcPr>
            <w:tcW w:w="0" w:type="dxa"/>
            <w:vAlign w:val="bottom"/>
          </w:tcPr>
          <w:p w:rsidR="00131B2A" w:rsidRDefault="00131B2A">
            <w:pPr>
              <w:rPr>
                <w:sz w:val="1"/>
                <w:szCs w:val="1"/>
              </w:rPr>
            </w:pPr>
          </w:p>
        </w:tc>
      </w:tr>
      <w:tr w:rsidR="00131B2A">
        <w:trPr>
          <w:trHeight w:val="237"/>
        </w:trPr>
        <w:tc>
          <w:tcPr>
            <w:tcW w:w="700" w:type="dxa"/>
            <w:tcBorders>
              <w:left w:val="single" w:sz="8" w:space="0" w:color="auto"/>
              <w:right w:val="single" w:sz="8" w:space="0" w:color="auto"/>
            </w:tcBorders>
            <w:vAlign w:val="bottom"/>
          </w:tcPr>
          <w:p w:rsidR="00131B2A" w:rsidRDefault="00002778">
            <w:pPr>
              <w:spacing w:line="238" w:lineRule="exact"/>
              <w:ind w:right="353"/>
              <w:jc w:val="right"/>
              <w:rPr>
                <w:sz w:val="20"/>
                <w:szCs w:val="20"/>
              </w:rPr>
            </w:pPr>
            <w:r>
              <w:rPr>
                <w:rFonts w:eastAsia="Times New Roman"/>
              </w:rPr>
              <w:t>3</w:t>
            </w:r>
          </w:p>
        </w:tc>
        <w:tc>
          <w:tcPr>
            <w:tcW w:w="4400" w:type="dxa"/>
            <w:gridSpan w:val="8"/>
            <w:tcBorders>
              <w:right w:val="single" w:sz="8" w:space="0" w:color="auto"/>
            </w:tcBorders>
            <w:vAlign w:val="bottom"/>
          </w:tcPr>
          <w:p w:rsidR="00131B2A" w:rsidRDefault="00002778">
            <w:pPr>
              <w:spacing w:line="238" w:lineRule="exact"/>
              <w:ind w:left="180"/>
              <w:rPr>
                <w:sz w:val="20"/>
                <w:szCs w:val="20"/>
              </w:rPr>
            </w:pPr>
            <w:r>
              <w:rPr>
                <w:rFonts w:eastAsia="Times New Roman"/>
              </w:rPr>
              <w:t>Допущены 3-4 орфографические ошибки и</w:t>
            </w:r>
          </w:p>
        </w:tc>
        <w:tc>
          <w:tcPr>
            <w:tcW w:w="4520" w:type="dxa"/>
            <w:gridSpan w:val="4"/>
            <w:tcBorders>
              <w:right w:val="single" w:sz="8" w:space="0" w:color="auto"/>
            </w:tcBorders>
            <w:vAlign w:val="bottom"/>
          </w:tcPr>
          <w:p w:rsidR="00131B2A" w:rsidRDefault="00002778">
            <w:pPr>
              <w:spacing w:line="238" w:lineRule="exact"/>
              <w:ind w:left="160"/>
              <w:rPr>
                <w:sz w:val="20"/>
                <w:szCs w:val="20"/>
              </w:rPr>
            </w:pPr>
            <w:r>
              <w:rPr>
                <w:rFonts w:eastAsia="Times New Roman"/>
              </w:rPr>
              <w:t>Допущены 3-5 орфографических ошибок, 3-</w:t>
            </w:r>
          </w:p>
        </w:tc>
        <w:tc>
          <w:tcPr>
            <w:tcW w:w="0" w:type="dxa"/>
            <w:vAlign w:val="bottom"/>
          </w:tcPr>
          <w:p w:rsidR="00131B2A" w:rsidRDefault="00131B2A">
            <w:pPr>
              <w:rPr>
                <w:sz w:val="1"/>
                <w:szCs w:val="1"/>
              </w:rPr>
            </w:pPr>
          </w:p>
        </w:tc>
      </w:tr>
      <w:tr w:rsidR="00131B2A">
        <w:trPr>
          <w:trHeight w:val="252"/>
        </w:trPr>
        <w:tc>
          <w:tcPr>
            <w:tcW w:w="700" w:type="dxa"/>
            <w:tcBorders>
              <w:left w:val="single" w:sz="8" w:space="0" w:color="auto"/>
              <w:right w:val="single" w:sz="8" w:space="0" w:color="auto"/>
            </w:tcBorders>
            <w:vAlign w:val="bottom"/>
          </w:tcPr>
          <w:p w:rsidR="00131B2A" w:rsidRDefault="00131B2A">
            <w:pPr>
              <w:rPr>
                <w:sz w:val="21"/>
                <w:szCs w:val="21"/>
              </w:rPr>
            </w:pPr>
          </w:p>
        </w:tc>
        <w:tc>
          <w:tcPr>
            <w:tcW w:w="4400" w:type="dxa"/>
            <w:gridSpan w:val="8"/>
            <w:tcBorders>
              <w:right w:val="single" w:sz="8" w:space="0" w:color="auto"/>
            </w:tcBorders>
            <w:vAlign w:val="bottom"/>
          </w:tcPr>
          <w:p w:rsidR="00131B2A" w:rsidRDefault="00002778">
            <w:pPr>
              <w:ind w:left="180"/>
              <w:rPr>
                <w:sz w:val="20"/>
                <w:szCs w:val="20"/>
              </w:rPr>
            </w:pPr>
            <w:r>
              <w:rPr>
                <w:rFonts w:eastAsia="Times New Roman"/>
              </w:rPr>
              <w:t>4    пунктуационные    ошибки    или    5</w:t>
            </w:r>
          </w:p>
        </w:tc>
        <w:tc>
          <w:tcPr>
            <w:tcW w:w="4520" w:type="dxa"/>
            <w:gridSpan w:val="4"/>
            <w:tcBorders>
              <w:right w:val="single" w:sz="8" w:space="0" w:color="auto"/>
            </w:tcBorders>
            <w:vAlign w:val="bottom"/>
          </w:tcPr>
          <w:p w:rsidR="00131B2A" w:rsidRDefault="00002778">
            <w:pPr>
              <w:ind w:left="160"/>
              <w:rPr>
                <w:sz w:val="20"/>
                <w:szCs w:val="20"/>
              </w:rPr>
            </w:pPr>
            <w:r>
              <w:rPr>
                <w:rFonts w:eastAsia="Times New Roman"/>
              </w:rPr>
              <w:t>4  пунктуационных,  4-5  дисграфических.</w:t>
            </w:r>
          </w:p>
        </w:tc>
        <w:tc>
          <w:tcPr>
            <w:tcW w:w="0" w:type="dxa"/>
            <w:vAlign w:val="bottom"/>
          </w:tcPr>
          <w:p w:rsidR="00131B2A" w:rsidRDefault="00131B2A">
            <w:pPr>
              <w:rPr>
                <w:sz w:val="1"/>
                <w:szCs w:val="1"/>
              </w:rPr>
            </w:pPr>
          </w:p>
        </w:tc>
      </w:tr>
      <w:tr w:rsidR="00131B2A">
        <w:trPr>
          <w:trHeight w:val="252"/>
        </w:trPr>
        <w:tc>
          <w:tcPr>
            <w:tcW w:w="700" w:type="dxa"/>
            <w:tcBorders>
              <w:left w:val="single" w:sz="8" w:space="0" w:color="auto"/>
              <w:right w:val="single" w:sz="8" w:space="0" w:color="auto"/>
            </w:tcBorders>
            <w:vAlign w:val="bottom"/>
          </w:tcPr>
          <w:p w:rsidR="00131B2A" w:rsidRDefault="00131B2A">
            <w:pPr>
              <w:rPr>
                <w:sz w:val="21"/>
                <w:szCs w:val="21"/>
              </w:rPr>
            </w:pPr>
          </w:p>
        </w:tc>
        <w:tc>
          <w:tcPr>
            <w:tcW w:w="3320" w:type="dxa"/>
            <w:gridSpan w:val="6"/>
            <w:vAlign w:val="bottom"/>
          </w:tcPr>
          <w:p w:rsidR="00131B2A" w:rsidRDefault="00002778">
            <w:pPr>
              <w:ind w:left="180"/>
              <w:rPr>
                <w:sz w:val="20"/>
                <w:szCs w:val="20"/>
              </w:rPr>
            </w:pPr>
            <w:r>
              <w:rPr>
                <w:rFonts w:eastAsia="Times New Roman"/>
              </w:rPr>
              <w:t>орфографических ошибок</w:t>
            </w:r>
          </w:p>
        </w:tc>
        <w:tc>
          <w:tcPr>
            <w:tcW w:w="820" w:type="dxa"/>
            <w:vAlign w:val="bottom"/>
          </w:tcPr>
          <w:p w:rsidR="00131B2A" w:rsidRDefault="00131B2A">
            <w:pPr>
              <w:rPr>
                <w:sz w:val="21"/>
                <w:szCs w:val="21"/>
              </w:rPr>
            </w:pPr>
          </w:p>
        </w:tc>
        <w:tc>
          <w:tcPr>
            <w:tcW w:w="260" w:type="dxa"/>
            <w:tcBorders>
              <w:right w:val="single" w:sz="8" w:space="0" w:color="auto"/>
            </w:tcBorders>
            <w:vAlign w:val="bottom"/>
          </w:tcPr>
          <w:p w:rsidR="00131B2A" w:rsidRDefault="00131B2A">
            <w:pPr>
              <w:rPr>
                <w:sz w:val="21"/>
                <w:szCs w:val="21"/>
              </w:rPr>
            </w:pPr>
          </w:p>
        </w:tc>
        <w:tc>
          <w:tcPr>
            <w:tcW w:w="3840" w:type="dxa"/>
            <w:gridSpan w:val="3"/>
            <w:vAlign w:val="bottom"/>
          </w:tcPr>
          <w:p w:rsidR="00131B2A" w:rsidRDefault="00002778">
            <w:pPr>
              <w:ind w:left="160"/>
              <w:rPr>
                <w:sz w:val="20"/>
                <w:szCs w:val="20"/>
              </w:rPr>
            </w:pPr>
            <w:r>
              <w:rPr>
                <w:rFonts w:eastAsia="Times New Roman"/>
              </w:rPr>
              <w:t>Допущены 1 -2 исправления</w:t>
            </w:r>
          </w:p>
        </w:tc>
        <w:tc>
          <w:tcPr>
            <w:tcW w:w="680" w:type="dxa"/>
            <w:tcBorders>
              <w:right w:val="single" w:sz="8" w:space="0" w:color="auto"/>
            </w:tcBorders>
            <w:vAlign w:val="bottom"/>
          </w:tcPr>
          <w:p w:rsidR="00131B2A" w:rsidRDefault="00131B2A">
            <w:pPr>
              <w:rPr>
                <w:sz w:val="21"/>
                <w:szCs w:val="21"/>
              </w:rPr>
            </w:pPr>
          </w:p>
        </w:tc>
        <w:tc>
          <w:tcPr>
            <w:tcW w:w="0" w:type="dxa"/>
            <w:vAlign w:val="bottom"/>
          </w:tcPr>
          <w:p w:rsidR="00131B2A" w:rsidRDefault="00131B2A">
            <w:pPr>
              <w:rPr>
                <w:sz w:val="1"/>
                <w:szCs w:val="1"/>
              </w:rPr>
            </w:pPr>
          </w:p>
        </w:tc>
      </w:tr>
      <w:tr w:rsidR="00131B2A">
        <w:trPr>
          <w:trHeight w:val="364"/>
        </w:trPr>
        <w:tc>
          <w:tcPr>
            <w:tcW w:w="700" w:type="dxa"/>
            <w:tcBorders>
              <w:left w:val="single" w:sz="8" w:space="0" w:color="auto"/>
              <w:bottom w:val="single" w:sz="8" w:space="0" w:color="auto"/>
              <w:right w:val="single" w:sz="8" w:space="0" w:color="auto"/>
            </w:tcBorders>
            <w:vAlign w:val="bottom"/>
          </w:tcPr>
          <w:p w:rsidR="00131B2A" w:rsidRDefault="00131B2A">
            <w:pPr>
              <w:rPr>
                <w:sz w:val="24"/>
                <w:szCs w:val="24"/>
              </w:rPr>
            </w:pPr>
          </w:p>
        </w:tc>
        <w:tc>
          <w:tcPr>
            <w:tcW w:w="4140" w:type="dxa"/>
            <w:gridSpan w:val="7"/>
            <w:tcBorders>
              <w:bottom w:val="single" w:sz="8" w:space="0" w:color="auto"/>
            </w:tcBorders>
            <w:vAlign w:val="bottom"/>
          </w:tcPr>
          <w:p w:rsidR="00131B2A" w:rsidRDefault="00131B2A">
            <w:pPr>
              <w:rPr>
                <w:sz w:val="24"/>
                <w:szCs w:val="24"/>
              </w:rPr>
            </w:pPr>
          </w:p>
        </w:tc>
        <w:tc>
          <w:tcPr>
            <w:tcW w:w="260" w:type="dxa"/>
            <w:tcBorders>
              <w:bottom w:val="single" w:sz="8" w:space="0" w:color="auto"/>
              <w:right w:val="single" w:sz="8" w:space="0" w:color="auto"/>
            </w:tcBorders>
            <w:vAlign w:val="bottom"/>
          </w:tcPr>
          <w:p w:rsidR="00131B2A" w:rsidRDefault="00131B2A">
            <w:pPr>
              <w:rPr>
                <w:sz w:val="24"/>
                <w:szCs w:val="24"/>
              </w:rPr>
            </w:pPr>
          </w:p>
        </w:tc>
        <w:tc>
          <w:tcPr>
            <w:tcW w:w="4520" w:type="dxa"/>
            <w:gridSpan w:val="4"/>
            <w:tcBorders>
              <w:bottom w:val="single" w:sz="8" w:space="0" w:color="auto"/>
              <w:right w:val="single" w:sz="8" w:space="0" w:color="auto"/>
            </w:tcBorders>
            <w:vAlign w:val="bottom"/>
          </w:tcPr>
          <w:p w:rsidR="00131B2A" w:rsidRDefault="00131B2A">
            <w:pPr>
              <w:rPr>
                <w:sz w:val="24"/>
                <w:szCs w:val="24"/>
              </w:rPr>
            </w:pPr>
          </w:p>
        </w:tc>
        <w:tc>
          <w:tcPr>
            <w:tcW w:w="0" w:type="dxa"/>
            <w:vAlign w:val="bottom"/>
          </w:tcPr>
          <w:p w:rsidR="00131B2A" w:rsidRDefault="00131B2A">
            <w:pPr>
              <w:rPr>
                <w:sz w:val="1"/>
                <w:szCs w:val="1"/>
              </w:rPr>
            </w:pPr>
          </w:p>
        </w:tc>
      </w:tr>
      <w:tr w:rsidR="00131B2A">
        <w:trPr>
          <w:trHeight w:val="235"/>
        </w:trPr>
        <w:tc>
          <w:tcPr>
            <w:tcW w:w="700" w:type="dxa"/>
            <w:tcBorders>
              <w:left w:val="single" w:sz="8" w:space="0" w:color="auto"/>
              <w:right w:val="single" w:sz="8" w:space="0" w:color="auto"/>
            </w:tcBorders>
            <w:vAlign w:val="bottom"/>
          </w:tcPr>
          <w:p w:rsidR="00131B2A" w:rsidRDefault="00002778">
            <w:pPr>
              <w:spacing w:line="235" w:lineRule="exact"/>
              <w:ind w:right="353"/>
              <w:jc w:val="right"/>
              <w:rPr>
                <w:sz w:val="20"/>
                <w:szCs w:val="20"/>
              </w:rPr>
            </w:pPr>
            <w:r>
              <w:rPr>
                <w:rFonts w:eastAsia="Times New Roman"/>
              </w:rPr>
              <w:t>2</w:t>
            </w:r>
          </w:p>
        </w:tc>
        <w:tc>
          <w:tcPr>
            <w:tcW w:w="4140" w:type="dxa"/>
            <w:gridSpan w:val="7"/>
            <w:vAlign w:val="bottom"/>
          </w:tcPr>
          <w:p w:rsidR="00131B2A" w:rsidRDefault="00002778">
            <w:pPr>
              <w:spacing w:line="235" w:lineRule="exact"/>
              <w:ind w:left="180"/>
              <w:rPr>
                <w:sz w:val="20"/>
                <w:szCs w:val="20"/>
              </w:rPr>
            </w:pPr>
            <w:r>
              <w:rPr>
                <w:rFonts w:eastAsia="Times New Roman"/>
              </w:rPr>
              <w:t>Допущены 5-8 орфографических ошибок</w:t>
            </w:r>
          </w:p>
        </w:tc>
        <w:tc>
          <w:tcPr>
            <w:tcW w:w="260" w:type="dxa"/>
            <w:tcBorders>
              <w:right w:val="single" w:sz="8" w:space="0" w:color="auto"/>
            </w:tcBorders>
            <w:vAlign w:val="bottom"/>
          </w:tcPr>
          <w:p w:rsidR="00131B2A" w:rsidRDefault="00131B2A">
            <w:pPr>
              <w:rPr>
                <w:sz w:val="20"/>
                <w:szCs w:val="20"/>
              </w:rPr>
            </w:pPr>
          </w:p>
        </w:tc>
        <w:tc>
          <w:tcPr>
            <w:tcW w:w="4520" w:type="dxa"/>
            <w:gridSpan w:val="4"/>
            <w:tcBorders>
              <w:right w:val="single" w:sz="8" w:space="0" w:color="auto"/>
            </w:tcBorders>
            <w:vAlign w:val="bottom"/>
          </w:tcPr>
          <w:p w:rsidR="00131B2A" w:rsidRDefault="00002778">
            <w:pPr>
              <w:spacing w:line="235" w:lineRule="exact"/>
              <w:ind w:left="160"/>
              <w:rPr>
                <w:sz w:val="20"/>
                <w:szCs w:val="20"/>
              </w:rPr>
            </w:pPr>
            <w:r>
              <w:rPr>
                <w:rFonts w:eastAsia="Times New Roman"/>
              </w:rPr>
              <w:t>Допущено  более  8  орфографических,  4  и</w:t>
            </w:r>
          </w:p>
        </w:tc>
        <w:tc>
          <w:tcPr>
            <w:tcW w:w="0" w:type="dxa"/>
            <w:vAlign w:val="bottom"/>
          </w:tcPr>
          <w:p w:rsidR="00131B2A" w:rsidRDefault="00131B2A">
            <w:pPr>
              <w:rPr>
                <w:sz w:val="1"/>
                <w:szCs w:val="1"/>
              </w:rPr>
            </w:pPr>
          </w:p>
        </w:tc>
      </w:tr>
      <w:tr w:rsidR="00131B2A">
        <w:trPr>
          <w:trHeight w:val="252"/>
        </w:trPr>
        <w:tc>
          <w:tcPr>
            <w:tcW w:w="700" w:type="dxa"/>
            <w:tcBorders>
              <w:left w:val="single" w:sz="8" w:space="0" w:color="auto"/>
              <w:right w:val="single" w:sz="8" w:space="0" w:color="auto"/>
            </w:tcBorders>
            <w:vAlign w:val="bottom"/>
          </w:tcPr>
          <w:p w:rsidR="00131B2A" w:rsidRDefault="00131B2A">
            <w:pPr>
              <w:rPr>
                <w:sz w:val="21"/>
                <w:szCs w:val="21"/>
              </w:rPr>
            </w:pPr>
          </w:p>
        </w:tc>
        <w:tc>
          <w:tcPr>
            <w:tcW w:w="940" w:type="dxa"/>
            <w:vAlign w:val="bottom"/>
          </w:tcPr>
          <w:p w:rsidR="00131B2A" w:rsidRDefault="00131B2A">
            <w:pPr>
              <w:rPr>
                <w:sz w:val="21"/>
                <w:szCs w:val="21"/>
              </w:rPr>
            </w:pPr>
          </w:p>
        </w:tc>
        <w:tc>
          <w:tcPr>
            <w:tcW w:w="460" w:type="dxa"/>
            <w:vAlign w:val="bottom"/>
          </w:tcPr>
          <w:p w:rsidR="00131B2A" w:rsidRDefault="00131B2A">
            <w:pPr>
              <w:rPr>
                <w:sz w:val="21"/>
                <w:szCs w:val="21"/>
              </w:rPr>
            </w:pPr>
          </w:p>
        </w:tc>
        <w:tc>
          <w:tcPr>
            <w:tcW w:w="220" w:type="dxa"/>
            <w:vAlign w:val="bottom"/>
          </w:tcPr>
          <w:p w:rsidR="00131B2A" w:rsidRDefault="00131B2A">
            <w:pPr>
              <w:rPr>
                <w:sz w:val="21"/>
                <w:szCs w:val="21"/>
              </w:rPr>
            </w:pPr>
          </w:p>
        </w:tc>
        <w:tc>
          <w:tcPr>
            <w:tcW w:w="380" w:type="dxa"/>
            <w:vAlign w:val="bottom"/>
          </w:tcPr>
          <w:p w:rsidR="00131B2A" w:rsidRDefault="00131B2A">
            <w:pPr>
              <w:rPr>
                <w:sz w:val="21"/>
                <w:szCs w:val="21"/>
              </w:rPr>
            </w:pPr>
          </w:p>
        </w:tc>
        <w:tc>
          <w:tcPr>
            <w:tcW w:w="540" w:type="dxa"/>
            <w:vAlign w:val="bottom"/>
          </w:tcPr>
          <w:p w:rsidR="00131B2A" w:rsidRDefault="00131B2A">
            <w:pPr>
              <w:rPr>
                <w:sz w:val="21"/>
                <w:szCs w:val="21"/>
              </w:rPr>
            </w:pPr>
          </w:p>
        </w:tc>
        <w:tc>
          <w:tcPr>
            <w:tcW w:w="780" w:type="dxa"/>
            <w:vAlign w:val="bottom"/>
          </w:tcPr>
          <w:p w:rsidR="00131B2A" w:rsidRDefault="00131B2A">
            <w:pPr>
              <w:rPr>
                <w:sz w:val="21"/>
                <w:szCs w:val="21"/>
              </w:rPr>
            </w:pPr>
          </w:p>
        </w:tc>
        <w:tc>
          <w:tcPr>
            <w:tcW w:w="820" w:type="dxa"/>
            <w:vAlign w:val="bottom"/>
          </w:tcPr>
          <w:p w:rsidR="00131B2A" w:rsidRDefault="00131B2A">
            <w:pPr>
              <w:rPr>
                <w:sz w:val="21"/>
                <w:szCs w:val="21"/>
              </w:rPr>
            </w:pPr>
          </w:p>
        </w:tc>
        <w:tc>
          <w:tcPr>
            <w:tcW w:w="260" w:type="dxa"/>
            <w:tcBorders>
              <w:right w:val="single" w:sz="8" w:space="0" w:color="auto"/>
            </w:tcBorders>
            <w:vAlign w:val="bottom"/>
          </w:tcPr>
          <w:p w:rsidR="00131B2A" w:rsidRDefault="00131B2A">
            <w:pPr>
              <w:rPr>
                <w:sz w:val="21"/>
                <w:szCs w:val="21"/>
              </w:rPr>
            </w:pPr>
          </w:p>
        </w:tc>
        <w:tc>
          <w:tcPr>
            <w:tcW w:w="3840" w:type="dxa"/>
            <w:gridSpan w:val="3"/>
            <w:vAlign w:val="bottom"/>
          </w:tcPr>
          <w:p w:rsidR="00131B2A" w:rsidRDefault="00002778">
            <w:pPr>
              <w:ind w:left="160"/>
              <w:rPr>
                <w:sz w:val="20"/>
                <w:szCs w:val="20"/>
              </w:rPr>
            </w:pPr>
            <w:r>
              <w:rPr>
                <w:rFonts w:eastAsia="Times New Roman"/>
              </w:rPr>
              <w:t>более дисграфических ошибок.</w:t>
            </w:r>
          </w:p>
        </w:tc>
        <w:tc>
          <w:tcPr>
            <w:tcW w:w="680" w:type="dxa"/>
            <w:tcBorders>
              <w:right w:val="single" w:sz="8" w:space="0" w:color="auto"/>
            </w:tcBorders>
            <w:vAlign w:val="bottom"/>
          </w:tcPr>
          <w:p w:rsidR="00131B2A" w:rsidRDefault="00131B2A">
            <w:pPr>
              <w:rPr>
                <w:sz w:val="21"/>
                <w:szCs w:val="21"/>
              </w:rPr>
            </w:pPr>
          </w:p>
        </w:tc>
        <w:tc>
          <w:tcPr>
            <w:tcW w:w="0" w:type="dxa"/>
            <w:vAlign w:val="bottom"/>
          </w:tcPr>
          <w:p w:rsidR="00131B2A" w:rsidRDefault="00131B2A">
            <w:pPr>
              <w:rPr>
                <w:sz w:val="1"/>
                <w:szCs w:val="1"/>
              </w:rPr>
            </w:pPr>
          </w:p>
        </w:tc>
      </w:tr>
      <w:tr w:rsidR="00131B2A">
        <w:trPr>
          <w:trHeight w:val="617"/>
        </w:trPr>
        <w:tc>
          <w:tcPr>
            <w:tcW w:w="700" w:type="dxa"/>
            <w:tcBorders>
              <w:left w:val="single" w:sz="8" w:space="0" w:color="auto"/>
              <w:bottom w:val="single" w:sz="8" w:space="0" w:color="auto"/>
              <w:right w:val="single" w:sz="8" w:space="0" w:color="auto"/>
            </w:tcBorders>
            <w:vAlign w:val="bottom"/>
          </w:tcPr>
          <w:p w:rsidR="00131B2A" w:rsidRDefault="00131B2A">
            <w:pPr>
              <w:rPr>
                <w:sz w:val="24"/>
                <w:szCs w:val="24"/>
              </w:rPr>
            </w:pPr>
          </w:p>
        </w:tc>
        <w:tc>
          <w:tcPr>
            <w:tcW w:w="1400" w:type="dxa"/>
            <w:gridSpan w:val="2"/>
            <w:tcBorders>
              <w:bottom w:val="single" w:sz="8" w:space="0" w:color="auto"/>
            </w:tcBorders>
            <w:vAlign w:val="bottom"/>
          </w:tcPr>
          <w:p w:rsidR="00131B2A" w:rsidRDefault="00131B2A">
            <w:pPr>
              <w:rPr>
                <w:sz w:val="24"/>
                <w:szCs w:val="24"/>
              </w:rPr>
            </w:pPr>
          </w:p>
        </w:tc>
        <w:tc>
          <w:tcPr>
            <w:tcW w:w="600" w:type="dxa"/>
            <w:gridSpan w:val="2"/>
            <w:tcBorders>
              <w:bottom w:val="single" w:sz="8" w:space="0" w:color="auto"/>
            </w:tcBorders>
            <w:vAlign w:val="bottom"/>
          </w:tcPr>
          <w:p w:rsidR="00131B2A" w:rsidRDefault="00131B2A">
            <w:pPr>
              <w:rPr>
                <w:sz w:val="24"/>
                <w:szCs w:val="24"/>
              </w:rPr>
            </w:pPr>
          </w:p>
        </w:tc>
        <w:tc>
          <w:tcPr>
            <w:tcW w:w="540" w:type="dxa"/>
            <w:tcBorders>
              <w:bottom w:val="single" w:sz="8" w:space="0" w:color="auto"/>
            </w:tcBorders>
            <w:vAlign w:val="bottom"/>
          </w:tcPr>
          <w:p w:rsidR="00131B2A" w:rsidRDefault="00131B2A">
            <w:pPr>
              <w:rPr>
                <w:sz w:val="24"/>
                <w:szCs w:val="24"/>
              </w:rPr>
            </w:pPr>
          </w:p>
        </w:tc>
        <w:tc>
          <w:tcPr>
            <w:tcW w:w="1860" w:type="dxa"/>
            <w:gridSpan w:val="3"/>
            <w:tcBorders>
              <w:bottom w:val="single" w:sz="8" w:space="0" w:color="auto"/>
              <w:right w:val="single" w:sz="8" w:space="0" w:color="auto"/>
            </w:tcBorders>
            <w:vAlign w:val="bottom"/>
          </w:tcPr>
          <w:p w:rsidR="00131B2A" w:rsidRDefault="00131B2A">
            <w:pPr>
              <w:rPr>
                <w:sz w:val="24"/>
                <w:szCs w:val="24"/>
              </w:rPr>
            </w:pPr>
          </w:p>
        </w:tc>
        <w:tc>
          <w:tcPr>
            <w:tcW w:w="2420" w:type="dxa"/>
            <w:tcBorders>
              <w:bottom w:val="single" w:sz="8" w:space="0" w:color="auto"/>
            </w:tcBorders>
            <w:vAlign w:val="bottom"/>
          </w:tcPr>
          <w:p w:rsidR="00131B2A" w:rsidRDefault="00131B2A">
            <w:pPr>
              <w:rPr>
                <w:sz w:val="24"/>
                <w:szCs w:val="24"/>
              </w:rPr>
            </w:pPr>
          </w:p>
        </w:tc>
        <w:tc>
          <w:tcPr>
            <w:tcW w:w="480" w:type="dxa"/>
            <w:tcBorders>
              <w:bottom w:val="single" w:sz="8" w:space="0" w:color="auto"/>
            </w:tcBorders>
            <w:vAlign w:val="bottom"/>
          </w:tcPr>
          <w:p w:rsidR="00131B2A" w:rsidRDefault="00131B2A">
            <w:pPr>
              <w:rPr>
                <w:sz w:val="24"/>
                <w:szCs w:val="24"/>
              </w:rPr>
            </w:pPr>
          </w:p>
        </w:tc>
        <w:tc>
          <w:tcPr>
            <w:tcW w:w="940" w:type="dxa"/>
            <w:tcBorders>
              <w:bottom w:val="single" w:sz="8" w:space="0" w:color="auto"/>
            </w:tcBorders>
            <w:vAlign w:val="bottom"/>
          </w:tcPr>
          <w:p w:rsidR="00131B2A" w:rsidRDefault="00131B2A">
            <w:pPr>
              <w:rPr>
                <w:sz w:val="24"/>
                <w:szCs w:val="24"/>
              </w:rPr>
            </w:pPr>
          </w:p>
        </w:tc>
        <w:tc>
          <w:tcPr>
            <w:tcW w:w="680" w:type="dxa"/>
            <w:tcBorders>
              <w:bottom w:val="single" w:sz="8" w:space="0" w:color="auto"/>
              <w:right w:val="single" w:sz="8" w:space="0" w:color="auto"/>
            </w:tcBorders>
            <w:vAlign w:val="bottom"/>
          </w:tcPr>
          <w:p w:rsidR="00131B2A" w:rsidRDefault="00131B2A">
            <w:pPr>
              <w:rPr>
                <w:sz w:val="24"/>
                <w:szCs w:val="24"/>
              </w:rPr>
            </w:pPr>
          </w:p>
        </w:tc>
        <w:tc>
          <w:tcPr>
            <w:tcW w:w="0" w:type="dxa"/>
            <w:vAlign w:val="bottom"/>
          </w:tcPr>
          <w:p w:rsidR="00131B2A" w:rsidRDefault="00131B2A">
            <w:pPr>
              <w:rPr>
                <w:sz w:val="1"/>
                <w:szCs w:val="1"/>
              </w:rPr>
            </w:pPr>
          </w:p>
        </w:tc>
      </w:tr>
      <w:tr w:rsidR="00131B2A">
        <w:trPr>
          <w:trHeight w:val="235"/>
        </w:trPr>
        <w:tc>
          <w:tcPr>
            <w:tcW w:w="700" w:type="dxa"/>
            <w:tcBorders>
              <w:left w:val="single" w:sz="8" w:space="0" w:color="auto"/>
              <w:right w:val="single" w:sz="8" w:space="0" w:color="auto"/>
            </w:tcBorders>
            <w:vAlign w:val="bottom"/>
          </w:tcPr>
          <w:p w:rsidR="00131B2A" w:rsidRDefault="00002778">
            <w:pPr>
              <w:spacing w:line="235" w:lineRule="exact"/>
              <w:ind w:right="353"/>
              <w:jc w:val="right"/>
              <w:rPr>
                <w:sz w:val="20"/>
                <w:szCs w:val="20"/>
              </w:rPr>
            </w:pPr>
            <w:r>
              <w:rPr>
                <w:rFonts w:eastAsia="Times New Roman"/>
              </w:rPr>
              <w:t>1</w:t>
            </w:r>
          </w:p>
        </w:tc>
        <w:tc>
          <w:tcPr>
            <w:tcW w:w="1400" w:type="dxa"/>
            <w:gridSpan w:val="2"/>
            <w:vAlign w:val="bottom"/>
          </w:tcPr>
          <w:p w:rsidR="00131B2A" w:rsidRDefault="00002778">
            <w:pPr>
              <w:spacing w:line="235" w:lineRule="exact"/>
              <w:ind w:left="180"/>
              <w:rPr>
                <w:sz w:val="20"/>
                <w:szCs w:val="20"/>
              </w:rPr>
            </w:pPr>
            <w:r>
              <w:rPr>
                <w:rFonts w:eastAsia="Times New Roman"/>
              </w:rPr>
              <w:t>Допущено</w:t>
            </w:r>
          </w:p>
        </w:tc>
        <w:tc>
          <w:tcPr>
            <w:tcW w:w="600" w:type="dxa"/>
            <w:gridSpan w:val="2"/>
            <w:vAlign w:val="bottom"/>
          </w:tcPr>
          <w:p w:rsidR="00131B2A" w:rsidRDefault="00002778">
            <w:pPr>
              <w:spacing w:line="235" w:lineRule="exact"/>
              <w:ind w:left="20"/>
              <w:rPr>
                <w:sz w:val="20"/>
                <w:szCs w:val="20"/>
              </w:rPr>
            </w:pPr>
            <w:r>
              <w:rPr>
                <w:rFonts w:eastAsia="Times New Roman"/>
              </w:rPr>
              <w:t>более</w:t>
            </w:r>
          </w:p>
        </w:tc>
        <w:tc>
          <w:tcPr>
            <w:tcW w:w="540" w:type="dxa"/>
            <w:vAlign w:val="bottom"/>
          </w:tcPr>
          <w:p w:rsidR="00131B2A" w:rsidRDefault="00002778">
            <w:pPr>
              <w:spacing w:line="235" w:lineRule="exact"/>
              <w:ind w:left="220"/>
              <w:rPr>
                <w:sz w:val="20"/>
                <w:szCs w:val="20"/>
              </w:rPr>
            </w:pPr>
            <w:r>
              <w:rPr>
                <w:rFonts w:eastAsia="Times New Roman"/>
              </w:rPr>
              <w:t>8</w:t>
            </w:r>
          </w:p>
        </w:tc>
        <w:tc>
          <w:tcPr>
            <w:tcW w:w="1860" w:type="dxa"/>
            <w:gridSpan w:val="3"/>
            <w:tcBorders>
              <w:right w:val="single" w:sz="8" w:space="0" w:color="auto"/>
            </w:tcBorders>
            <w:vAlign w:val="bottom"/>
          </w:tcPr>
          <w:p w:rsidR="00131B2A" w:rsidRDefault="00002778">
            <w:pPr>
              <w:spacing w:line="235" w:lineRule="exact"/>
              <w:ind w:right="10"/>
              <w:jc w:val="right"/>
              <w:rPr>
                <w:sz w:val="20"/>
                <w:szCs w:val="20"/>
              </w:rPr>
            </w:pPr>
            <w:r>
              <w:rPr>
                <w:rFonts w:eastAsia="Times New Roman"/>
              </w:rPr>
              <w:t>орфографических</w:t>
            </w:r>
          </w:p>
        </w:tc>
        <w:tc>
          <w:tcPr>
            <w:tcW w:w="2420" w:type="dxa"/>
            <w:vAlign w:val="bottom"/>
          </w:tcPr>
          <w:p w:rsidR="00131B2A" w:rsidRDefault="00002778">
            <w:pPr>
              <w:spacing w:line="235" w:lineRule="exact"/>
              <w:ind w:left="160"/>
              <w:rPr>
                <w:sz w:val="20"/>
                <w:szCs w:val="20"/>
              </w:rPr>
            </w:pPr>
            <w:r>
              <w:rPr>
                <w:rFonts w:eastAsia="Times New Roman"/>
              </w:rPr>
              <w:t>-</w:t>
            </w:r>
          </w:p>
        </w:tc>
        <w:tc>
          <w:tcPr>
            <w:tcW w:w="480" w:type="dxa"/>
            <w:vAlign w:val="bottom"/>
          </w:tcPr>
          <w:p w:rsidR="00131B2A" w:rsidRDefault="00131B2A">
            <w:pPr>
              <w:rPr>
                <w:sz w:val="20"/>
                <w:szCs w:val="20"/>
              </w:rPr>
            </w:pPr>
          </w:p>
        </w:tc>
        <w:tc>
          <w:tcPr>
            <w:tcW w:w="940" w:type="dxa"/>
            <w:vAlign w:val="bottom"/>
          </w:tcPr>
          <w:p w:rsidR="00131B2A" w:rsidRDefault="00131B2A">
            <w:pPr>
              <w:rPr>
                <w:sz w:val="20"/>
                <w:szCs w:val="20"/>
              </w:rPr>
            </w:pPr>
          </w:p>
        </w:tc>
        <w:tc>
          <w:tcPr>
            <w:tcW w:w="680" w:type="dxa"/>
            <w:tcBorders>
              <w:right w:val="single" w:sz="8" w:space="0" w:color="auto"/>
            </w:tcBorders>
            <w:vAlign w:val="bottom"/>
          </w:tcPr>
          <w:p w:rsidR="00131B2A" w:rsidRDefault="00131B2A">
            <w:pPr>
              <w:rPr>
                <w:sz w:val="20"/>
                <w:szCs w:val="20"/>
              </w:rPr>
            </w:pPr>
          </w:p>
        </w:tc>
        <w:tc>
          <w:tcPr>
            <w:tcW w:w="0" w:type="dxa"/>
            <w:vAlign w:val="bottom"/>
          </w:tcPr>
          <w:p w:rsidR="00131B2A" w:rsidRDefault="00131B2A">
            <w:pPr>
              <w:rPr>
                <w:sz w:val="1"/>
                <w:szCs w:val="1"/>
              </w:rPr>
            </w:pPr>
          </w:p>
        </w:tc>
      </w:tr>
      <w:tr w:rsidR="00131B2A">
        <w:trPr>
          <w:trHeight w:val="254"/>
        </w:trPr>
        <w:tc>
          <w:tcPr>
            <w:tcW w:w="700" w:type="dxa"/>
            <w:tcBorders>
              <w:left w:val="single" w:sz="8" w:space="0" w:color="auto"/>
              <w:right w:val="single" w:sz="8" w:space="0" w:color="auto"/>
            </w:tcBorders>
            <w:vAlign w:val="bottom"/>
          </w:tcPr>
          <w:p w:rsidR="00131B2A" w:rsidRDefault="00131B2A"/>
        </w:tc>
        <w:tc>
          <w:tcPr>
            <w:tcW w:w="1400" w:type="dxa"/>
            <w:gridSpan w:val="2"/>
            <w:vAlign w:val="bottom"/>
          </w:tcPr>
          <w:p w:rsidR="00131B2A" w:rsidRDefault="00002778">
            <w:pPr>
              <w:ind w:left="180"/>
              <w:rPr>
                <w:sz w:val="20"/>
                <w:szCs w:val="20"/>
              </w:rPr>
            </w:pPr>
            <w:r>
              <w:rPr>
                <w:rFonts w:eastAsia="Times New Roman"/>
              </w:rPr>
              <w:t>ошибок</w:t>
            </w:r>
          </w:p>
        </w:tc>
        <w:tc>
          <w:tcPr>
            <w:tcW w:w="220" w:type="dxa"/>
            <w:vAlign w:val="bottom"/>
          </w:tcPr>
          <w:p w:rsidR="00131B2A" w:rsidRDefault="00131B2A"/>
        </w:tc>
        <w:tc>
          <w:tcPr>
            <w:tcW w:w="380" w:type="dxa"/>
            <w:vAlign w:val="bottom"/>
          </w:tcPr>
          <w:p w:rsidR="00131B2A" w:rsidRDefault="00131B2A"/>
        </w:tc>
        <w:tc>
          <w:tcPr>
            <w:tcW w:w="540" w:type="dxa"/>
            <w:vAlign w:val="bottom"/>
          </w:tcPr>
          <w:p w:rsidR="00131B2A" w:rsidRDefault="00131B2A"/>
        </w:tc>
        <w:tc>
          <w:tcPr>
            <w:tcW w:w="780" w:type="dxa"/>
            <w:vAlign w:val="bottom"/>
          </w:tcPr>
          <w:p w:rsidR="00131B2A" w:rsidRDefault="00131B2A"/>
        </w:tc>
        <w:tc>
          <w:tcPr>
            <w:tcW w:w="820" w:type="dxa"/>
            <w:vAlign w:val="bottom"/>
          </w:tcPr>
          <w:p w:rsidR="00131B2A" w:rsidRDefault="00131B2A"/>
        </w:tc>
        <w:tc>
          <w:tcPr>
            <w:tcW w:w="260" w:type="dxa"/>
            <w:tcBorders>
              <w:right w:val="single" w:sz="8" w:space="0" w:color="auto"/>
            </w:tcBorders>
            <w:vAlign w:val="bottom"/>
          </w:tcPr>
          <w:p w:rsidR="00131B2A" w:rsidRDefault="00131B2A"/>
        </w:tc>
        <w:tc>
          <w:tcPr>
            <w:tcW w:w="2420" w:type="dxa"/>
            <w:vAlign w:val="bottom"/>
          </w:tcPr>
          <w:p w:rsidR="00131B2A" w:rsidRDefault="00131B2A"/>
        </w:tc>
        <w:tc>
          <w:tcPr>
            <w:tcW w:w="480" w:type="dxa"/>
            <w:vAlign w:val="bottom"/>
          </w:tcPr>
          <w:p w:rsidR="00131B2A" w:rsidRDefault="00131B2A"/>
        </w:tc>
        <w:tc>
          <w:tcPr>
            <w:tcW w:w="940" w:type="dxa"/>
            <w:vAlign w:val="bottom"/>
          </w:tcPr>
          <w:p w:rsidR="00131B2A" w:rsidRDefault="00131B2A"/>
        </w:tc>
        <w:tc>
          <w:tcPr>
            <w:tcW w:w="680" w:type="dxa"/>
            <w:tcBorders>
              <w:right w:val="single" w:sz="8" w:space="0" w:color="auto"/>
            </w:tcBorders>
            <w:vAlign w:val="bottom"/>
          </w:tcPr>
          <w:p w:rsidR="00131B2A" w:rsidRDefault="00131B2A"/>
        </w:tc>
        <w:tc>
          <w:tcPr>
            <w:tcW w:w="0" w:type="dxa"/>
            <w:vAlign w:val="bottom"/>
          </w:tcPr>
          <w:p w:rsidR="00131B2A" w:rsidRDefault="00131B2A">
            <w:pPr>
              <w:rPr>
                <w:sz w:val="1"/>
                <w:szCs w:val="1"/>
              </w:rPr>
            </w:pPr>
          </w:p>
        </w:tc>
      </w:tr>
      <w:tr w:rsidR="00131B2A">
        <w:trPr>
          <w:trHeight w:val="72"/>
        </w:trPr>
        <w:tc>
          <w:tcPr>
            <w:tcW w:w="700" w:type="dxa"/>
            <w:tcBorders>
              <w:left w:val="single" w:sz="8" w:space="0" w:color="auto"/>
              <w:bottom w:val="single" w:sz="8" w:space="0" w:color="auto"/>
              <w:right w:val="single" w:sz="8" w:space="0" w:color="auto"/>
            </w:tcBorders>
            <w:vAlign w:val="bottom"/>
          </w:tcPr>
          <w:p w:rsidR="00131B2A" w:rsidRDefault="00131B2A">
            <w:pPr>
              <w:rPr>
                <w:sz w:val="6"/>
                <w:szCs w:val="6"/>
              </w:rPr>
            </w:pPr>
          </w:p>
        </w:tc>
        <w:tc>
          <w:tcPr>
            <w:tcW w:w="940" w:type="dxa"/>
            <w:tcBorders>
              <w:bottom w:val="single" w:sz="8" w:space="0" w:color="auto"/>
            </w:tcBorders>
            <w:vAlign w:val="bottom"/>
          </w:tcPr>
          <w:p w:rsidR="00131B2A" w:rsidRDefault="00131B2A">
            <w:pPr>
              <w:rPr>
                <w:sz w:val="6"/>
                <w:szCs w:val="6"/>
              </w:rPr>
            </w:pPr>
          </w:p>
        </w:tc>
        <w:tc>
          <w:tcPr>
            <w:tcW w:w="460" w:type="dxa"/>
            <w:tcBorders>
              <w:bottom w:val="single" w:sz="8" w:space="0" w:color="auto"/>
            </w:tcBorders>
            <w:vAlign w:val="bottom"/>
          </w:tcPr>
          <w:p w:rsidR="00131B2A" w:rsidRDefault="00131B2A">
            <w:pPr>
              <w:rPr>
                <w:sz w:val="6"/>
                <w:szCs w:val="6"/>
              </w:rPr>
            </w:pPr>
          </w:p>
        </w:tc>
        <w:tc>
          <w:tcPr>
            <w:tcW w:w="220" w:type="dxa"/>
            <w:tcBorders>
              <w:bottom w:val="single" w:sz="8" w:space="0" w:color="auto"/>
            </w:tcBorders>
            <w:vAlign w:val="bottom"/>
          </w:tcPr>
          <w:p w:rsidR="00131B2A" w:rsidRDefault="00131B2A">
            <w:pPr>
              <w:rPr>
                <w:sz w:val="6"/>
                <w:szCs w:val="6"/>
              </w:rPr>
            </w:pPr>
          </w:p>
        </w:tc>
        <w:tc>
          <w:tcPr>
            <w:tcW w:w="380" w:type="dxa"/>
            <w:tcBorders>
              <w:bottom w:val="single" w:sz="8" w:space="0" w:color="auto"/>
            </w:tcBorders>
            <w:vAlign w:val="bottom"/>
          </w:tcPr>
          <w:p w:rsidR="00131B2A" w:rsidRDefault="00131B2A">
            <w:pPr>
              <w:rPr>
                <w:sz w:val="6"/>
                <w:szCs w:val="6"/>
              </w:rPr>
            </w:pPr>
          </w:p>
        </w:tc>
        <w:tc>
          <w:tcPr>
            <w:tcW w:w="540" w:type="dxa"/>
            <w:tcBorders>
              <w:bottom w:val="single" w:sz="8" w:space="0" w:color="auto"/>
            </w:tcBorders>
            <w:vAlign w:val="bottom"/>
          </w:tcPr>
          <w:p w:rsidR="00131B2A" w:rsidRDefault="00131B2A">
            <w:pPr>
              <w:rPr>
                <w:sz w:val="6"/>
                <w:szCs w:val="6"/>
              </w:rPr>
            </w:pPr>
          </w:p>
        </w:tc>
        <w:tc>
          <w:tcPr>
            <w:tcW w:w="780" w:type="dxa"/>
            <w:tcBorders>
              <w:bottom w:val="single" w:sz="8" w:space="0" w:color="auto"/>
            </w:tcBorders>
            <w:vAlign w:val="bottom"/>
          </w:tcPr>
          <w:p w:rsidR="00131B2A" w:rsidRDefault="00131B2A">
            <w:pPr>
              <w:rPr>
                <w:sz w:val="6"/>
                <w:szCs w:val="6"/>
              </w:rPr>
            </w:pPr>
          </w:p>
        </w:tc>
        <w:tc>
          <w:tcPr>
            <w:tcW w:w="820" w:type="dxa"/>
            <w:tcBorders>
              <w:bottom w:val="single" w:sz="8" w:space="0" w:color="auto"/>
            </w:tcBorders>
            <w:vAlign w:val="bottom"/>
          </w:tcPr>
          <w:p w:rsidR="00131B2A" w:rsidRDefault="00131B2A">
            <w:pPr>
              <w:rPr>
                <w:sz w:val="6"/>
                <w:szCs w:val="6"/>
              </w:rPr>
            </w:pPr>
          </w:p>
        </w:tc>
        <w:tc>
          <w:tcPr>
            <w:tcW w:w="260" w:type="dxa"/>
            <w:tcBorders>
              <w:bottom w:val="single" w:sz="8" w:space="0" w:color="auto"/>
              <w:right w:val="single" w:sz="8" w:space="0" w:color="auto"/>
            </w:tcBorders>
            <w:vAlign w:val="bottom"/>
          </w:tcPr>
          <w:p w:rsidR="00131B2A" w:rsidRDefault="00131B2A">
            <w:pPr>
              <w:rPr>
                <w:sz w:val="6"/>
                <w:szCs w:val="6"/>
              </w:rPr>
            </w:pPr>
          </w:p>
        </w:tc>
        <w:tc>
          <w:tcPr>
            <w:tcW w:w="2420" w:type="dxa"/>
            <w:tcBorders>
              <w:bottom w:val="single" w:sz="8" w:space="0" w:color="auto"/>
            </w:tcBorders>
            <w:vAlign w:val="bottom"/>
          </w:tcPr>
          <w:p w:rsidR="00131B2A" w:rsidRDefault="00131B2A">
            <w:pPr>
              <w:rPr>
                <w:sz w:val="6"/>
                <w:szCs w:val="6"/>
              </w:rPr>
            </w:pPr>
          </w:p>
        </w:tc>
        <w:tc>
          <w:tcPr>
            <w:tcW w:w="480" w:type="dxa"/>
            <w:tcBorders>
              <w:bottom w:val="single" w:sz="8" w:space="0" w:color="auto"/>
            </w:tcBorders>
            <w:vAlign w:val="bottom"/>
          </w:tcPr>
          <w:p w:rsidR="00131B2A" w:rsidRDefault="00131B2A">
            <w:pPr>
              <w:rPr>
                <w:sz w:val="6"/>
                <w:szCs w:val="6"/>
              </w:rPr>
            </w:pPr>
          </w:p>
        </w:tc>
        <w:tc>
          <w:tcPr>
            <w:tcW w:w="940" w:type="dxa"/>
            <w:tcBorders>
              <w:bottom w:val="single" w:sz="8" w:space="0" w:color="auto"/>
            </w:tcBorders>
            <w:vAlign w:val="bottom"/>
          </w:tcPr>
          <w:p w:rsidR="00131B2A" w:rsidRDefault="00131B2A">
            <w:pPr>
              <w:rPr>
                <w:sz w:val="6"/>
                <w:szCs w:val="6"/>
              </w:rPr>
            </w:pPr>
          </w:p>
        </w:tc>
        <w:tc>
          <w:tcPr>
            <w:tcW w:w="680" w:type="dxa"/>
            <w:tcBorders>
              <w:bottom w:val="single" w:sz="8" w:space="0" w:color="auto"/>
              <w:right w:val="single" w:sz="8" w:space="0" w:color="auto"/>
            </w:tcBorders>
            <w:vAlign w:val="bottom"/>
          </w:tcPr>
          <w:p w:rsidR="00131B2A" w:rsidRDefault="00131B2A">
            <w:pPr>
              <w:rPr>
                <w:sz w:val="6"/>
                <w:szCs w:val="6"/>
              </w:rPr>
            </w:pPr>
          </w:p>
        </w:tc>
        <w:tc>
          <w:tcPr>
            <w:tcW w:w="0" w:type="dxa"/>
            <w:vAlign w:val="bottom"/>
          </w:tcPr>
          <w:p w:rsidR="00131B2A" w:rsidRDefault="00131B2A">
            <w:pPr>
              <w:rPr>
                <w:sz w:val="1"/>
                <w:szCs w:val="1"/>
              </w:rPr>
            </w:pPr>
          </w:p>
        </w:tc>
      </w:tr>
    </w:tbl>
    <w:p w:rsidR="00131B2A" w:rsidRDefault="00131B2A">
      <w:pPr>
        <w:spacing w:line="247" w:lineRule="exact"/>
        <w:rPr>
          <w:sz w:val="20"/>
          <w:szCs w:val="20"/>
        </w:rPr>
      </w:pPr>
    </w:p>
    <w:p w:rsidR="00131B2A" w:rsidRDefault="00002778">
      <w:pPr>
        <w:ind w:left="100"/>
        <w:rPr>
          <w:sz w:val="20"/>
          <w:szCs w:val="20"/>
        </w:rPr>
      </w:pPr>
      <w:r>
        <w:rPr>
          <w:rFonts w:eastAsia="Times New Roman"/>
          <w:b/>
          <w:bCs/>
        </w:rPr>
        <w:t xml:space="preserve">Классификация </w:t>
      </w:r>
      <w:r>
        <w:rPr>
          <w:rFonts w:eastAsia="Times New Roman"/>
        </w:rPr>
        <w:t>ошибок:</w:t>
      </w:r>
    </w:p>
    <w:p w:rsidR="00131B2A" w:rsidRDefault="00131B2A">
      <w:pPr>
        <w:spacing w:line="11" w:lineRule="exact"/>
        <w:rPr>
          <w:sz w:val="20"/>
          <w:szCs w:val="20"/>
        </w:rPr>
      </w:pPr>
    </w:p>
    <w:p w:rsidR="00131B2A" w:rsidRDefault="00002778">
      <w:pPr>
        <w:spacing w:line="236" w:lineRule="auto"/>
        <w:ind w:left="840" w:right="3880"/>
        <w:rPr>
          <w:sz w:val="20"/>
          <w:szCs w:val="20"/>
        </w:rPr>
      </w:pPr>
      <w:r>
        <w:rPr>
          <w:rFonts w:eastAsia="Times New Roman"/>
        </w:rPr>
        <w:t>Ошибкой в диктанте следует считать: -нарушение правил орфографии при написании слов; -пропуск и искажение букв в словах; -замену слов;</w:t>
      </w:r>
    </w:p>
    <w:p w:rsidR="00131B2A" w:rsidRDefault="00131B2A">
      <w:pPr>
        <w:spacing w:line="12" w:lineRule="exact"/>
        <w:rPr>
          <w:sz w:val="20"/>
          <w:szCs w:val="20"/>
        </w:rPr>
      </w:pPr>
    </w:p>
    <w:p w:rsidR="00131B2A" w:rsidRDefault="00002778">
      <w:pPr>
        <w:spacing w:line="235" w:lineRule="auto"/>
        <w:ind w:left="100" w:firstLine="740"/>
        <w:rPr>
          <w:sz w:val="20"/>
          <w:szCs w:val="20"/>
        </w:rPr>
      </w:pPr>
      <w:r>
        <w:rPr>
          <w:rFonts w:eastAsia="Times New Roman"/>
        </w:rPr>
        <w:t>-отсутствие знаков препинания в пределах программы данного класса; неправильное написание слов, которые не проверяют правилом (списки таких слов даны в программе каждого класса).</w:t>
      </w:r>
    </w:p>
    <w:p w:rsidR="00131B2A" w:rsidRDefault="00131B2A">
      <w:pPr>
        <w:spacing w:line="4" w:lineRule="exact"/>
        <w:rPr>
          <w:sz w:val="20"/>
          <w:szCs w:val="20"/>
        </w:rPr>
      </w:pPr>
    </w:p>
    <w:p w:rsidR="00131B2A" w:rsidRDefault="00002778">
      <w:pPr>
        <w:ind w:left="840"/>
        <w:rPr>
          <w:sz w:val="20"/>
          <w:szCs w:val="20"/>
        </w:rPr>
      </w:pPr>
      <w:r>
        <w:rPr>
          <w:rFonts w:eastAsia="Times New Roman"/>
          <w:b/>
          <w:bCs/>
        </w:rPr>
        <w:t>За ошибку в диктанте не считаются:</w:t>
      </w:r>
    </w:p>
    <w:p w:rsidR="00131B2A" w:rsidRDefault="00131B2A">
      <w:pPr>
        <w:spacing w:line="8" w:lineRule="exact"/>
        <w:rPr>
          <w:sz w:val="20"/>
          <w:szCs w:val="20"/>
        </w:rPr>
      </w:pPr>
    </w:p>
    <w:p w:rsidR="00131B2A" w:rsidRDefault="00002778" w:rsidP="00492991">
      <w:pPr>
        <w:numPr>
          <w:ilvl w:val="1"/>
          <w:numId w:val="37"/>
        </w:numPr>
        <w:tabs>
          <w:tab w:val="left" w:pos="1056"/>
        </w:tabs>
        <w:spacing w:line="235" w:lineRule="auto"/>
        <w:ind w:left="100" w:firstLine="736"/>
        <w:jc w:val="both"/>
        <w:rPr>
          <w:rFonts w:eastAsia="Times New Roman"/>
        </w:rPr>
      </w:pPr>
      <w:r>
        <w:rPr>
          <w:rFonts w:eastAsia="Times New Roman"/>
        </w:rPr>
        <w:t>ошибки на те разделы, орфографии и пунктуации, которые ни в данном классе, ни в предшествующих классах не изучались (такие орфограммы учителю следует оговорить с учащимися перед письменной работой, выписать трудное для них по написанию слово на доске);</w:t>
      </w:r>
    </w:p>
    <w:p w:rsidR="00131B2A" w:rsidRDefault="00131B2A">
      <w:pPr>
        <w:spacing w:line="15" w:lineRule="exact"/>
        <w:rPr>
          <w:rFonts w:eastAsia="Times New Roman"/>
        </w:rPr>
      </w:pPr>
    </w:p>
    <w:p w:rsidR="00131B2A" w:rsidRDefault="00002778">
      <w:pPr>
        <w:spacing w:line="234" w:lineRule="auto"/>
        <w:ind w:left="100" w:firstLine="740"/>
        <w:rPr>
          <w:rFonts w:eastAsia="Times New Roman"/>
        </w:rPr>
      </w:pPr>
      <w:r>
        <w:rPr>
          <w:rFonts w:eastAsia="Times New Roman"/>
        </w:rPr>
        <w:t>-единичный пропуск точки в конце предложения, если первое слово следующего предложения написано с заглавной буквы;</w:t>
      </w:r>
    </w:p>
    <w:p w:rsidR="00131B2A" w:rsidRDefault="00131B2A">
      <w:pPr>
        <w:spacing w:line="13" w:lineRule="exact"/>
        <w:rPr>
          <w:rFonts w:eastAsia="Times New Roman"/>
        </w:rPr>
      </w:pPr>
    </w:p>
    <w:p w:rsidR="00131B2A" w:rsidRDefault="00002778">
      <w:pPr>
        <w:spacing w:line="234" w:lineRule="auto"/>
        <w:ind w:left="840" w:right="3000"/>
        <w:rPr>
          <w:rFonts w:eastAsia="Times New Roman"/>
        </w:rPr>
      </w:pPr>
      <w:r>
        <w:rPr>
          <w:rFonts w:eastAsia="Times New Roman"/>
        </w:rPr>
        <w:t>-единичный случай замены одного слова без искажения смысла. За одну ошибку в диктанте считаются:</w:t>
      </w:r>
    </w:p>
    <w:p w:rsidR="00131B2A" w:rsidRDefault="00131B2A">
      <w:pPr>
        <w:spacing w:line="1" w:lineRule="exact"/>
        <w:rPr>
          <w:rFonts w:eastAsia="Times New Roman"/>
        </w:rPr>
      </w:pPr>
    </w:p>
    <w:p w:rsidR="00131B2A" w:rsidRDefault="00002778" w:rsidP="00492991">
      <w:pPr>
        <w:numPr>
          <w:ilvl w:val="0"/>
          <w:numId w:val="37"/>
        </w:numPr>
        <w:tabs>
          <w:tab w:val="left" w:pos="860"/>
        </w:tabs>
        <w:ind w:left="860" w:hanging="144"/>
        <w:rPr>
          <w:rFonts w:eastAsia="Times New Roman"/>
        </w:rPr>
      </w:pPr>
      <w:r>
        <w:rPr>
          <w:rFonts w:eastAsia="Times New Roman"/>
        </w:rPr>
        <w:t>два исправления;</w:t>
      </w:r>
    </w:p>
    <w:p w:rsidR="00131B2A" w:rsidRDefault="00002778" w:rsidP="00492991">
      <w:pPr>
        <w:numPr>
          <w:ilvl w:val="0"/>
          <w:numId w:val="37"/>
        </w:numPr>
        <w:tabs>
          <w:tab w:val="left" w:pos="860"/>
        </w:tabs>
        <w:ind w:left="860" w:hanging="144"/>
        <w:rPr>
          <w:rFonts w:eastAsia="Times New Roman"/>
        </w:rPr>
      </w:pPr>
      <w:r>
        <w:rPr>
          <w:rFonts w:eastAsia="Times New Roman"/>
        </w:rPr>
        <w:t>две пунктуационные ошибки;</w:t>
      </w:r>
    </w:p>
    <w:p w:rsidR="00131B2A" w:rsidRDefault="00002778">
      <w:pPr>
        <w:spacing w:line="238" w:lineRule="auto"/>
        <w:ind w:left="720"/>
        <w:rPr>
          <w:sz w:val="20"/>
          <w:szCs w:val="20"/>
        </w:rPr>
      </w:pPr>
      <w:r>
        <w:rPr>
          <w:rFonts w:eastAsia="Times New Roman"/>
        </w:rPr>
        <w:t>-повторение ошибок в одном и том же слове (например, в слове «ножи» дважды написано в конце</w:t>
      </w:r>
    </w:p>
    <w:p w:rsidR="00131B2A" w:rsidRDefault="00131B2A">
      <w:pPr>
        <w:spacing w:line="1" w:lineRule="exact"/>
        <w:rPr>
          <w:sz w:val="20"/>
          <w:szCs w:val="20"/>
        </w:rPr>
      </w:pPr>
    </w:p>
    <w:p w:rsidR="00131B2A" w:rsidRDefault="00002778">
      <w:pPr>
        <w:rPr>
          <w:sz w:val="20"/>
          <w:szCs w:val="20"/>
        </w:rPr>
      </w:pPr>
      <w:r>
        <w:rPr>
          <w:rFonts w:eastAsia="Times New Roman"/>
        </w:rPr>
        <w:t>«ы»).</w:t>
      </w:r>
    </w:p>
    <w:p w:rsidR="00131B2A" w:rsidRDefault="00131B2A">
      <w:pPr>
        <w:spacing w:line="11" w:lineRule="exact"/>
        <w:rPr>
          <w:sz w:val="20"/>
          <w:szCs w:val="20"/>
        </w:rPr>
      </w:pPr>
    </w:p>
    <w:p w:rsidR="00131B2A" w:rsidRDefault="00002778">
      <w:pPr>
        <w:spacing w:line="235" w:lineRule="auto"/>
        <w:ind w:right="120"/>
        <w:rPr>
          <w:sz w:val="20"/>
          <w:szCs w:val="20"/>
        </w:rPr>
      </w:pPr>
      <w:r>
        <w:rPr>
          <w:rFonts w:eastAsia="Times New Roman"/>
        </w:rPr>
        <w:t>Если же подобная ошибка встречается в другом слове, она считается за ошибку; -при выставлении оценки все однотипные ошибки приравниваются к одной орфографической ошибке.</w:t>
      </w:r>
    </w:p>
    <w:p w:rsidR="00131B2A" w:rsidRDefault="00002778">
      <w:pPr>
        <w:ind w:left="720"/>
        <w:rPr>
          <w:sz w:val="20"/>
          <w:szCs w:val="20"/>
        </w:rPr>
      </w:pPr>
      <w:r>
        <w:rPr>
          <w:rFonts w:eastAsia="Times New Roman"/>
        </w:rPr>
        <w:t>Негрубыми ошибками считается: -повторение одной и той же буквы в слове; -недописанное слово;</w:t>
      </w:r>
    </w:p>
    <w:p w:rsidR="00131B2A" w:rsidRDefault="00131B2A">
      <w:pPr>
        <w:sectPr w:rsidR="00131B2A">
          <w:pgSz w:w="11900" w:h="16836"/>
          <w:pgMar w:top="189" w:right="864" w:bottom="318" w:left="880" w:header="0" w:footer="0" w:gutter="0"/>
          <w:cols w:space="720" w:equalWidth="0">
            <w:col w:w="10160"/>
          </w:cols>
        </w:sectPr>
      </w:pPr>
    </w:p>
    <w:p w:rsidR="00131B2A" w:rsidRDefault="00002778">
      <w:pPr>
        <w:ind w:left="9920"/>
        <w:rPr>
          <w:sz w:val="20"/>
          <w:szCs w:val="20"/>
        </w:rPr>
      </w:pPr>
      <w:r>
        <w:rPr>
          <w:rFonts w:eastAsia="Times New Roman"/>
        </w:rPr>
        <w:lastRenderedPageBreak/>
        <w:t>24</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6" w:lineRule="auto"/>
        <w:ind w:left="720" w:right="660"/>
        <w:rPr>
          <w:sz w:val="20"/>
          <w:szCs w:val="20"/>
        </w:rPr>
      </w:pPr>
      <w:r>
        <w:rPr>
          <w:rFonts w:eastAsia="Times New Roman"/>
        </w:rPr>
        <w:t>-перенос слова, одна часть которого написана на одной строке, а вторая опущена; -дважды записанное одно и то же слово в предложении; -3 негрубые ошибки = 1 ошибке. Однотипные ошибки:</w:t>
      </w:r>
    </w:p>
    <w:p w:rsidR="00131B2A" w:rsidRDefault="00131B2A">
      <w:pPr>
        <w:spacing w:line="13" w:lineRule="exact"/>
        <w:rPr>
          <w:sz w:val="20"/>
          <w:szCs w:val="20"/>
        </w:rPr>
      </w:pPr>
    </w:p>
    <w:p w:rsidR="00131B2A" w:rsidRDefault="00002778">
      <w:pPr>
        <w:spacing w:line="235" w:lineRule="auto"/>
        <w:ind w:right="20" w:firstLine="720"/>
        <w:rPr>
          <w:sz w:val="20"/>
          <w:szCs w:val="20"/>
        </w:rPr>
      </w:pPr>
      <w:r>
        <w:rPr>
          <w:rFonts w:eastAsia="Times New Roman"/>
        </w:rPr>
        <w:t>-первые три однотипные ошибки = 1 ошибке, но каждая следующая подобная считается за отдельную ошибку;</w:t>
      </w:r>
    </w:p>
    <w:p w:rsidR="00131B2A" w:rsidRDefault="00002778">
      <w:pPr>
        <w:ind w:left="720"/>
        <w:rPr>
          <w:sz w:val="20"/>
          <w:szCs w:val="20"/>
        </w:rPr>
      </w:pPr>
      <w:r>
        <w:rPr>
          <w:rFonts w:eastAsia="Times New Roman"/>
        </w:rPr>
        <w:t>-при 5 поправках оценка снижается на 1 балл.</w:t>
      </w:r>
    </w:p>
    <w:p w:rsidR="00131B2A" w:rsidRDefault="00131B2A">
      <w:pPr>
        <w:spacing w:line="10" w:lineRule="exact"/>
        <w:rPr>
          <w:sz w:val="20"/>
          <w:szCs w:val="20"/>
        </w:rPr>
      </w:pPr>
    </w:p>
    <w:p w:rsidR="00131B2A" w:rsidRDefault="00002778">
      <w:pPr>
        <w:spacing w:line="235" w:lineRule="auto"/>
        <w:ind w:right="20" w:firstLine="720"/>
        <w:rPr>
          <w:sz w:val="20"/>
          <w:szCs w:val="20"/>
        </w:rPr>
      </w:pPr>
      <w:r>
        <w:rPr>
          <w:rFonts w:eastAsia="Times New Roman"/>
        </w:rPr>
        <w:t>Перечень специфических (дисграфических) ошибок учащихся с указанием вида речевого нарушения:</w:t>
      </w:r>
    </w:p>
    <w:p w:rsidR="00131B2A" w:rsidRDefault="00131B2A">
      <w:pPr>
        <w:spacing w:line="11" w:lineRule="exact"/>
        <w:rPr>
          <w:sz w:val="20"/>
          <w:szCs w:val="20"/>
        </w:rPr>
      </w:pPr>
    </w:p>
    <w:p w:rsidR="00131B2A" w:rsidRDefault="00002778" w:rsidP="00492991">
      <w:pPr>
        <w:numPr>
          <w:ilvl w:val="0"/>
          <w:numId w:val="38"/>
        </w:numPr>
        <w:tabs>
          <w:tab w:val="left" w:pos="1008"/>
        </w:tabs>
        <w:spacing w:line="235" w:lineRule="auto"/>
        <w:ind w:right="20" w:firstLine="716"/>
        <w:rPr>
          <w:rFonts w:eastAsia="Times New Roman"/>
        </w:rPr>
      </w:pPr>
      <w:r>
        <w:rPr>
          <w:rFonts w:eastAsia="Times New Roman"/>
        </w:rPr>
        <w:t>Ошибки, обусловленные несформированностью фонематических процессов, навыков звукового анализа и синтеза:</w:t>
      </w:r>
    </w:p>
    <w:p w:rsidR="00131B2A" w:rsidRDefault="00002778">
      <w:pPr>
        <w:ind w:left="720"/>
        <w:rPr>
          <w:rFonts w:eastAsia="Times New Roman"/>
        </w:rPr>
      </w:pPr>
      <w:r>
        <w:rPr>
          <w:rFonts w:eastAsia="Times New Roman"/>
        </w:rPr>
        <w:t>• пропуск букв и слогов - «прощла» (прощала), «жадые» (жадные), «ишка» (игрушка);</w:t>
      </w:r>
    </w:p>
    <w:p w:rsidR="00131B2A" w:rsidRDefault="00131B2A">
      <w:pPr>
        <w:spacing w:line="9" w:lineRule="exact"/>
        <w:rPr>
          <w:rFonts w:eastAsia="Times New Roman"/>
        </w:rPr>
      </w:pPr>
    </w:p>
    <w:p w:rsidR="00131B2A" w:rsidRDefault="00002778">
      <w:pPr>
        <w:spacing w:line="235" w:lineRule="auto"/>
        <w:ind w:right="20" w:firstLine="720"/>
        <w:rPr>
          <w:rFonts w:eastAsia="Times New Roman"/>
        </w:rPr>
      </w:pPr>
      <w:r>
        <w:rPr>
          <w:rFonts w:eastAsia="Times New Roman"/>
        </w:rPr>
        <w:t>• перестановка букв и слогов - «онко» (окно), «звял» (взял), «переписал» (переписал), «натуспила» (наступила);</w:t>
      </w:r>
    </w:p>
    <w:p w:rsidR="00131B2A" w:rsidRDefault="00002778">
      <w:pPr>
        <w:ind w:left="720"/>
        <w:rPr>
          <w:rFonts w:eastAsia="Times New Roman"/>
        </w:rPr>
      </w:pPr>
      <w:r>
        <w:rPr>
          <w:rFonts w:eastAsia="Times New Roman"/>
        </w:rPr>
        <w:t>• недописывание букв и слогов - «дела» (делала), «лопат» (лопата), «набухл» (набухли);</w:t>
      </w:r>
    </w:p>
    <w:p w:rsidR="00131B2A" w:rsidRDefault="00131B2A">
      <w:pPr>
        <w:spacing w:line="11" w:lineRule="exact"/>
        <w:rPr>
          <w:rFonts w:eastAsia="Times New Roman"/>
        </w:rPr>
      </w:pPr>
    </w:p>
    <w:p w:rsidR="00131B2A" w:rsidRDefault="00002778">
      <w:pPr>
        <w:spacing w:line="234" w:lineRule="auto"/>
        <w:ind w:right="20" w:firstLine="720"/>
        <w:rPr>
          <w:rFonts w:eastAsia="Times New Roman"/>
        </w:rPr>
      </w:pPr>
      <w:r>
        <w:rPr>
          <w:rFonts w:eastAsia="Times New Roman"/>
        </w:rPr>
        <w:t>• наращивание слова лишними буквами и слогами - «тарава» (трава), «катораые» (которые), «бабабушка» (бабушка), «клюкиква» (клюква);</w:t>
      </w:r>
    </w:p>
    <w:p w:rsidR="00131B2A" w:rsidRDefault="00002778">
      <w:pPr>
        <w:ind w:left="720"/>
        <w:rPr>
          <w:rFonts w:eastAsia="Times New Roman"/>
        </w:rPr>
      </w:pPr>
      <w:r>
        <w:rPr>
          <w:rFonts w:eastAsia="Times New Roman"/>
        </w:rPr>
        <w:t>• искажение слова - «наотух» (на охоту), «хабаб» (храбрый), «щуки» (щеки), «спеки» (с пенька);</w:t>
      </w:r>
    </w:p>
    <w:p w:rsidR="00131B2A" w:rsidRDefault="00131B2A">
      <w:pPr>
        <w:spacing w:line="1" w:lineRule="exact"/>
        <w:rPr>
          <w:rFonts w:eastAsia="Times New Roman"/>
        </w:rPr>
      </w:pPr>
    </w:p>
    <w:p w:rsidR="00131B2A" w:rsidRDefault="00002778">
      <w:pPr>
        <w:ind w:left="720"/>
        <w:rPr>
          <w:rFonts w:eastAsia="Times New Roman"/>
        </w:rPr>
      </w:pPr>
      <w:r>
        <w:rPr>
          <w:rFonts w:eastAsia="Times New Roman"/>
        </w:rPr>
        <w:t>• слитное написание слов и их произвольное деление - «насто» (на сто), «виситнастне» (висит на</w:t>
      </w:r>
    </w:p>
    <w:p w:rsidR="00131B2A" w:rsidRDefault="00002778">
      <w:pPr>
        <w:rPr>
          <w:rFonts w:eastAsia="Times New Roman"/>
        </w:rPr>
      </w:pPr>
      <w:r>
        <w:rPr>
          <w:rFonts w:eastAsia="Times New Roman"/>
        </w:rPr>
        <w:t>стене);</w:t>
      </w:r>
    </w:p>
    <w:p w:rsidR="00131B2A" w:rsidRDefault="00131B2A">
      <w:pPr>
        <w:spacing w:line="11" w:lineRule="exact"/>
        <w:rPr>
          <w:rFonts w:eastAsia="Times New Roman"/>
        </w:rPr>
      </w:pPr>
    </w:p>
    <w:p w:rsidR="00131B2A" w:rsidRDefault="00002778">
      <w:pPr>
        <w:spacing w:line="235" w:lineRule="auto"/>
        <w:ind w:right="20" w:firstLine="720"/>
        <w:jc w:val="both"/>
        <w:rPr>
          <w:rFonts w:eastAsia="Times New Roman"/>
        </w:rPr>
      </w:pPr>
      <w:r>
        <w:rPr>
          <w:rFonts w:eastAsia="Times New Roman"/>
        </w:rPr>
        <w:t>• неумение определить границы предложения в тексте, слитное написание предложений - «Мой отец шофёр. Работа шофёра трудная шофёру надо хорошо. знать машину после школы я тоже. Буду шофёром»;</w:t>
      </w:r>
    </w:p>
    <w:p w:rsidR="00131B2A" w:rsidRDefault="00131B2A">
      <w:pPr>
        <w:spacing w:line="15" w:lineRule="exact"/>
        <w:rPr>
          <w:rFonts w:eastAsia="Times New Roman"/>
        </w:rPr>
      </w:pPr>
    </w:p>
    <w:p w:rsidR="00131B2A" w:rsidRDefault="00002778">
      <w:pPr>
        <w:spacing w:line="234" w:lineRule="auto"/>
        <w:ind w:right="40" w:firstLine="720"/>
        <w:rPr>
          <w:rFonts w:eastAsia="Times New Roman"/>
        </w:rPr>
      </w:pPr>
      <w:r>
        <w:rPr>
          <w:rFonts w:eastAsia="Times New Roman"/>
        </w:rPr>
        <w:t>• замена одной буквы на другую - «трюх» (трёх), «у глеста» (у клеста), «тельпан» (тюльпан), «шапаги» (сапоги), «чветы» (цветы);</w:t>
      </w:r>
    </w:p>
    <w:p w:rsidR="00131B2A" w:rsidRDefault="00131B2A">
      <w:pPr>
        <w:spacing w:line="13" w:lineRule="exact"/>
        <w:rPr>
          <w:rFonts w:eastAsia="Times New Roman"/>
        </w:rPr>
      </w:pPr>
    </w:p>
    <w:p w:rsidR="00131B2A" w:rsidRDefault="00002778">
      <w:pPr>
        <w:spacing w:line="234" w:lineRule="auto"/>
        <w:ind w:right="40" w:firstLine="720"/>
        <w:rPr>
          <w:rFonts w:eastAsia="Times New Roman"/>
        </w:rPr>
      </w:pPr>
      <w:r>
        <w:rPr>
          <w:rFonts w:eastAsia="Times New Roman"/>
        </w:rPr>
        <w:t>• нарушение смягчения согласных - «васелки» (васильки), «смали» (смяли), «кон» (конь), «лублу» (люблю).</w:t>
      </w:r>
    </w:p>
    <w:p w:rsidR="00131B2A" w:rsidRDefault="00131B2A">
      <w:pPr>
        <w:spacing w:line="13" w:lineRule="exact"/>
        <w:rPr>
          <w:rFonts w:eastAsia="Times New Roman"/>
        </w:rPr>
      </w:pPr>
    </w:p>
    <w:p w:rsidR="00131B2A" w:rsidRDefault="00002778" w:rsidP="00492991">
      <w:pPr>
        <w:numPr>
          <w:ilvl w:val="0"/>
          <w:numId w:val="38"/>
        </w:numPr>
        <w:tabs>
          <w:tab w:val="left" w:pos="1162"/>
        </w:tabs>
        <w:spacing w:line="234" w:lineRule="auto"/>
        <w:ind w:right="20" w:firstLine="716"/>
        <w:rPr>
          <w:rFonts w:eastAsia="Times New Roman"/>
        </w:rPr>
      </w:pPr>
      <w:r>
        <w:rPr>
          <w:rFonts w:eastAsia="Times New Roman"/>
        </w:rPr>
        <w:t>Ошибки, обусловленные несформированностью кинетической и динамической стороны двигательного акта:</w:t>
      </w:r>
    </w:p>
    <w:p w:rsidR="00131B2A" w:rsidRDefault="00131B2A">
      <w:pPr>
        <w:spacing w:line="10" w:lineRule="exact"/>
        <w:rPr>
          <w:rFonts w:eastAsia="Times New Roman"/>
        </w:rPr>
      </w:pPr>
    </w:p>
    <w:p w:rsidR="00131B2A" w:rsidRDefault="00002778">
      <w:pPr>
        <w:spacing w:line="235" w:lineRule="auto"/>
        <w:ind w:right="20" w:firstLine="720"/>
        <w:rPr>
          <w:rFonts w:eastAsia="Times New Roman"/>
        </w:rPr>
      </w:pPr>
      <w:r>
        <w:rPr>
          <w:rFonts w:eastAsia="Times New Roman"/>
        </w:rPr>
        <w:t>• смешения букв по кинетическому сходству - о-а «бонт» (бант), б-д «убача» (удача), и-у «прурода» (природа),</w:t>
      </w:r>
    </w:p>
    <w:p w:rsidR="00131B2A" w:rsidRDefault="00131B2A">
      <w:pPr>
        <w:spacing w:line="10" w:lineRule="exact"/>
        <w:rPr>
          <w:rFonts w:eastAsia="Times New Roman"/>
        </w:rPr>
      </w:pPr>
    </w:p>
    <w:p w:rsidR="00131B2A" w:rsidRDefault="00002778">
      <w:pPr>
        <w:spacing w:line="235" w:lineRule="auto"/>
        <w:ind w:right="20" w:firstLine="720"/>
        <w:rPr>
          <w:rFonts w:eastAsia="Times New Roman"/>
        </w:rPr>
      </w:pPr>
      <w:r>
        <w:rPr>
          <w:rFonts w:eastAsia="Times New Roman"/>
        </w:rPr>
        <w:t>п-т «спанция» (станция), х-ж «дорохки» (дорожки), л-я «кяюч» (ключ), л-м «полидор» (помидор), и-ш «лягуика» (лягушка).</w:t>
      </w:r>
    </w:p>
    <w:p w:rsidR="00131B2A" w:rsidRDefault="00002778" w:rsidP="00492991">
      <w:pPr>
        <w:numPr>
          <w:ilvl w:val="0"/>
          <w:numId w:val="38"/>
        </w:numPr>
        <w:tabs>
          <w:tab w:val="left" w:pos="1420"/>
        </w:tabs>
        <w:ind w:left="1420" w:hanging="704"/>
        <w:rPr>
          <w:rFonts w:eastAsia="Times New Roman"/>
        </w:rPr>
      </w:pPr>
      <w:r>
        <w:rPr>
          <w:rFonts w:eastAsia="Times New Roman"/>
        </w:rPr>
        <w:t>Ошибки, обусловленные несформированностью лексико-грамматической стороны речи:</w:t>
      </w:r>
    </w:p>
    <w:p w:rsidR="00131B2A" w:rsidRDefault="00131B2A">
      <w:pPr>
        <w:spacing w:line="10" w:lineRule="exact"/>
        <w:rPr>
          <w:sz w:val="20"/>
          <w:szCs w:val="20"/>
        </w:rPr>
      </w:pPr>
    </w:p>
    <w:p w:rsidR="00131B2A" w:rsidRDefault="00002778" w:rsidP="00492991">
      <w:pPr>
        <w:numPr>
          <w:ilvl w:val="0"/>
          <w:numId w:val="39"/>
        </w:numPr>
        <w:tabs>
          <w:tab w:val="left" w:pos="893"/>
        </w:tabs>
        <w:spacing w:line="235" w:lineRule="auto"/>
        <w:ind w:right="40" w:firstLine="716"/>
        <w:rPr>
          <w:rFonts w:eastAsia="Times New Roman"/>
        </w:rPr>
      </w:pPr>
      <w:r>
        <w:rPr>
          <w:rFonts w:eastAsia="Times New Roman"/>
        </w:rPr>
        <w:t>аграмматизмы - «Саша и Леня собираит цветы». «Дети сидели на большими стулья». «Пять желтеньки спиленачки» ) пять желтеньких цыплят);</w:t>
      </w:r>
    </w:p>
    <w:p w:rsidR="00131B2A" w:rsidRDefault="00131B2A">
      <w:pPr>
        <w:spacing w:line="10" w:lineRule="exact"/>
        <w:rPr>
          <w:rFonts w:eastAsia="Times New Roman"/>
        </w:rPr>
      </w:pPr>
    </w:p>
    <w:p w:rsidR="00131B2A" w:rsidRDefault="00002778" w:rsidP="00492991">
      <w:pPr>
        <w:numPr>
          <w:ilvl w:val="0"/>
          <w:numId w:val="39"/>
        </w:numPr>
        <w:tabs>
          <w:tab w:val="left" w:pos="908"/>
        </w:tabs>
        <w:spacing w:line="235" w:lineRule="auto"/>
        <w:ind w:right="20" w:firstLine="716"/>
        <w:rPr>
          <w:rFonts w:eastAsia="Times New Roman"/>
        </w:rPr>
      </w:pPr>
      <w:r>
        <w:rPr>
          <w:rFonts w:eastAsia="Times New Roman"/>
        </w:rPr>
        <w:t>слитное написание предлогов и раздельное написание приставок - «вкармане», «при летели», «в зяля», «у читель».</w:t>
      </w:r>
    </w:p>
    <w:p w:rsidR="00131B2A" w:rsidRDefault="00131B2A">
      <w:pPr>
        <w:spacing w:line="4" w:lineRule="exact"/>
        <w:rPr>
          <w:rFonts w:eastAsia="Times New Roman"/>
        </w:rPr>
      </w:pPr>
    </w:p>
    <w:p w:rsidR="00131B2A" w:rsidRDefault="00002778">
      <w:pPr>
        <w:ind w:left="720"/>
        <w:rPr>
          <w:rFonts w:eastAsia="Times New Roman"/>
        </w:rPr>
      </w:pPr>
      <w:r>
        <w:rPr>
          <w:rFonts w:eastAsia="Times New Roman"/>
          <w:b/>
          <w:bCs/>
        </w:rPr>
        <w:t>Математика.</w:t>
      </w:r>
    </w:p>
    <w:p w:rsidR="00131B2A" w:rsidRDefault="00131B2A">
      <w:pPr>
        <w:spacing w:line="5" w:lineRule="exact"/>
        <w:rPr>
          <w:rFonts w:eastAsia="Times New Roman"/>
        </w:rPr>
      </w:pPr>
    </w:p>
    <w:p w:rsidR="00131B2A" w:rsidRDefault="00002778">
      <w:pPr>
        <w:spacing w:line="237" w:lineRule="auto"/>
        <w:ind w:right="20" w:firstLine="720"/>
        <w:jc w:val="both"/>
        <w:rPr>
          <w:rFonts w:eastAsia="Times New Roman"/>
        </w:rPr>
      </w:pPr>
      <w:r>
        <w:rPr>
          <w:rFonts w:eastAsia="Times New Roman"/>
        </w:rPr>
        <w:t>Оценка усвоения знаний в 1 классе осуществляется через выполнение обучающимся продуктивных заданий в учебниках и рабочих тетрадях, текстовых заданий электронного приложения к учебнику, в самостоятельных и проверочных работах. Текущее, тематическое и итоговое оценивание ведётся без выставления бальной отметки, сопровождаемые словесной оценкой.</w:t>
      </w:r>
    </w:p>
    <w:p w:rsidR="00131B2A" w:rsidRDefault="00131B2A">
      <w:pPr>
        <w:spacing w:line="13" w:lineRule="exact"/>
        <w:rPr>
          <w:rFonts w:eastAsia="Times New Roman"/>
        </w:rPr>
      </w:pPr>
    </w:p>
    <w:p w:rsidR="00131B2A" w:rsidRDefault="00002778">
      <w:pPr>
        <w:spacing w:line="234" w:lineRule="auto"/>
        <w:ind w:firstLine="720"/>
        <w:rPr>
          <w:rFonts w:eastAsia="Times New Roman"/>
        </w:rPr>
      </w:pPr>
      <w:r>
        <w:rPr>
          <w:rFonts w:eastAsia="Times New Roman"/>
        </w:rPr>
        <w:t>В качестве оценивания предметных результатов обучающихся 2-4 классов используется пятибалльная система оценивания.</w:t>
      </w:r>
    </w:p>
    <w:p w:rsidR="00131B2A" w:rsidRDefault="00131B2A">
      <w:pPr>
        <w:spacing w:line="6" w:lineRule="exact"/>
        <w:rPr>
          <w:rFonts w:eastAsia="Times New Roman"/>
        </w:rPr>
      </w:pPr>
    </w:p>
    <w:p w:rsidR="00131B2A" w:rsidRDefault="00002778">
      <w:pPr>
        <w:ind w:left="720"/>
        <w:rPr>
          <w:rFonts w:eastAsia="Times New Roman"/>
        </w:rPr>
      </w:pPr>
      <w:r>
        <w:rPr>
          <w:rFonts w:eastAsia="Times New Roman"/>
          <w:b/>
          <w:bCs/>
        </w:rPr>
        <w:t>Оценивание устных ответов по математике</w:t>
      </w:r>
    </w:p>
    <w:p w:rsidR="00131B2A" w:rsidRDefault="00002778">
      <w:pPr>
        <w:spacing w:line="234" w:lineRule="auto"/>
        <w:ind w:left="720"/>
        <w:rPr>
          <w:rFonts w:eastAsia="Times New Roman"/>
        </w:rPr>
      </w:pPr>
      <w:r>
        <w:rPr>
          <w:rFonts w:eastAsia="Times New Roman"/>
        </w:rPr>
        <w:t>«5» ставится обучающемуся, если он:</w:t>
      </w:r>
    </w:p>
    <w:p w:rsidR="00131B2A" w:rsidRDefault="00131B2A">
      <w:pPr>
        <w:spacing w:line="14" w:lineRule="exact"/>
        <w:rPr>
          <w:rFonts w:eastAsia="Times New Roman"/>
        </w:rPr>
      </w:pPr>
    </w:p>
    <w:p w:rsidR="00131B2A" w:rsidRDefault="00002778">
      <w:pPr>
        <w:spacing w:line="234" w:lineRule="auto"/>
        <w:ind w:firstLine="720"/>
        <w:rPr>
          <w:rFonts w:eastAsia="Times New Roman"/>
        </w:rPr>
      </w:pPr>
      <w:r>
        <w:rPr>
          <w:rFonts w:eastAsia="Times New Roman"/>
        </w:rPr>
        <w:t>а) дает правильные ответы на все поставленные вопросы, обнаруживает осознанное усвоение правил, умеет самостоятельно использовать изученные математические понятия;</w:t>
      </w:r>
    </w:p>
    <w:p w:rsidR="00131B2A" w:rsidRDefault="00131B2A">
      <w:pPr>
        <w:spacing w:line="10" w:lineRule="exact"/>
        <w:rPr>
          <w:rFonts w:eastAsia="Times New Roman"/>
        </w:rPr>
      </w:pPr>
    </w:p>
    <w:p w:rsidR="00131B2A" w:rsidRDefault="00002778">
      <w:pPr>
        <w:spacing w:line="236" w:lineRule="auto"/>
        <w:ind w:left="720" w:right="120"/>
        <w:rPr>
          <w:rFonts w:eastAsia="Times New Roman"/>
        </w:rPr>
      </w:pPr>
      <w:r>
        <w:rPr>
          <w:rFonts w:eastAsia="Times New Roman"/>
        </w:rPr>
        <w:t>б) производит вычисления, правильно обнаруживая при этом знание изученных свойств действий; в) умеет самостоятельно решить задачу и объяснить ход решения; г) правильно выполняет работы по измерению и черчению;</w:t>
      </w:r>
    </w:p>
    <w:p w:rsidR="00131B2A" w:rsidRDefault="00131B2A">
      <w:pPr>
        <w:spacing w:line="2" w:lineRule="exact"/>
        <w:rPr>
          <w:rFonts w:eastAsia="Times New Roman"/>
        </w:rPr>
      </w:pPr>
    </w:p>
    <w:p w:rsidR="00131B2A" w:rsidRDefault="00002778">
      <w:pPr>
        <w:ind w:left="720"/>
        <w:rPr>
          <w:rFonts w:eastAsia="Times New Roman"/>
        </w:rPr>
      </w:pPr>
      <w:r>
        <w:rPr>
          <w:rFonts w:eastAsia="Times New Roman"/>
        </w:rPr>
        <w:t>д) узнает, правильно называет знакомые геометрические фигуры и их элементы;</w:t>
      </w:r>
    </w:p>
    <w:p w:rsidR="00131B2A" w:rsidRDefault="00131B2A">
      <w:pPr>
        <w:spacing w:line="10" w:lineRule="exact"/>
        <w:rPr>
          <w:rFonts w:eastAsia="Times New Roman"/>
        </w:rPr>
      </w:pPr>
    </w:p>
    <w:p w:rsidR="00131B2A" w:rsidRDefault="00002778">
      <w:pPr>
        <w:spacing w:line="235" w:lineRule="auto"/>
        <w:ind w:firstLine="720"/>
        <w:rPr>
          <w:rFonts w:eastAsia="Times New Roman"/>
        </w:rPr>
      </w:pPr>
      <w:r>
        <w:rPr>
          <w:rFonts w:eastAsia="Times New Roman"/>
        </w:rPr>
        <w:t>е) умеет самостоятельно выполнять простейшие упражнения, связанные с использованием буквенной символики.</w:t>
      </w:r>
    </w:p>
    <w:p w:rsidR="00131B2A" w:rsidRDefault="00131B2A">
      <w:pPr>
        <w:spacing w:line="10" w:lineRule="exact"/>
        <w:rPr>
          <w:rFonts w:eastAsia="Times New Roman"/>
        </w:rPr>
      </w:pPr>
    </w:p>
    <w:p w:rsidR="00131B2A" w:rsidRDefault="00002778">
      <w:pPr>
        <w:spacing w:line="234" w:lineRule="auto"/>
        <w:ind w:firstLine="720"/>
        <w:rPr>
          <w:rFonts w:eastAsia="Times New Roman"/>
        </w:rPr>
      </w:pPr>
      <w:r>
        <w:rPr>
          <w:rFonts w:eastAsia="Times New Roman"/>
        </w:rPr>
        <w:t>«4» ставится обучающемуся в том случае, если ответ его в основном соответствует требованиям, установленным для оценки «5», но:</w:t>
      </w:r>
    </w:p>
    <w:p w:rsidR="00131B2A" w:rsidRDefault="00131B2A">
      <w:pPr>
        <w:sectPr w:rsidR="00131B2A">
          <w:pgSz w:w="11900" w:h="16836"/>
          <w:pgMar w:top="189" w:right="844" w:bottom="737" w:left="880" w:header="0" w:footer="0" w:gutter="0"/>
          <w:cols w:space="720" w:equalWidth="0">
            <w:col w:w="10180"/>
          </w:cols>
        </w:sectPr>
      </w:pPr>
    </w:p>
    <w:p w:rsidR="00131B2A" w:rsidRDefault="00002778">
      <w:pPr>
        <w:ind w:left="9920"/>
        <w:rPr>
          <w:sz w:val="20"/>
          <w:szCs w:val="20"/>
        </w:rPr>
      </w:pPr>
      <w:r>
        <w:rPr>
          <w:rFonts w:eastAsia="Times New Roman"/>
        </w:rPr>
        <w:lastRenderedPageBreak/>
        <w:t>25</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4" w:lineRule="auto"/>
        <w:ind w:firstLine="720"/>
        <w:jc w:val="both"/>
        <w:rPr>
          <w:sz w:val="20"/>
          <w:szCs w:val="20"/>
        </w:rPr>
      </w:pPr>
      <w:r>
        <w:rPr>
          <w:rFonts w:eastAsia="Times New Roman"/>
        </w:rPr>
        <w:t>а) при ответе допускает отдельные неточности в формулировках или при обосновании выполняемых действий;</w:t>
      </w:r>
    </w:p>
    <w:p w:rsidR="00131B2A" w:rsidRDefault="00131B2A">
      <w:pPr>
        <w:spacing w:line="2" w:lineRule="exact"/>
        <w:rPr>
          <w:sz w:val="20"/>
          <w:szCs w:val="20"/>
        </w:rPr>
      </w:pPr>
    </w:p>
    <w:p w:rsidR="00131B2A" w:rsidRDefault="00002778">
      <w:pPr>
        <w:ind w:left="720"/>
        <w:rPr>
          <w:sz w:val="20"/>
          <w:szCs w:val="20"/>
        </w:rPr>
      </w:pPr>
      <w:r>
        <w:rPr>
          <w:rFonts w:eastAsia="Times New Roman"/>
        </w:rPr>
        <w:t>б) допускает в отдельных случаях негрубые ошибки;</w:t>
      </w:r>
    </w:p>
    <w:p w:rsidR="00131B2A" w:rsidRDefault="00131B2A">
      <w:pPr>
        <w:spacing w:line="11" w:lineRule="exact"/>
        <w:rPr>
          <w:sz w:val="20"/>
          <w:szCs w:val="20"/>
        </w:rPr>
      </w:pPr>
    </w:p>
    <w:p w:rsidR="00131B2A" w:rsidRDefault="00002778">
      <w:pPr>
        <w:spacing w:line="235" w:lineRule="auto"/>
        <w:ind w:firstLine="720"/>
        <w:jc w:val="both"/>
        <w:rPr>
          <w:sz w:val="20"/>
          <w:szCs w:val="20"/>
        </w:rPr>
      </w:pPr>
      <w:r>
        <w:rPr>
          <w:rFonts w:eastAsia="Times New Roman"/>
        </w:rPr>
        <w:t>в) при решении задач дает недостаточно точные объяснения хода решения, пояснения результатов выполняемых действий;</w:t>
      </w:r>
    </w:p>
    <w:p w:rsidR="00131B2A" w:rsidRDefault="00002778">
      <w:pPr>
        <w:ind w:left="720"/>
        <w:rPr>
          <w:sz w:val="20"/>
          <w:szCs w:val="20"/>
        </w:rPr>
      </w:pPr>
      <w:r>
        <w:rPr>
          <w:rFonts w:eastAsia="Times New Roman"/>
        </w:rPr>
        <w:t>г) допускает единичные недочеты при выполнении измерений и черчения.</w:t>
      </w:r>
    </w:p>
    <w:p w:rsidR="00131B2A" w:rsidRDefault="00002778">
      <w:pPr>
        <w:spacing w:line="238" w:lineRule="auto"/>
        <w:ind w:left="720"/>
        <w:rPr>
          <w:sz w:val="20"/>
          <w:szCs w:val="20"/>
        </w:rPr>
      </w:pPr>
      <w:r>
        <w:rPr>
          <w:rFonts w:eastAsia="Times New Roman"/>
        </w:rPr>
        <w:t>«3» ставится обучающемуся, если он:</w:t>
      </w:r>
    </w:p>
    <w:p w:rsidR="00131B2A" w:rsidRDefault="00131B2A">
      <w:pPr>
        <w:spacing w:line="14" w:lineRule="exact"/>
        <w:rPr>
          <w:sz w:val="20"/>
          <w:szCs w:val="20"/>
        </w:rPr>
      </w:pPr>
    </w:p>
    <w:p w:rsidR="00131B2A" w:rsidRDefault="00002778">
      <w:pPr>
        <w:spacing w:line="236" w:lineRule="auto"/>
        <w:ind w:firstLine="720"/>
        <w:jc w:val="both"/>
        <w:rPr>
          <w:sz w:val="20"/>
          <w:szCs w:val="20"/>
        </w:rPr>
      </w:pPr>
      <w:r>
        <w:rPr>
          <w:rFonts w:eastAsia="Times New Roman"/>
        </w:rPr>
        <w:t>а) при решении большинства (из нескольких предложенных) примеров получает правильный ответ, даже если обучающийся не умеет объяснить используемый прием вычисления или допускает в вычислениях ошибки, но исправляет их с помощью учителя;</w:t>
      </w:r>
    </w:p>
    <w:p w:rsidR="00131B2A" w:rsidRDefault="00131B2A">
      <w:pPr>
        <w:spacing w:line="12" w:lineRule="exact"/>
        <w:rPr>
          <w:sz w:val="20"/>
          <w:szCs w:val="20"/>
        </w:rPr>
      </w:pPr>
    </w:p>
    <w:p w:rsidR="00131B2A" w:rsidRDefault="00002778">
      <w:pPr>
        <w:spacing w:line="234" w:lineRule="auto"/>
        <w:ind w:right="20" w:firstLine="720"/>
        <w:jc w:val="both"/>
        <w:rPr>
          <w:sz w:val="20"/>
          <w:szCs w:val="20"/>
        </w:rPr>
      </w:pPr>
      <w:r>
        <w:rPr>
          <w:rFonts w:eastAsia="Times New Roman"/>
        </w:rPr>
        <w:t>б) при решении задачи или объяснении хода решения задачи допускает ошибки, но с помощью педагога справляется с решением.</w:t>
      </w:r>
    </w:p>
    <w:p w:rsidR="00131B2A" w:rsidRDefault="00131B2A">
      <w:pPr>
        <w:spacing w:line="13" w:lineRule="exact"/>
        <w:rPr>
          <w:sz w:val="20"/>
          <w:szCs w:val="20"/>
        </w:rPr>
      </w:pPr>
    </w:p>
    <w:p w:rsidR="00131B2A" w:rsidRDefault="00002778">
      <w:pPr>
        <w:spacing w:line="234" w:lineRule="auto"/>
        <w:ind w:firstLine="720"/>
        <w:jc w:val="both"/>
        <w:rPr>
          <w:sz w:val="20"/>
          <w:szCs w:val="20"/>
        </w:rPr>
      </w:pPr>
      <w:r>
        <w:rPr>
          <w:rFonts w:eastAsia="Times New Roman"/>
        </w:rPr>
        <w:t>«2» ставится обучающемуся, если он обнаруживает незнание большей части программного материала, не справляется с решением задач и вычислениями даже при помощи учителя.</w:t>
      </w:r>
    </w:p>
    <w:p w:rsidR="00131B2A" w:rsidRDefault="00131B2A">
      <w:pPr>
        <w:spacing w:line="13" w:lineRule="exact"/>
        <w:rPr>
          <w:sz w:val="20"/>
          <w:szCs w:val="20"/>
        </w:rPr>
      </w:pPr>
    </w:p>
    <w:p w:rsidR="00131B2A" w:rsidRDefault="00002778">
      <w:pPr>
        <w:spacing w:line="238" w:lineRule="auto"/>
        <w:ind w:firstLine="720"/>
        <w:jc w:val="both"/>
        <w:rPr>
          <w:sz w:val="20"/>
          <w:szCs w:val="20"/>
        </w:rPr>
      </w:pPr>
      <w:r>
        <w:rPr>
          <w:rFonts w:eastAsia="Times New Roman"/>
        </w:rPr>
        <w:t>За комбинированную контрольную работу, содержащую, например, вычислительные примеры и арифметические задачи, целесообразно выставлять две отметки: одну - за вычисления, а другую - за решение задач, т. к. иначе невозможно получить правильное представление о сформированного конкретного умения или навыка. Например, ученик может безошибочно выполнить все вычисления, но при решении задачи неправильно выбрать арифметическое действие, что свидетельствует о несформированности умения решать арифметическую задачу данного типа.</w:t>
      </w:r>
    </w:p>
    <w:p w:rsidR="00131B2A" w:rsidRDefault="00131B2A">
      <w:pPr>
        <w:spacing w:line="12" w:lineRule="exact"/>
        <w:rPr>
          <w:sz w:val="20"/>
          <w:szCs w:val="20"/>
        </w:rPr>
      </w:pPr>
    </w:p>
    <w:p w:rsidR="00131B2A" w:rsidRDefault="00002778">
      <w:pPr>
        <w:spacing w:line="237" w:lineRule="auto"/>
        <w:ind w:firstLine="720"/>
        <w:jc w:val="both"/>
        <w:rPr>
          <w:sz w:val="20"/>
          <w:szCs w:val="20"/>
        </w:rPr>
      </w:pPr>
      <w:r>
        <w:rPr>
          <w:rFonts w:eastAsia="Times New Roman"/>
        </w:rPr>
        <w:t>При выставлении отметки учитель, оценивая знания, умения и навыки, должен отчётливо представлять, какие из них к данному моменту уже сформированы, а какие только находятся в стадии формирования. Например, на момент проверки учащиеся должны твердо знать таблицу умножения. В этом случае оценивание отметками "5", "4", "3" и "2" состояния сформированности навыка целесообразно произвести по такой шкале:</w:t>
      </w:r>
    </w:p>
    <w:p w:rsidR="00131B2A" w:rsidRDefault="00131B2A">
      <w:pPr>
        <w:spacing w:line="4" w:lineRule="exact"/>
        <w:rPr>
          <w:sz w:val="20"/>
          <w:szCs w:val="20"/>
        </w:rPr>
      </w:pPr>
    </w:p>
    <w:p w:rsidR="00131B2A" w:rsidRDefault="00002778">
      <w:pPr>
        <w:ind w:left="720"/>
        <w:rPr>
          <w:sz w:val="20"/>
          <w:szCs w:val="20"/>
        </w:rPr>
      </w:pPr>
      <w:r>
        <w:rPr>
          <w:rFonts w:eastAsia="Times New Roman"/>
        </w:rPr>
        <w:t>95-100% всех предложенных примеров решены верно - "5",</w:t>
      </w:r>
    </w:p>
    <w:p w:rsidR="00131B2A" w:rsidRDefault="00131B2A">
      <w:pPr>
        <w:spacing w:line="1" w:lineRule="exact"/>
        <w:rPr>
          <w:sz w:val="20"/>
          <w:szCs w:val="20"/>
        </w:rPr>
      </w:pPr>
    </w:p>
    <w:p w:rsidR="00131B2A" w:rsidRDefault="00002778">
      <w:pPr>
        <w:ind w:left="720"/>
        <w:rPr>
          <w:sz w:val="20"/>
          <w:szCs w:val="20"/>
        </w:rPr>
      </w:pPr>
      <w:r>
        <w:rPr>
          <w:rFonts w:eastAsia="Times New Roman"/>
        </w:rPr>
        <w:t>75-94 % - «4»,</w:t>
      </w:r>
    </w:p>
    <w:p w:rsidR="00131B2A" w:rsidRDefault="00002778">
      <w:pPr>
        <w:ind w:left="720"/>
        <w:rPr>
          <w:sz w:val="20"/>
          <w:szCs w:val="20"/>
        </w:rPr>
      </w:pPr>
      <w:r>
        <w:rPr>
          <w:rFonts w:eastAsia="Times New Roman"/>
        </w:rPr>
        <w:t>40-74 % - «3»,</w:t>
      </w:r>
    </w:p>
    <w:p w:rsidR="00131B2A" w:rsidRDefault="00002778">
      <w:pPr>
        <w:spacing w:line="238" w:lineRule="auto"/>
        <w:ind w:left="720"/>
        <w:rPr>
          <w:sz w:val="20"/>
          <w:szCs w:val="20"/>
        </w:rPr>
      </w:pPr>
      <w:r>
        <w:rPr>
          <w:rFonts w:eastAsia="Times New Roman"/>
        </w:rPr>
        <w:t>ниже 40% -«2».</w:t>
      </w:r>
    </w:p>
    <w:p w:rsidR="00131B2A" w:rsidRDefault="00131B2A">
      <w:pPr>
        <w:spacing w:line="13" w:lineRule="exact"/>
        <w:rPr>
          <w:sz w:val="20"/>
          <w:szCs w:val="20"/>
        </w:rPr>
      </w:pPr>
    </w:p>
    <w:p w:rsidR="00131B2A" w:rsidRDefault="00002778">
      <w:pPr>
        <w:spacing w:line="234" w:lineRule="auto"/>
        <w:ind w:firstLine="720"/>
        <w:jc w:val="both"/>
        <w:rPr>
          <w:sz w:val="20"/>
          <w:szCs w:val="20"/>
        </w:rPr>
      </w:pPr>
      <w:r>
        <w:rPr>
          <w:rFonts w:eastAsia="Times New Roman"/>
        </w:rPr>
        <w:t>Если работа проводится на этапе формирования навыка, когда навык еще полностью не сформирован, шкала оценок должна быть несколько иной (процент правильных ответов может быть ниже):</w:t>
      </w:r>
    </w:p>
    <w:p w:rsidR="00131B2A" w:rsidRDefault="00131B2A">
      <w:pPr>
        <w:spacing w:line="13" w:lineRule="exact"/>
        <w:rPr>
          <w:sz w:val="20"/>
          <w:szCs w:val="20"/>
        </w:rPr>
      </w:pPr>
    </w:p>
    <w:p w:rsidR="00131B2A" w:rsidRDefault="00002778">
      <w:pPr>
        <w:spacing w:line="234" w:lineRule="auto"/>
        <w:ind w:left="720" w:right="3180"/>
        <w:rPr>
          <w:sz w:val="20"/>
          <w:szCs w:val="20"/>
        </w:rPr>
      </w:pPr>
      <w:r>
        <w:rPr>
          <w:rFonts w:eastAsia="Times New Roman"/>
        </w:rPr>
        <w:t>90-100% всех предложенных примеров решены верно-«5», 55-89% правильных ответов-«4», 30-54 % - «3».</w:t>
      </w:r>
    </w:p>
    <w:p w:rsidR="00131B2A" w:rsidRDefault="00131B2A">
      <w:pPr>
        <w:spacing w:line="11" w:lineRule="exact"/>
        <w:rPr>
          <w:sz w:val="20"/>
          <w:szCs w:val="20"/>
        </w:rPr>
      </w:pPr>
    </w:p>
    <w:p w:rsidR="00131B2A" w:rsidRDefault="00002778">
      <w:pPr>
        <w:spacing w:line="237" w:lineRule="auto"/>
        <w:ind w:right="20" w:firstLine="720"/>
        <w:jc w:val="both"/>
        <w:rPr>
          <w:sz w:val="20"/>
          <w:szCs w:val="20"/>
        </w:rPr>
      </w:pPr>
      <w:r>
        <w:rPr>
          <w:rFonts w:eastAsia="Times New Roman"/>
        </w:rPr>
        <w:t>Таким образом, число допущенных ошибок не является решающим при выставлении отметки. Важнейшим показателем считается правильность выполнения задания. Не следует снижать отметку за неаккуратно выполненные записи (кроме неаккуратно выполненных геометрических построений - отрезка, многоугольника и пр. ), за грамматические ошибки и т. п. Эти показатели несущественны при оценивании математической подготовки ученика, так как не отражают ее уровень.</w:t>
      </w:r>
    </w:p>
    <w:p w:rsidR="00131B2A" w:rsidRDefault="00131B2A">
      <w:pPr>
        <w:spacing w:line="16" w:lineRule="exact"/>
        <w:rPr>
          <w:sz w:val="20"/>
          <w:szCs w:val="20"/>
        </w:rPr>
      </w:pPr>
    </w:p>
    <w:p w:rsidR="00131B2A" w:rsidRDefault="00002778">
      <w:pPr>
        <w:spacing w:line="237" w:lineRule="auto"/>
        <w:ind w:right="20" w:firstLine="720"/>
        <w:jc w:val="both"/>
        <w:rPr>
          <w:sz w:val="20"/>
          <w:szCs w:val="20"/>
        </w:rPr>
      </w:pPr>
      <w:r>
        <w:rPr>
          <w:rFonts w:eastAsia="Times New Roman"/>
        </w:rPr>
        <w:t>Умения "рационально" производить вычисления и решать задачи характеризует высокий уровень математического развития ученика. Эти умения сложны, формируются очень медленно, и за время обучения в начальной школе далеко не у всех детей могут быть достаточно хорошо сформированы. Нельзя снижать оценку за "нерациональное" выполнение вычисления или "нерациональный" способ решения задачи.</w:t>
      </w:r>
    </w:p>
    <w:p w:rsidR="00131B2A" w:rsidRDefault="00131B2A">
      <w:pPr>
        <w:spacing w:line="16" w:lineRule="exact"/>
        <w:rPr>
          <w:sz w:val="20"/>
          <w:szCs w:val="20"/>
        </w:rPr>
      </w:pPr>
    </w:p>
    <w:p w:rsidR="00131B2A" w:rsidRDefault="00002778">
      <w:pPr>
        <w:spacing w:line="237" w:lineRule="auto"/>
        <w:ind w:right="20" w:firstLine="720"/>
        <w:jc w:val="both"/>
        <w:rPr>
          <w:sz w:val="20"/>
          <w:szCs w:val="20"/>
        </w:rPr>
      </w:pPr>
      <w:r>
        <w:rPr>
          <w:rFonts w:eastAsia="Times New Roman"/>
        </w:rPr>
        <w:t>Кроме оценивания контрольной работы отметкой необходимо проводить качественный анализ ее выполнения учащимися. Этот анализ поможет учителю выявить пробелы в знаниях и умениях, спланировать работу над ошибками, ликвидировать неправильные представления учащихся, организовать коррекционную работу.</w:t>
      </w:r>
    </w:p>
    <w:p w:rsidR="00131B2A" w:rsidRDefault="00131B2A">
      <w:pPr>
        <w:spacing w:line="7" w:lineRule="exact"/>
        <w:rPr>
          <w:sz w:val="20"/>
          <w:szCs w:val="20"/>
        </w:rPr>
      </w:pPr>
    </w:p>
    <w:p w:rsidR="00131B2A" w:rsidRDefault="00002778">
      <w:pPr>
        <w:ind w:left="720"/>
        <w:rPr>
          <w:sz w:val="20"/>
          <w:szCs w:val="20"/>
        </w:rPr>
      </w:pPr>
      <w:r>
        <w:rPr>
          <w:rFonts w:eastAsia="Times New Roman"/>
          <w:b/>
          <w:bCs/>
        </w:rPr>
        <w:t>Проверка письменной работы, содержащей только примеры.</w:t>
      </w:r>
    </w:p>
    <w:p w:rsidR="00131B2A" w:rsidRDefault="00131B2A">
      <w:pPr>
        <w:spacing w:line="6" w:lineRule="exact"/>
        <w:rPr>
          <w:sz w:val="20"/>
          <w:szCs w:val="20"/>
        </w:rPr>
      </w:pPr>
    </w:p>
    <w:p w:rsidR="00131B2A" w:rsidRDefault="00002778">
      <w:pPr>
        <w:spacing w:line="236" w:lineRule="auto"/>
        <w:ind w:right="20" w:firstLine="720"/>
        <w:jc w:val="both"/>
        <w:rPr>
          <w:sz w:val="20"/>
          <w:szCs w:val="20"/>
        </w:rPr>
      </w:pPr>
      <w:r>
        <w:rPr>
          <w:rFonts w:eastAsia="Times New Roman"/>
        </w:rPr>
        <w:t>При оценке письменной работы, включающей только примеры (при числе вычислительных действий не более 12) и имеющей целью проверку вычислительных навыков учащихся, ставятся следующие отметки:</w:t>
      </w:r>
    </w:p>
    <w:p w:rsidR="00131B2A" w:rsidRDefault="00131B2A">
      <w:pPr>
        <w:spacing w:line="15" w:lineRule="exact"/>
        <w:rPr>
          <w:sz w:val="20"/>
          <w:szCs w:val="20"/>
        </w:rPr>
      </w:pPr>
    </w:p>
    <w:p w:rsidR="00131B2A" w:rsidRDefault="00002778">
      <w:pPr>
        <w:spacing w:line="237" w:lineRule="auto"/>
        <w:ind w:left="720" w:right="220"/>
        <w:rPr>
          <w:sz w:val="20"/>
          <w:szCs w:val="20"/>
        </w:rPr>
      </w:pPr>
      <w:r>
        <w:rPr>
          <w:rFonts w:eastAsia="Times New Roman"/>
        </w:rPr>
        <w:t>Оценка "5" ставится, если вся работа выполнена безошибочно. Оценка "4" ставится, если в работе допущены 1-2 вычислительные ошибки. Оценка "3" ставится, если в работе допущены 3-5 вычислительных ошибок. Оценка "2 "ставится, если в работе допущены более 5 вычислительных ошибок. Примечание: за исправления, сделанные учеником самостоятельно, при проверке оценка не снижается.</w:t>
      </w:r>
    </w:p>
    <w:p w:rsidR="00131B2A" w:rsidRDefault="00131B2A">
      <w:pPr>
        <w:spacing w:line="9" w:lineRule="exact"/>
        <w:rPr>
          <w:sz w:val="20"/>
          <w:szCs w:val="20"/>
        </w:rPr>
      </w:pPr>
    </w:p>
    <w:p w:rsidR="00131B2A" w:rsidRDefault="00002778">
      <w:pPr>
        <w:ind w:left="720"/>
        <w:rPr>
          <w:sz w:val="20"/>
          <w:szCs w:val="20"/>
        </w:rPr>
      </w:pPr>
      <w:r>
        <w:rPr>
          <w:rFonts w:eastAsia="Times New Roman"/>
          <w:b/>
          <w:bCs/>
        </w:rPr>
        <w:t>Проверка письменной работы, содержащей только задачи.</w:t>
      </w:r>
    </w:p>
    <w:p w:rsidR="00131B2A" w:rsidRDefault="00131B2A">
      <w:pPr>
        <w:sectPr w:rsidR="00131B2A">
          <w:pgSz w:w="11900" w:h="16836"/>
          <w:pgMar w:top="189" w:right="844" w:bottom="477" w:left="880" w:header="0" w:footer="0" w:gutter="0"/>
          <w:cols w:space="720" w:equalWidth="0">
            <w:col w:w="10180"/>
          </w:cols>
        </w:sectPr>
      </w:pPr>
    </w:p>
    <w:p w:rsidR="00131B2A" w:rsidRDefault="00002778">
      <w:pPr>
        <w:ind w:left="9920"/>
        <w:rPr>
          <w:sz w:val="20"/>
          <w:szCs w:val="20"/>
        </w:rPr>
      </w:pPr>
      <w:r>
        <w:rPr>
          <w:rFonts w:eastAsia="Times New Roman"/>
        </w:rPr>
        <w:lastRenderedPageBreak/>
        <w:t>26</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6" w:lineRule="auto"/>
        <w:ind w:right="60"/>
        <w:rPr>
          <w:sz w:val="20"/>
          <w:szCs w:val="20"/>
        </w:rPr>
      </w:pPr>
      <w:r>
        <w:rPr>
          <w:rFonts w:eastAsia="Times New Roman"/>
        </w:rPr>
        <w:t>При оценке письменной работы, состоящей только из задач (2-х или 3-х задач) и имеющей целью проверку умений решать задачи, ставятся следующие отметки: Оценка "5" ставится, если все задачи выполнены без ошибок.</w:t>
      </w:r>
    </w:p>
    <w:p w:rsidR="00131B2A" w:rsidRDefault="00131B2A">
      <w:pPr>
        <w:spacing w:line="13" w:lineRule="exact"/>
        <w:rPr>
          <w:sz w:val="20"/>
          <w:szCs w:val="20"/>
        </w:rPr>
      </w:pPr>
    </w:p>
    <w:p w:rsidR="00131B2A" w:rsidRDefault="00002778">
      <w:pPr>
        <w:spacing w:line="235" w:lineRule="auto"/>
        <w:ind w:right="20" w:firstLine="720"/>
        <w:rPr>
          <w:sz w:val="20"/>
          <w:szCs w:val="20"/>
        </w:rPr>
      </w:pPr>
      <w:r>
        <w:rPr>
          <w:rFonts w:eastAsia="Times New Roman"/>
        </w:rPr>
        <w:t>Оценка "4" ставится, если нет ошибок в ходе решения задачи, но допущены 1-2 вычислительные ошибки.</w:t>
      </w:r>
    </w:p>
    <w:p w:rsidR="00131B2A" w:rsidRDefault="00002778">
      <w:pPr>
        <w:ind w:left="720"/>
        <w:rPr>
          <w:sz w:val="20"/>
          <w:szCs w:val="20"/>
        </w:rPr>
      </w:pPr>
      <w:r>
        <w:rPr>
          <w:rFonts w:eastAsia="Times New Roman"/>
        </w:rPr>
        <w:t>Оценка "3" ставится, если:</w:t>
      </w:r>
    </w:p>
    <w:p w:rsidR="00131B2A" w:rsidRDefault="00002778">
      <w:pPr>
        <w:spacing w:line="238" w:lineRule="auto"/>
        <w:ind w:left="720"/>
        <w:rPr>
          <w:sz w:val="20"/>
          <w:szCs w:val="20"/>
        </w:rPr>
      </w:pPr>
      <w:r>
        <w:rPr>
          <w:rFonts w:eastAsia="Times New Roman"/>
        </w:rPr>
        <w:t>допущена одна ошибка в ходе решения задачи и 1 -2 вычислительные ошибки; вычислительных</w:t>
      </w:r>
    </w:p>
    <w:p w:rsidR="00131B2A" w:rsidRDefault="00131B2A">
      <w:pPr>
        <w:spacing w:line="2" w:lineRule="exact"/>
        <w:rPr>
          <w:sz w:val="20"/>
          <w:szCs w:val="20"/>
        </w:rPr>
      </w:pPr>
    </w:p>
    <w:p w:rsidR="00131B2A" w:rsidRDefault="00002778">
      <w:pPr>
        <w:ind w:left="720"/>
        <w:rPr>
          <w:sz w:val="20"/>
          <w:szCs w:val="20"/>
        </w:rPr>
      </w:pPr>
      <w:r>
        <w:rPr>
          <w:rFonts w:eastAsia="Times New Roman"/>
        </w:rPr>
        <w:t>ошибок нет, но не решена 1 задача.</w:t>
      </w:r>
    </w:p>
    <w:p w:rsidR="00131B2A" w:rsidRDefault="00002778">
      <w:pPr>
        <w:ind w:left="720"/>
        <w:rPr>
          <w:sz w:val="20"/>
          <w:szCs w:val="20"/>
        </w:rPr>
      </w:pPr>
      <w:r>
        <w:rPr>
          <w:rFonts w:eastAsia="Times New Roman"/>
        </w:rPr>
        <w:t>Оценка "2" ставится, если:</w:t>
      </w:r>
    </w:p>
    <w:p w:rsidR="00131B2A" w:rsidRDefault="00002778">
      <w:pPr>
        <w:ind w:left="720"/>
        <w:rPr>
          <w:sz w:val="20"/>
          <w:szCs w:val="20"/>
        </w:rPr>
      </w:pPr>
      <w:r>
        <w:rPr>
          <w:rFonts w:eastAsia="Times New Roman"/>
        </w:rPr>
        <w:t>допущены ошибки в ходе решения всех задач;</w:t>
      </w:r>
    </w:p>
    <w:p w:rsidR="00131B2A" w:rsidRDefault="00131B2A">
      <w:pPr>
        <w:spacing w:line="11" w:lineRule="exact"/>
        <w:rPr>
          <w:sz w:val="20"/>
          <w:szCs w:val="20"/>
        </w:rPr>
      </w:pPr>
    </w:p>
    <w:p w:rsidR="00131B2A" w:rsidRDefault="00002778">
      <w:pPr>
        <w:spacing w:line="234" w:lineRule="auto"/>
        <w:ind w:right="20" w:firstLine="720"/>
        <w:rPr>
          <w:sz w:val="20"/>
          <w:szCs w:val="20"/>
        </w:rPr>
      </w:pPr>
      <w:r>
        <w:rPr>
          <w:rFonts w:eastAsia="Times New Roman"/>
        </w:rPr>
        <w:t>допущены ошибки (две и более) в ходе решения задач и более 2-х вычислительных ошибок в других задачах.</w:t>
      </w:r>
    </w:p>
    <w:p w:rsidR="00131B2A" w:rsidRDefault="00131B2A">
      <w:pPr>
        <w:spacing w:line="6" w:lineRule="exact"/>
        <w:rPr>
          <w:sz w:val="20"/>
          <w:szCs w:val="20"/>
        </w:rPr>
      </w:pPr>
    </w:p>
    <w:p w:rsidR="00131B2A" w:rsidRDefault="00002778">
      <w:pPr>
        <w:ind w:left="720"/>
        <w:rPr>
          <w:sz w:val="20"/>
          <w:szCs w:val="20"/>
        </w:rPr>
      </w:pPr>
      <w:r>
        <w:rPr>
          <w:rFonts w:eastAsia="Times New Roman"/>
          <w:b/>
          <w:bCs/>
        </w:rPr>
        <w:t>Оценка математического диктанта.</w:t>
      </w:r>
    </w:p>
    <w:p w:rsidR="00131B2A" w:rsidRDefault="00131B2A">
      <w:pPr>
        <w:spacing w:line="6" w:lineRule="exact"/>
        <w:rPr>
          <w:sz w:val="20"/>
          <w:szCs w:val="20"/>
        </w:rPr>
      </w:pPr>
    </w:p>
    <w:p w:rsidR="00131B2A" w:rsidRDefault="00002778">
      <w:pPr>
        <w:spacing w:line="235" w:lineRule="auto"/>
        <w:ind w:right="40" w:firstLine="720"/>
        <w:rPr>
          <w:sz w:val="20"/>
          <w:szCs w:val="20"/>
        </w:rPr>
      </w:pPr>
      <w:r>
        <w:rPr>
          <w:rFonts w:eastAsia="Times New Roman"/>
        </w:rPr>
        <w:t>При оценке математического диктанта, включающего 12 или более арифметических действий, ставятся следующие отметки:</w:t>
      </w:r>
    </w:p>
    <w:p w:rsidR="00131B2A" w:rsidRDefault="00002778">
      <w:pPr>
        <w:ind w:left="720"/>
        <w:rPr>
          <w:sz w:val="20"/>
          <w:szCs w:val="20"/>
        </w:rPr>
      </w:pPr>
      <w:r>
        <w:rPr>
          <w:rFonts w:eastAsia="Times New Roman"/>
        </w:rPr>
        <w:t>Оценка «5» ставится, если вся работа выполнена безошибочно.</w:t>
      </w:r>
    </w:p>
    <w:p w:rsidR="00131B2A" w:rsidRDefault="00002778">
      <w:pPr>
        <w:ind w:left="720"/>
        <w:rPr>
          <w:sz w:val="20"/>
          <w:szCs w:val="20"/>
        </w:rPr>
      </w:pPr>
      <w:r>
        <w:rPr>
          <w:rFonts w:eastAsia="Times New Roman"/>
        </w:rPr>
        <w:t>Оценка «4» ставится, если неверно выполнена 1/5 часть примеров от их общего числа. Оценка «3»</w:t>
      </w:r>
    </w:p>
    <w:p w:rsidR="00131B2A" w:rsidRDefault="00131B2A">
      <w:pPr>
        <w:spacing w:line="1" w:lineRule="exact"/>
        <w:rPr>
          <w:sz w:val="20"/>
          <w:szCs w:val="20"/>
        </w:rPr>
      </w:pPr>
    </w:p>
    <w:p w:rsidR="00131B2A" w:rsidRDefault="00002778">
      <w:pPr>
        <w:ind w:left="720"/>
        <w:rPr>
          <w:sz w:val="20"/>
          <w:szCs w:val="20"/>
        </w:rPr>
      </w:pPr>
      <w:r>
        <w:rPr>
          <w:rFonts w:eastAsia="Times New Roman"/>
        </w:rPr>
        <w:t>ставится, если неверно выполнена 1/3 часть примеров от их общего числа. Оценка «2» ставится,</w:t>
      </w:r>
    </w:p>
    <w:p w:rsidR="00131B2A" w:rsidRDefault="00002778">
      <w:pPr>
        <w:ind w:left="720"/>
        <w:rPr>
          <w:sz w:val="20"/>
          <w:szCs w:val="20"/>
        </w:rPr>
      </w:pPr>
      <w:r>
        <w:rPr>
          <w:rFonts w:eastAsia="Times New Roman"/>
        </w:rPr>
        <w:t xml:space="preserve">если неверно выполнена 1/2 часть примеров от их общего числа. </w:t>
      </w:r>
      <w:r>
        <w:rPr>
          <w:rFonts w:eastAsia="Times New Roman"/>
          <w:b/>
          <w:bCs/>
        </w:rPr>
        <w:t>Грубой ошибкой следует</w:t>
      </w:r>
    </w:p>
    <w:p w:rsidR="00131B2A" w:rsidRDefault="00002778">
      <w:pPr>
        <w:ind w:left="720"/>
        <w:rPr>
          <w:sz w:val="20"/>
          <w:szCs w:val="20"/>
        </w:rPr>
      </w:pPr>
      <w:r>
        <w:rPr>
          <w:rFonts w:eastAsia="Times New Roman"/>
          <w:b/>
          <w:bCs/>
        </w:rPr>
        <w:t xml:space="preserve">считать: </w:t>
      </w:r>
      <w:r>
        <w:rPr>
          <w:rFonts w:eastAsia="Times New Roman"/>
        </w:rPr>
        <w:t>неверное выполнение вычислений;</w:t>
      </w:r>
    </w:p>
    <w:p w:rsidR="00131B2A" w:rsidRDefault="00002778">
      <w:pPr>
        <w:ind w:left="720"/>
        <w:rPr>
          <w:sz w:val="20"/>
          <w:szCs w:val="20"/>
        </w:rPr>
      </w:pPr>
      <w:r>
        <w:rPr>
          <w:rFonts w:eastAsia="Times New Roman"/>
        </w:rPr>
        <w:t>неправильное решение задач (пропуск действий, невыполнение вычислений, неправильный ход</w:t>
      </w:r>
    </w:p>
    <w:p w:rsidR="00131B2A" w:rsidRDefault="00002778">
      <w:pPr>
        <w:spacing w:line="238" w:lineRule="auto"/>
        <w:rPr>
          <w:sz w:val="20"/>
          <w:szCs w:val="20"/>
        </w:rPr>
      </w:pPr>
      <w:r>
        <w:rPr>
          <w:rFonts w:eastAsia="Times New Roman"/>
        </w:rPr>
        <w:t>решения задач, неправильное пояснение или постановка вопроса к действию);</w:t>
      </w:r>
    </w:p>
    <w:p w:rsidR="00131B2A" w:rsidRDefault="00131B2A">
      <w:pPr>
        <w:spacing w:line="2" w:lineRule="exact"/>
        <w:rPr>
          <w:sz w:val="20"/>
          <w:szCs w:val="20"/>
        </w:rPr>
      </w:pPr>
    </w:p>
    <w:p w:rsidR="00131B2A" w:rsidRDefault="00002778">
      <w:pPr>
        <w:ind w:left="720"/>
        <w:rPr>
          <w:sz w:val="20"/>
          <w:szCs w:val="20"/>
        </w:rPr>
      </w:pPr>
      <w:r>
        <w:rPr>
          <w:rFonts w:eastAsia="Times New Roman"/>
        </w:rPr>
        <w:t>неправильное решение уравнения и неравенства;</w:t>
      </w:r>
    </w:p>
    <w:p w:rsidR="00131B2A" w:rsidRDefault="00002778">
      <w:pPr>
        <w:ind w:left="700"/>
        <w:rPr>
          <w:sz w:val="20"/>
          <w:szCs w:val="20"/>
        </w:rPr>
      </w:pPr>
      <w:r>
        <w:rPr>
          <w:rFonts w:eastAsia="Times New Roman"/>
        </w:rPr>
        <w:t>неправильное определение порядка действий в числовом выражении со скобками или без скобок.</w:t>
      </w:r>
    </w:p>
    <w:p w:rsidR="00131B2A" w:rsidRDefault="00131B2A">
      <w:pPr>
        <w:spacing w:line="5" w:lineRule="exact"/>
        <w:rPr>
          <w:sz w:val="20"/>
          <w:szCs w:val="20"/>
        </w:rPr>
      </w:pPr>
    </w:p>
    <w:p w:rsidR="00131B2A" w:rsidRDefault="00002778">
      <w:pPr>
        <w:ind w:left="720"/>
        <w:rPr>
          <w:sz w:val="20"/>
          <w:szCs w:val="20"/>
        </w:rPr>
      </w:pPr>
      <w:r>
        <w:rPr>
          <w:rFonts w:eastAsia="Times New Roman"/>
          <w:b/>
          <w:bCs/>
        </w:rPr>
        <w:t>Окружающий мир</w:t>
      </w:r>
    </w:p>
    <w:p w:rsidR="00131B2A" w:rsidRDefault="00131B2A">
      <w:pPr>
        <w:spacing w:line="6" w:lineRule="exact"/>
        <w:rPr>
          <w:sz w:val="20"/>
          <w:szCs w:val="20"/>
        </w:rPr>
      </w:pPr>
    </w:p>
    <w:p w:rsidR="00131B2A" w:rsidRDefault="00002778">
      <w:pPr>
        <w:spacing w:line="237" w:lineRule="auto"/>
        <w:ind w:firstLine="701"/>
        <w:jc w:val="both"/>
        <w:rPr>
          <w:sz w:val="20"/>
          <w:szCs w:val="20"/>
        </w:rPr>
      </w:pPr>
      <w:r>
        <w:rPr>
          <w:rFonts w:eastAsia="Times New Roman"/>
        </w:rPr>
        <w:t>Проверочные работы имеют своей целью проверку усвоения изученного программного материала (по всей теме или по определенному ее разделу). Для проведения проверочных работ учитель может отвести весь урок или его часть (10-15 минут). Проверочные задания по ознакомлению с окружающим миром направлены на выявление:</w:t>
      </w:r>
    </w:p>
    <w:p w:rsidR="00131B2A" w:rsidRDefault="00131B2A">
      <w:pPr>
        <w:spacing w:line="2" w:lineRule="exact"/>
        <w:rPr>
          <w:sz w:val="20"/>
          <w:szCs w:val="20"/>
        </w:rPr>
      </w:pPr>
    </w:p>
    <w:p w:rsidR="00131B2A" w:rsidRDefault="00002778">
      <w:pPr>
        <w:ind w:left="700"/>
        <w:rPr>
          <w:sz w:val="20"/>
          <w:szCs w:val="20"/>
        </w:rPr>
      </w:pPr>
      <w:r>
        <w:rPr>
          <w:rFonts w:eastAsia="Times New Roman"/>
        </w:rPr>
        <w:t>уровня представлений и знаний о предметах и явлениях ближайшего окружения, их свойствах;</w:t>
      </w:r>
    </w:p>
    <w:p w:rsidR="00131B2A" w:rsidRDefault="00002778">
      <w:pPr>
        <w:ind w:left="720"/>
        <w:rPr>
          <w:sz w:val="20"/>
          <w:szCs w:val="20"/>
        </w:rPr>
      </w:pPr>
      <w:r>
        <w:rPr>
          <w:rFonts w:eastAsia="Times New Roman"/>
        </w:rPr>
        <w:t>уровня сенсорного и умственного развития;</w:t>
      </w:r>
    </w:p>
    <w:p w:rsidR="00131B2A" w:rsidRDefault="00131B2A">
      <w:pPr>
        <w:spacing w:line="1" w:lineRule="exact"/>
        <w:rPr>
          <w:sz w:val="20"/>
          <w:szCs w:val="20"/>
        </w:rPr>
      </w:pPr>
    </w:p>
    <w:p w:rsidR="00131B2A" w:rsidRDefault="00002778">
      <w:pPr>
        <w:tabs>
          <w:tab w:val="left" w:pos="2660"/>
          <w:tab w:val="left" w:pos="4040"/>
          <w:tab w:val="left" w:pos="5600"/>
          <w:tab w:val="left" w:pos="6000"/>
          <w:tab w:val="left" w:pos="6820"/>
          <w:tab w:val="left" w:pos="8000"/>
          <w:tab w:val="left" w:pos="8800"/>
        </w:tabs>
        <w:ind w:left="700"/>
        <w:rPr>
          <w:sz w:val="20"/>
          <w:szCs w:val="20"/>
        </w:rPr>
      </w:pPr>
      <w:r>
        <w:rPr>
          <w:rFonts w:eastAsia="Times New Roman"/>
        </w:rPr>
        <w:t>сформированности</w:t>
      </w:r>
      <w:r>
        <w:rPr>
          <w:rFonts w:eastAsia="Times New Roman"/>
        </w:rPr>
        <w:tab/>
        <w:t>обобщенных</w:t>
      </w:r>
      <w:r>
        <w:rPr>
          <w:rFonts w:eastAsia="Times New Roman"/>
        </w:rPr>
        <w:tab/>
        <w:t>представлений</w:t>
      </w:r>
      <w:r>
        <w:rPr>
          <w:rFonts w:eastAsia="Times New Roman"/>
        </w:rPr>
        <w:tab/>
        <w:t>на</w:t>
      </w:r>
      <w:r>
        <w:rPr>
          <w:rFonts w:eastAsia="Times New Roman"/>
        </w:rPr>
        <w:tab/>
        <w:t>основе</w:t>
      </w:r>
      <w:r>
        <w:rPr>
          <w:rFonts w:eastAsia="Times New Roman"/>
        </w:rPr>
        <w:tab/>
        <w:t>выделения</w:t>
      </w:r>
      <w:r>
        <w:rPr>
          <w:rFonts w:eastAsia="Times New Roman"/>
        </w:rPr>
        <w:tab/>
        <w:t>общих</w:t>
      </w:r>
      <w:r>
        <w:rPr>
          <w:sz w:val="20"/>
          <w:szCs w:val="20"/>
        </w:rPr>
        <w:tab/>
      </w:r>
      <w:r>
        <w:rPr>
          <w:rFonts w:eastAsia="Times New Roman"/>
          <w:sz w:val="21"/>
          <w:szCs w:val="21"/>
        </w:rPr>
        <w:t>существенных</w:t>
      </w:r>
    </w:p>
    <w:p w:rsidR="00131B2A" w:rsidRDefault="00002778">
      <w:pPr>
        <w:rPr>
          <w:sz w:val="20"/>
          <w:szCs w:val="20"/>
        </w:rPr>
      </w:pPr>
      <w:r>
        <w:rPr>
          <w:rFonts w:eastAsia="Times New Roman"/>
        </w:rPr>
        <w:t>признаков;</w:t>
      </w:r>
    </w:p>
    <w:p w:rsidR="00131B2A" w:rsidRDefault="00002778">
      <w:pPr>
        <w:spacing w:line="238" w:lineRule="auto"/>
        <w:ind w:left="700"/>
        <w:rPr>
          <w:sz w:val="20"/>
          <w:szCs w:val="20"/>
        </w:rPr>
      </w:pPr>
      <w:r>
        <w:rPr>
          <w:rFonts w:eastAsia="Times New Roman"/>
        </w:rPr>
        <w:t>умения проводить сравнение двух и более предметов с установлением их общих и отличительных</w:t>
      </w:r>
    </w:p>
    <w:p w:rsidR="00131B2A" w:rsidRDefault="00131B2A">
      <w:pPr>
        <w:spacing w:line="2" w:lineRule="exact"/>
        <w:rPr>
          <w:sz w:val="20"/>
          <w:szCs w:val="20"/>
        </w:rPr>
      </w:pPr>
    </w:p>
    <w:p w:rsidR="00131B2A" w:rsidRDefault="00002778">
      <w:pPr>
        <w:rPr>
          <w:sz w:val="20"/>
          <w:szCs w:val="20"/>
        </w:rPr>
      </w:pPr>
      <w:r>
        <w:rPr>
          <w:rFonts w:eastAsia="Times New Roman"/>
        </w:rPr>
        <w:t>признаков;</w:t>
      </w:r>
    </w:p>
    <w:p w:rsidR="00131B2A" w:rsidRDefault="00002778">
      <w:pPr>
        <w:ind w:left="700"/>
        <w:rPr>
          <w:sz w:val="20"/>
          <w:szCs w:val="20"/>
        </w:rPr>
      </w:pPr>
      <w:r>
        <w:rPr>
          <w:rFonts w:eastAsia="Times New Roman"/>
        </w:rPr>
        <w:t>умения рассказать о признаках предметов из своего ближайшего окружения по определенному</w:t>
      </w:r>
    </w:p>
    <w:p w:rsidR="00131B2A" w:rsidRDefault="00002778">
      <w:pPr>
        <w:rPr>
          <w:sz w:val="20"/>
          <w:szCs w:val="20"/>
        </w:rPr>
      </w:pPr>
      <w:r>
        <w:rPr>
          <w:rFonts w:eastAsia="Times New Roman"/>
        </w:rPr>
        <w:t>плану;</w:t>
      </w:r>
    </w:p>
    <w:p w:rsidR="00131B2A" w:rsidRDefault="00131B2A">
      <w:pPr>
        <w:spacing w:line="11" w:lineRule="exact"/>
        <w:rPr>
          <w:sz w:val="20"/>
          <w:szCs w:val="20"/>
        </w:rPr>
      </w:pPr>
    </w:p>
    <w:p w:rsidR="00131B2A" w:rsidRDefault="00002778">
      <w:pPr>
        <w:spacing w:line="234" w:lineRule="auto"/>
        <w:ind w:firstLine="701"/>
        <w:rPr>
          <w:sz w:val="20"/>
          <w:szCs w:val="20"/>
        </w:rPr>
      </w:pPr>
      <w:r>
        <w:rPr>
          <w:rFonts w:eastAsia="Times New Roman"/>
        </w:rPr>
        <w:t>умения узнавать в природе и на картинке цветы, деревья, кустарники, плоды, птиц, домашних и диких животных;</w:t>
      </w:r>
    </w:p>
    <w:p w:rsidR="00131B2A" w:rsidRDefault="00131B2A">
      <w:pPr>
        <w:spacing w:line="2" w:lineRule="exact"/>
        <w:rPr>
          <w:sz w:val="20"/>
          <w:szCs w:val="20"/>
        </w:rPr>
      </w:pPr>
    </w:p>
    <w:p w:rsidR="00131B2A" w:rsidRDefault="00002778">
      <w:pPr>
        <w:ind w:left="720"/>
        <w:rPr>
          <w:sz w:val="20"/>
          <w:szCs w:val="20"/>
        </w:rPr>
      </w:pPr>
      <w:r>
        <w:rPr>
          <w:rFonts w:eastAsia="Times New Roman"/>
        </w:rPr>
        <w:t>уровня развития речи, степени систематизации словаря;</w:t>
      </w:r>
    </w:p>
    <w:p w:rsidR="00131B2A" w:rsidRDefault="00131B2A">
      <w:pPr>
        <w:spacing w:line="11" w:lineRule="exact"/>
        <w:rPr>
          <w:sz w:val="20"/>
          <w:szCs w:val="20"/>
        </w:rPr>
      </w:pPr>
    </w:p>
    <w:p w:rsidR="00131B2A" w:rsidRDefault="00002778">
      <w:pPr>
        <w:spacing w:line="235" w:lineRule="auto"/>
        <w:ind w:firstLine="701"/>
        <w:rPr>
          <w:sz w:val="20"/>
          <w:szCs w:val="20"/>
        </w:rPr>
      </w:pPr>
      <w:r>
        <w:rPr>
          <w:rFonts w:eastAsia="Times New Roman"/>
        </w:rPr>
        <w:t>умения различать взаимное расположение предметов и обозначать эти отношения соответствующими словами;</w:t>
      </w:r>
    </w:p>
    <w:p w:rsidR="00131B2A" w:rsidRDefault="00002778">
      <w:pPr>
        <w:ind w:left="720"/>
        <w:rPr>
          <w:sz w:val="20"/>
          <w:szCs w:val="20"/>
        </w:rPr>
      </w:pPr>
      <w:r>
        <w:rPr>
          <w:rFonts w:eastAsia="Times New Roman"/>
        </w:rPr>
        <w:t>умения работать по плану, инструкции, алгоритму;</w:t>
      </w:r>
    </w:p>
    <w:p w:rsidR="00131B2A" w:rsidRDefault="00131B2A">
      <w:pPr>
        <w:spacing w:line="10" w:lineRule="exact"/>
        <w:rPr>
          <w:sz w:val="20"/>
          <w:szCs w:val="20"/>
        </w:rPr>
      </w:pPr>
    </w:p>
    <w:p w:rsidR="00131B2A" w:rsidRDefault="00002778">
      <w:pPr>
        <w:spacing w:line="235" w:lineRule="auto"/>
        <w:ind w:left="720" w:right="3580"/>
        <w:rPr>
          <w:sz w:val="20"/>
          <w:szCs w:val="20"/>
        </w:rPr>
      </w:pPr>
      <w:r>
        <w:rPr>
          <w:rFonts w:eastAsia="Times New Roman"/>
        </w:rPr>
        <w:t>умения вести наблюдения, анализировать их и делать выводы; умения выбирать способ обследования предмета;</w:t>
      </w:r>
    </w:p>
    <w:p w:rsidR="00131B2A" w:rsidRDefault="00131B2A">
      <w:pPr>
        <w:spacing w:line="11" w:lineRule="exact"/>
        <w:rPr>
          <w:sz w:val="20"/>
          <w:szCs w:val="20"/>
        </w:rPr>
      </w:pPr>
    </w:p>
    <w:p w:rsidR="00131B2A" w:rsidRDefault="00002778">
      <w:pPr>
        <w:spacing w:line="235" w:lineRule="auto"/>
        <w:ind w:firstLine="701"/>
        <w:rPr>
          <w:sz w:val="20"/>
          <w:szCs w:val="20"/>
        </w:rPr>
      </w:pPr>
      <w:r>
        <w:rPr>
          <w:rFonts w:eastAsia="Times New Roman"/>
        </w:rPr>
        <w:t>умения давать полные ответы на вопросы об увиденном, о собственных впечатлениях, наблюдениях и практической деятельности;</w:t>
      </w:r>
    </w:p>
    <w:p w:rsidR="00131B2A" w:rsidRDefault="00131B2A">
      <w:pPr>
        <w:spacing w:line="12" w:lineRule="exact"/>
        <w:rPr>
          <w:sz w:val="20"/>
          <w:szCs w:val="20"/>
        </w:rPr>
      </w:pPr>
    </w:p>
    <w:p w:rsidR="00131B2A" w:rsidRDefault="00002778">
      <w:pPr>
        <w:spacing w:line="234" w:lineRule="auto"/>
        <w:ind w:firstLine="701"/>
        <w:rPr>
          <w:sz w:val="20"/>
          <w:szCs w:val="20"/>
        </w:rPr>
      </w:pPr>
      <w:r>
        <w:rPr>
          <w:rFonts w:eastAsia="Times New Roman"/>
        </w:rPr>
        <w:t>умения описывать предметы, явления, излагать события или рассуждать о них в определенной последовательности;</w:t>
      </w:r>
    </w:p>
    <w:p w:rsidR="00131B2A" w:rsidRDefault="00131B2A">
      <w:pPr>
        <w:spacing w:line="2" w:lineRule="exact"/>
        <w:rPr>
          <w:sz w:val="20"/>
          <w:szCs w:val="20"/>
        </w:rPr>
      </w:pPr>
    </w:p>
    <w:p w:rsidR="00131B2A" w:rsidRDefault="00002778">
      <w:pPr>
        <w:ind w:left="720"/>
        <w:rPr>
          <w:sz w:val="20"/>
          <w:szCs w:val="20"/>
        </w:rPr>
      </w:pPr>
      <w:r>
        <w:rPr>
          <w:rFonts w:eastAsia="Times New Roman"/>
        </w:rPr>
        <w:t>уровня овладения навыками предметно-практической деятельности;</w:t>
      </w:r>
    </w:p>
    <w:p w:rsidR="00131B2A" w:rsidRDefault="00131B2A">
      <w:pPr>
        <w:spacing w:line="11" w:lineRule="exact"/>
        <w:rPr>
          <w:sz w:val="20"/>
          <w:szCs w:val="20"/>
        </w:rPr>
      </w:pPr>
    </w:p>
    <w:p w:rsidR="00131B2A" w:rsidRDefault="00002778">
      <w:pPr>
        <w:spacing w:line="235" w:lineRule="auto"/>
        <w:ind w:left="720" w:right="360" w:hanging="18"/>
        <w:rPr>
          <w:sz w:val="20"/>
          <w:szCs w:val="20"/>
        </w:rPr>
      </w:pPr>
      <w:r>
        <w:rPr>
          <w:rFonts w:eastAsia="Times New Roman"/>
        </w:rPr>
        <w:t>умения составлять рассказы по сюжетной картине, по серии картинок, опорному слову, образцу; выделять главное, устанавливать причинно-следственные связи, делать выводы.</w:t>
      </w:r>
    </w:p>
    <w:p w:rsidR="00131B2A" w:rsidRDefault="00131B2A">
      <w:pPr>
        <w:spacing w:line="4" w:lineRule="exact"/>
        <w:rPr>
          <w:sz w:val="20"/>
          <w:szCs w:val="20"/>
        </w:rPr>
      </w:pPr>
    </w:p>
    <w:p w:rsidR="00131B2A" w:rsidRDefault="00002778">
      <w:pPr>
        <w:ind w:left="720"/>
        <w:rPr>
          <w:sz w:val="20"/>
          <w:szCs w:val="20"/>
        </w:rPr>
      </w:pPr>
      <w:r>
        <w:rPr>
          <w:rFonts w:eastAsia="Times New Roman"/>
          <w:b/>
          <w:bCs/>
        </w:rPr>
        <w:t>Виды проверочных работ</w:t>
      </w:r>
    </w:p>
    <w:p w:rsidR="00131B2A" w:rsidRDefault="00131B2A">
      <w:pPr>
        <w:spacing w:line="8" w:lineRule="exact"/>
        <w:rPr>
          <w:sz w:val="20"/>
          <w:szCs w:val="20"/>
        </w:rPr>
      </w:pPr>
    </w:p>
    <w:p w:rsidR="00131B2A" w:rsidRDefault="00002778">
      <w:pPr>
        <w:spacing w:line="234" w:lineRule="auto"/>
        <w:ind w:firstLine="701"/>
        <w:rPr>
          <w:sz w:val="20"/>
          <w:szCs w:val="20"/>
        </w:rPr>
      </w:pPr>
      <w:r>
        <w:rPr>
          <w:rFonts w:eastAsia="Times New Roman"/>
        </w:rPr>
        <w:t>Выбор вида проверочных работ определяется необходимостью проверки знаний, умений и навыков учащихся по отдельным существенным вопросам изучаемой темы.</w:t>
      </w:r>
    </w:p>
    <w:p w:rsidR="00131B2A" w:rsidRDefault="00002778">
      <w:pPr>
        <w:ind w:left="700"/>
        <w:rPr>
          <w:sz w:val="20"/>
          <w:szCs w:val="20"/>
        </w:rPr>
      </w:pPr>
      <w:r>
        <w:rPr>
          <w:rFonts w:eastAsia="Times New Roman"/>
        </w:rPr>
        <w:t>Основными видами проверочных работ по ознакомлению с окружающим миром являются:</w:t>
      </w:r>
    </w:p>
    <w:p w:rsidR="00131B2A" w:rsidRDefault="00131B2A">
      <w:pPr>
        <w:sectPr w:rsidR="00131B2A">
          <w:pgSz w:w="11900" w:h="16836"/>
          <w:pgMar w:top="189" w:right="844" w:bottom="736" w:left="880" w:header="0" w:footer="0" w:gutter="0"/>
          <w:cols w:space="720" w:equalWidth="0">
            <w:col w:w="10180"/>
          </w:cols>
        </w:sectPr>
      </w:pPr>
    </w:p>
    <w:p w:rsidR="00131B2A" w:rsidRDefault="00002778">
      <w:pPr>
        <w:ind w:left="9920"/>
        <w:rPr>
          <w:sz w:val="20"/>
          <w:szCs w:val="20"/>
        </w:rPr>
      </w:pPr>
      <w:r>
        <w:rPr>
          <w:rFonts w:eastAsia="Times New Roman"/>
        </w:rPr>
        <w:lastRenderedPageBreak/>
        <w:t>27</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25" w:lineRule="exact"/>
        <w:rPr>
          <w:sz w:val="20"/>
          <w:szCs w:val="20"/>
        </w:rPr>
      </w:pPr>
    </w:p>
    <w:p w:rsidR="00131B2A" w:rsidRDefault="00002778">
      <w:pPr>
        <w:ind w:left="720"/>
        <w:rPr>
          <w:sz w:val="20"/>
          <w:szCs w:val="20"/>
        </w:rPr>
      </w:pPr>
      <w:r>
        <w:rPr>
          <w:rFonts w:eastAsia="Times New Roman"/>
        </w:rPr>
        <w:t>устные и письменные ответы на вопросы с использованием справочного материала;</w:t>
      </w:r>
    </w:p>
    <w:p w:rsidR="00131B2A" w:rsidRDefault="00002778">
      <w:pPr>
        <w:ind w:left="720"/>
        <w:rPr>
          <w:sz w:val="20"/>
          <w:szCs w:val="20"/>
        </w:rPr>
      </w:pPr>
      <w:r>
        <w:rPr>
          <w:rFonts w:eastAsia="Times New Roman"/>
        </w:rPr>
        <w:t>составление рассказов по опорным словам, иллюстрируемым картинкой; составление</w:t>
      </w:r>
    </w:p>
    <w:p w:rsidR="00131B2A" w:rsidRDefault="00131B2A">
      <w:pPr>
        <w:spacing w:line="1" w:lineRule="exact"/>
        <w:rPr>
          <w:sz w:val="20"/>
          <w:szCs w:val="20"/>
        </w:rPr>
      </w:pPr>
    </w:p>
    <w:p w:rsidR="00131B2A" w:rsidRDefault="00002778">
      <w:pPr>
        <w:ind w:left="720"/>
        <w:rPr>
          <w:sz w:val="20"/>
          <w:szCs w:val="20"/>
        </w:rPr>
      </w:pPr>
      <w:r>
        <w:rPr>
          <w:rFonts w:eastAsia="Times New Roman"/>
        </w:rPr>
        <w:t>рассказов по серии картинок;</w:t>
      </w:r>
    </w:p>
    <w:p w:rsidR="00131B2A" w:rsidRDefault="00002778">
      <w:pPr>
        <w:tabs>
          <w:tab w:val="left" w:pos="2100"/>
          <w:tab w:val="left" w:pos="3260"/>
          <w:tab w:val="left" w:pos="3760"/>
          <w:tab w:val="left" w:pos="4580"/>
          <w:tab w:val="left" w:pos="5820"/>
          <w:tab w:val="left" w:pos="7020"/>
          <w:tab w:val="left" w:pos="8620"/>
          <w:tab w:val="left" w:pos="8980"/>
        </w:tabs>
        <w:ind w:left="700"/>
        <w:rPr>
          <w:sz w:val="20"/>
          <w:szCs w:val="20"/>
        </w:rPr>
      </w:pPr>
      <w:r>
        <w:rPr>
          <w:rFonts w:eastAsia="Times New Roman"/>
        </w:rPr>
        <w:t>составление</w:t>
      </w:r>
      <w:r>
        <w:rPr>
          <w:sz w:val="20"/>
          <w:szCs w:val="20"/>
        </w:rPr>
        <w:tab/>
      </w:r>
      <w:r>
        <w:rPr>
          <w:rFonts w:eastAsia="Times New Roman"/>
        </w:rPr>
        <w:t>рассказов</w:t>
      </w:r>
      <w:r>
        <w:rPr>
          <w:rFonts w:eastAsia="Times New Roman"/>
        </w:rPr>
        <w:tab/>
        <w:t>по</w:t>
      </w:r>
      <w:r>
        <w:rPr>
          <w:rFonts w:eastAsia="Times New Roman"/>
        </w:rPr>
        <w:tab/>
        <w:t>серии</w:t>
      </w:r>
      <w:r>
        <w:rPr>
          <w:sz w:val="20"/>
          <w:szCs w:val="20"/>
        </w:rPr>
        <w:tab/>
      </w:r>
      <w:r>
        <w:rPr>
          <w:rFonts w:eastAsia="Times New Roman"/>
        </w:rPr>
        <w:t>сюжетных</w:t>
      </w:r>
      <w:r>
        <w:rPr>
          <w:rFonts w:eastAsia="Times New Roman"/>
        </w:rPr>
        <w:tab/>
        <w:t>картинок,</w:t>
      </w:r>
      <w:r>
        <w:rPr>
          <w:sz w:val="20"/>
          <w:szCs w:val="20"/>
        </w:rPr>
        <w:tab/>
      </w:r>
      <w:r>
        <w:rPr>
          <w:rFonts w:eastAsia="Times New Roman"/>
        </w:rPr>
        <w:t>предлагаемых</w:t>
      </w:r>
      <w:r>
        <w:rPr>
          <w:sz w:val="20"/>
          <w:szCs w:val="20"/>
        </w:rPr>
        <w:tab/>
      </w:r>
      <w:r>
        <w:rPr>
          <w:rFonts w:eastAsia="Times New Roman"/>
        </w:rPr>
        <w:t>в</w:t>
      </w:r>
      <w:r>
        <w:rPr>
          <w:sz w:val="20"/>
          <w:szCs w:val="20"/>
        </w:rPr>
        <w:tab/>
      </w:r>
      <w:r>
        <w:rPr>
          <w:rFonts w:eastAsia="Times New Roman"/>
          <w:sz w:val="21"/>
          <w:szCs w:val="21"/>
        </w:rPr>
        <w:t>нарушенной</w:t>
      </w:r>
    </w:p>
    <w:p w:rsidR="00131B2A" w:rsidRDefault="00002778">
      <w:pPr>
        <w:rPr>
          <w:sz w:val="20"/>
          <w:szCs w:val="20"/>
        </w:rPr>
      </w:pPr>
      <w:r>
        <w:rPr>
          <w:rFonts w:eastAsia="Times New Roman"/>
        </w:rPr>
        <w:t>последовательности;</w:t>
      </w:r>
    </w:p>
    <w:p w:rsidR="00131B2A" w:rsidRDefault="00002778">
      <w:pPr>
        <w:ind w:left="720"/>
        <w:rPr>
          <w:sz w:val="20"/>
          <w:szCs w:val="20"/>
        </w:rPr>
      </w:pPr>
      <w:r>
        <w:rPr>
          <w:rFonts w:eastAsia="Times New Roman"/>
        </w:rPr>
        <w:t>составление рассказов по сюжетным картинам;</w:t>
      </w:r>
    </w:p>
    <w:p w:rsidR="00131B2A" w:rsidRDefault="00002778">
      <w:pPr>
        <w:spacing w:line="238" w:lineRule="auto"/>
        <w:ind w:left="720"/>
        <w:rPr>
          <w:sz w:val="20"/>
          <w:szCs w:val="20"/>
        </w:rPr>
      </w:pPr>
      <w:r>
        <w:rPr>
          <w:rFonts w:eastAsia="Times New Roman"/>
        </w:rPr>
        <w:t>составление плана рассказа при помощи картинок;</w:t>
      </w:r>
    </w:p>
    <w:p w:rsidR="00131B2A" w:rsidRDefault="00131B2A">
      <w:pPr>
        <w:spacing w:line="2" w:lineRule="exact"/>
        <w:rPr>
          <w:sz w:val="20"/>
          <w:szCs w:val="20"/>
        </w:rPr>
      </w:pPr>
    </w:p>
    <w:p w:rsidR="00131B2A" w:rsidRDefault="00002778">
      <w:pPr>
        <w:ind w:left="700"/>
        <w:rPr>
          <w:sz w:val="20"/>
          <w:szCs w:val="20"/>
        </w:rPr>
      </w:pPr>
      <w:r>
        <w:rPr>
          <w:rFonts w:eastAsia="Times New Roman"/>
        </w:rPr>
        <w:t>составление рассказов о наблюдениях в природе и за деятельностью человека по плану, алгоритму;</w:t>
      </w:r>
    </w:p>
    <w:p w:rsidR="00131B2A" w:rsidRDefault="00002778">
      <w:pPr>
        <w:ind w:left="720"/>
        <w:rPr>
          <w:sz w:val="20"/>
          <w:szCs w:val="20"/>
        </w:rPr>
      </w:pPr>
      <w:r>
        <w:rPr>
          <w:rFonts w:eastAsia="Times New Roman"/>
        </w:rPr>
        <w:t>работа с деформированным предложением, текстом; пересказ по готовому образцу;</w:t>
      </w:r>
    </w:p>
    <w:p w:rsidR="00131B2A" w:rsidRDefault="00002778">
      <w:pPr>
        <w:ind w:left="720"/>
        <w:rPr>
          <w:sz w:val="20"/>
          <w:szCs w:val="20"/>
        </w:rPr>
      </w:pPr>
      <w:r>
        <w:rPr>
          <w:rFonts w:eastAsia="Times New Roman"/>
        </w:rPr>
        <w:t>решение речевых логических задач; работа по перфокартам;</w:t>
      </w:r>
    </w:p>
    <w:p w:rsidR="00131B2A" w:rsidRDefault="00002778">
      <w:pPr>
        <w:ind w:left="720"/>
        <w:rPr>
          <w:sz w:val="20"/>
          <w:szCs w:val="20"/>
        </w:rPr>
      </w:pPr>
      <w:r>
        <w:rPr>
          <w:rFonts w:eastAsia="Times New Roman"/>
        </w:rPr>
        <w:t>распределение (группировка) предметных картинок по заданным признакам, работа с лекалами,</w:t>
      </w:r>
    </w:p>
    <w:p w:rsidR="00131B2A" w:rsidRDefault="00002778">
      <w:pPr>
        <w:spacing w:line="238" w:lineRule="auto"/>
        <w:ind w:left="720"/>
        <w:rPr>
          <w:sz w:val="20"/>
          <w:szCs w:val="20"/>
        </w:rPr>
      </w:pPr>
      <w:r>
        <w:rPr>
          <w:rFonts w:eastAsia="Times New Roman"/>
        </w:rPr>
        <w:t>трафаретами, контурными изображениями;</w:t>
      </w:r>
    </w:p>
    <w:p w:rsidR="00131B2A" w:rsidRDefault="00131B2A">
      <w:pPr>
        <w:spacing w:line="13" w:lineRule="exact"/>
        <w:rPr>
          <w:sz w:val="20"/>
          <w:szCs w:val="20"/>
        </w:rPr>
      </w:pPr>
    </w:p>
    <w:p w:rsidR="00131B2A" w:rsidRDefault="00002778">
      <w:pPr>
        <w:spacing w:line="234" w:lineRule="auto"/>
        <w:ind w:firstLine="720"/>
        <w:jc w:val="both"/>
        <w:rPr>
          <w:sz w:val="20"/>
          <w:szCs w:val="20"/>
        </w:rPr>
      </w:pPr>
      <w:r>
        <w:rPr>
          <w:rFonts w:eastAsia="Times New Roman"/>
        </w:rPr>
        <w:t>конструирование (аппликация) из палочек, геометрических фигур, природного материала, бумаги, картона, дерева:</w:t>
      </w:r>
    </w:p>
    <w:p w:rsidR="00131B2A" w:rsidRDefault="00131B2A">
      <w:pPr>
        <w:spacing w:line="13" w:lineRule="exact"/>
        <w:rPr>
          <w:sz w:val="20"/>
          <w:szCs w:val="20"/>
        </w:rPr>
      </w:pPr>
    </w:p>
    <w:p w:rsidR="00131B2A" w:rsidRDefault="00002778">
      <w:pPr>
        <w:spacing w:line="234" w:lineRule="auto"/>
        <w:ind w:left="720" w:right="480"/>
        <w:rPr>
          <w:sz w:val="20"/>
          <w:szCs w:val="20"/>
        </w:rPr>
      </w:pPr>
      <w:r>
        <w:rPr>
          <w:rFonts w:eastAsia="Times New Roman"/>
        </w:rPr>
        <w:t>выполнение коллективных работ по предварительно обсужденному замыслу, ролевой тренинг, выполнение тестовых заданий.</w:t>
      </w:r>
    </w:p>
    <w:p w:rsidR="00131B2A" w:rsidRDefault="00131B2A">
      <w:pPr>
        <w:spacing w:line="11" w:lineRule="exact"/>
        <w:rPr>
          <w:sz w:val="20"/>
          <w:szCs w:val="20"/>
        </w:rPr>
      </w:pPr>
    </w:p>
    <w:p w:rsidR="00131B2A" w:rsidRDefault="00002778">
      <w:pPr>
        <w:spacing w:line="237" w:lineRule="auto"/>
        <w:ind w:firstLine="720"/>
        <w:jc w:val="both"/>
        <w:rPr>
          <w:sz w:val="20"/>
          <w:szCs w:val="20"/>
        </w:rPr>
      </w:pPr>
      <w:r>
        <w:rPr>
          <w:rFonts w:eastAsia="Times New Roman"/>
        </w:rPr>
        <w:t>Речевая логическая задача - рассказ-загадка о явлениях природы, предметах ближайшего окружения, ответ на которого может быть получен при уяснении связей и закономерностей между рассматриваемыми предметами, явлениями, событиями. Решение логических задач активизирует приемы умственной деятельности (сравнение, сопоставление, построение умозаключений), стимулирует развитие словесно-логического мышления.</w:t>
      </w:r>
    </w:p>
    <w:p w:rsidR="00131B2A" w:rsidRDefault="00131B2A">
      <w:pPr>
        <w:spacing w:line="16" w:lineRule="exact"/>
        <w:rPr>
          <w:sz w:val="20"/>
          <w:szCs w:val="20"/>
        </w:rPr>
      </w:pPr>
    </w:p>
    <w:p w:rsidR="00131B2A" w:rsidRDefault="00002778">
      <w:pPr>
        <w:spacing w:line="251" w:lineRule="auto"/>
        <w:ind w:right="280"/>
        <w:rPr>
          <w:sz w:val="20"/>
          <w:szCs w:val="20"/>
        </w:rPr>
      </w:pPr>
      <w:r>
        <w:rPr>
          <w:rFonts w:eastAsia="Times New Roman"/>
          <w:b/>
          <w:bCs/>
          <w:sz w:val="21"/>
          <w:szCs w:val="21"/>
        </w:rPr>
        <w:t xml:space="preserve">Проверка и оценка знаний и умений учащихся по ознакомлению с окружающим миром. </w:t>
      </w:r>
      <w:r>
        <w:rPr>
          <w:rFonts w:eastAsia="Times New Roman"/>
          <w:sz w:val="21"/>
          <w:szCs w:val="21"/>
        </w:rPr>
        <w:t>Словесная</w:t>
      </w:r>
      <w:r>
        <w:rPr>
          <w:rFonts w:eastAsia="Times New Roman"/>
          <w:b/>
          <w:bCs/>
          <w:sz w:val="21"/>
          <w:szCs w:val="21"/>
        </w:rPr>
        <w:t xml:space="preserve"> </w:t>
      </w:r>
      <w:r>
        <w:rPr>
          <w:rFonts w:eastAsia="Times New Roman"/>
          <w:sz w:val="21"/>
          <w:szCs w:val="21"/>
        </w:rPr>
        <w:t>оценка знаний и умений по предмету "Окружающий мир» в 1 классе в соответствии с требованиями программы производится по результатам бесед, наблюдений, практических работ, дидактических игр.</w:t>
      </w:r>
    </w:p>
    <w:p w:rsidR="00131B2A" w:rsidRDefault="00131B2A">
      <w:pPr>
        <w:spacing w:line="3" w:lineRule="exact"/>
        <w:rPr>
          <w:sz w:val="20"/>
          <w:szCs w:val="20"/>
        </w:rPr>
      </w:pPr>
    </w:p>
    <w:p w:rsidR="00131B2A" w:rsidRDefault="00002778">
      <w:pPr>
        <w:spacing w:line="236" w:lineRule="auto"/>
        <w:ind w:firstLine="720"/>
        <w:jc w:val="both"/>
        <w:rPr>
          <w:sz w:val="20"/>
          <w:szCs w:val="20"/>
        </w:rPr>
      </w:pPr>
      <w:r>
        <w:rPr>
          <w:rFonts w:eastAsia="Times New Roman"/>
        </w:rPr>
        <w:t>Во 2 классе знания и умения обучающихся по ознакомлению с окружающим миром оцениваются по результатам устного опроса, наблюдений и практических работ по перфокартам, предметным и сюжетным картинам, индивидуальным карточкам.</w:t>
      </w:r>
    </w:p>
    <w:p w:rsidR="00131B2A" w:rsidRDefault="00131B2A">
      <w:pPr>
        <w:spacing w:line="5" w:lineRule="exact"/>
        <w:rPr>
          <w:sz w:val="20"/>
          <w:szCs w:val="20"/>
        </w:rPr>
      </w:pPr>
    </w:p>
    <w:p w:rsidR="00131B2A" w:rsidRDefault="00002778">
      <w:pPr>
        <w:rPr>
          <w:sz w:val="20"/>
          <w:szCs w:val="20"/>
        </w:rPr>
      </w:pPr>
      <w:r>
        <w:rPr>
          <w:rFonts w:eastAsia="Times New Roman"/>
          <w:b/>
          <w:bCs/>
        </w:rPr>
        <w:t>Оценка устных ответов.</w:t>
      </w:r>
    </w:p>
    <w:p w:rsidR="00131B2A" w:rsidRDefault="00131B2A">
      <w:pPr>
        <w:spacing w:line="6" w:lineRule="exact"/>
        <w:rPr>
          <w:sz w:val="20"/>
          <w:szCs w:val="20"/>
        </w:rPr>
      </w:pPr>
    </w:p>
    <w:p w:rsidR="00131B2A" w:rsidRDefault="00002778">
      <w:pPr>
        <w:spacing w:line="238" w:lineRule="auto"/>
        <w:ind w:firstLine="720"/>
        <w:jc w:val="both"/>
        <w:rPr>
          <w:sz w:val="20"/>
          <w:szCs w:val="20"/>
        </w:rPr>
      </w:pPr>
      <w:r>
        <w:rPr>
          <w:rFonts w:eastAsia="Times New Roman"/>
          <w:b/>
          <w:bCs/>
        </w:rPr>
        <w:t xml:space="preserve">Оценка "5" </w:t>
      </w:r>
      <w:r>
        <w:rPr>
          <w:rFonts w:eastAsia="Times New Roman"/>
        </w:rPr>
        <w:t>ставится обучающемуся,</w:t>
      </w:r>
      <w:r>
        <w:rPr>
          <w:rFonts w:eastAsia="Times New Roman"/>
          <w:b/>
          <w:bCs/>
        </w:rPr>
        <w:t xml:space="preserve"> </w:t>
      </w:r>
      <w:r>
        <w:rPr>
          <w:rFonts w:eastAsia="Times New Roman"/>
        </w:rPr>
        <w:t>если он даст правильный,</w:t>
      </w:r>
      <w:r>
        <w:rPr>
          <w:rFonts w:eastAsia="Times New Roman"/>
          <w:b/>
          <w:bCs/>
        </w:rPr>
        <w:t xml:space="preserve"> </w:t>
      </w:r>
      <w:r>
        <w:rPr>
          <w:rFonts w:eastAsia="Times New Roman"/>
        </w:rPr>
        <w:t>логически законченный ответ с</w:t>
      </w:r>
      <w:r>
        <w:rPr>
          <w:rFonts w:eastAsia="Times New Roman"/>
          <w:b/>
          <w:bCs/>
        </w:rPr>
        <w:t xml:space="preserve"> </w:t>
      </w:r>
      <w:r>
        <w:rPr>
          <w:rFonts w:eastAsia="Times New Roman"/>
        </w:rPr>
        <w:t>опорой на непосредственные наблюдения в природе и окружающем мире, на результаты практических работ; раскрывает возможные взаимосвязи; умеет ориентироваться в тексте учебника и находить правильные ответы, пользоваться планом, алгоритмом, применять свои знания на практике; дает полные ответы на поставленные вопросы.</w:t>
      </w:r>
    </w:p>
    <w:p w:rsidR="00131B2A" w:rsidRDefault="00131B2A">
      <w:pPr>
        <w:spacing w:line="11" w:lineRule="exact"/>
        <w:rPr>
          <w:sz w:val="20"/>
          <w:szCs w:val="20"/>
        </w:rPr>
      </w:pPr>
    </w:p>
    <w:p w:rsidR="00131B2A" w:rsidRDefault="00002778">
      <w:pPr>
        <w:spacing w:line="237" w:lineRule="auto"/>
        <w:ind w:firstLine="720"/>
        <w:jc w:val="both"/>
        <w:rPr>
          <w:sz w:val="20"/>
          <w:szCs w:val="20"/>
        </w:rPr>
      </w:pPr>
      <w:r>
        <w:rPr>
          <w:rFonts w:eastAsia="Times New Roman"/>
          <w:b/>
          <w:bCs/>
        </w:rPr>
        <w:t xml:space="preserve">Оценка "4" </w:t>
      </w:r>
      <w:r>
        <w:rPr>
          <w:rFonts w:eastAsia="Times New Roman"/>
        </w:rPr>
        <w:t>ставится,</w:t>
      </w:r>
      <w:r>
        <w:rPr>
          <w:rFonts w:eastAsia="Times New Roman"/>
          <w:b/>
          <w:bCs/>
        </w:rPr>
        <w:t xml:space="preserve"> </w:t>
      </w:r>
      <w:r>
        <w:rPr>
          <w:rFonts w:eastAsia="Times New Roman"/>
        </w:rPr>
        <w:t>если ответ в основном соответствует требованиям,</w:t>
      </w:r>
      <w:r>
        <w:rPr>
          <w:rFonts w:eastAsia="Times New Roman"/>
          <w:b/>
          <w:bCs/>
        </w:rPr>
        <w:t xml:space="preserve"> </w:t>
      </w:r>
      <w:r>
        <w:rPr>
          <w:rFonts w:eastAsia="Times New Roman"/>
        </w:rPr>
        <w:t>установленным для</w:t>
      </w:r>
      <w:r>
        <w:rPr>
          <w:rFonts w:eastAsia="Times New Roman"/>
          <w:b/>
          <w:bCs/>
        </w:rPr>
        <w:t xml:space="preserve"> </w:t>
      </w:r>
      <w:r>
        <w:rPr>
          <w:rFonts w:eastAsia="Times New Roman"/>
        </w:rPr>
        <w:t>оценки «5», но обучающийся допускает отдельные неточности, нарушения логической последовательности в изложении фактического материала, неполно раскрывает взаимосвязи или испытывает трудности в применении знаний на практике. При оказании учителем обучающей помощи эти недочеты ученик исправляет сам.</w:t>
      </w:r>
    </w:p>
    <w:p w:rsidR="00131B2A" w:rsidRDefault="00131B2A">
      <w:pPr>
        <w:spacing w:line="16" w:lineRule="exact"/>
        <w:rPr>
          <w:sz w:val="20"/>
          <w:szCs w:val="20"/>
        </w:rPr>
      </w:pPr>
    </w:p>
    <w:p w:rsidR="00131B2A" w:rsidRDefault="00002778">
      <w:pPr>
        <w:spacing w:line="238" w:lineRule="auto"/>
        <w:ind w:firstLine="720"/>
        <w:jc w:val="both"/>
        <w:rPr>
          <w:sz w:val="20"/>
          <w:szCs w:val="20"/>
        </w:rPr>
      </w:pPr>
      <w:r>
        <w:rPr>
          <w:rFonts w:eastAsia="Times New Roman"/>
          <w:b/>
          <w:bCs/>
        </w:rPr>
        <w:t xml:space="preserve">Оценка "3" </w:t>
      </w:r>
      <w:r>
        <w:rPr>
          <w:rFonts w:eastAsia="Times New Roman"/>
        </w:rPr>
        <w:t>ставится,</w:t>
      </w:r>
      <w:r>
        <w:rPr>
          <w:rFonts w:eastAsia="Times New Roman"/>
          <w:b/>
          <w:bCs/>
        </w:rPr>
        <w:t xml:space="preserve"> </w:t>
      </w:r>
      <w:r>
        <w:rPr>
          <w:rFonts w:eastAsia="Times New Roman"/>
        </w:rPr>
        <w:t>если обучающийся усвоил учебный материал,</w:t>
      </w:r>
      <w:r>
        <w:rPr>
          <w:rFonts w:eastAsia="Times New Roman"/>
          <w:b/>
          <w:bCs/>
        </w:rPr>
        <w:t xml:space="preserve"> </w:t>
      </w:r>
      <w:r>
        <w:rPr>
          <w:rFonts w:eastAsia="Times New Roman"/>
        </w:rPr>
        <w:t>но допускает фактические</w:t>
      </w:r>
      <w:r>
        <w:rPr>
          <w:rFonts w:eastAsia="Times New Roman"/>
          <w:b/>
          <w:bCs/>
        </w:rPr>
        <w:t xml:space="preserve"> </w:t>
      </w:r>
      <w:r>
        <w:rPr>
          <w:rFonts w:eastAsia="Times New Roman"/>
        </w:rPr>
        <w:t>ошибки; не умеет использовать результаты практических работ, затрудняется в установлении связей между объектами и явлениями природы, между природой и человеком: излагает материал с помощью наводящих вопросов учителя, частично использует в ответах результаты наблюдений, ограничивается фрагментарным изложением фактического материала и не может самостоятельно применять знания на практике, но с помощью учителя исправляет перечисленные недочеты.</w:t>
      </w:r>
    </w:p>
    <w:p w:rsidR="00131B2A" w:rsidRDefault="00131B2A">
      <w:pPr>
        <w:spacing w:line="14" w:lineRule="exact"/>
        <w:rPr>
          <w:sz w:val="20"/>
          <w:szCs w:val="20"/>
        </w:rPr>
      </w:pPr>
    </w:p>
    <w:p w:rsidR="00131B2A" w:rsidRDefault="00002778">
      <w:pPr>
        <w:spacing w:line="236" w:lineRule="auto"/>
        <w:ind w:firstLine="720"/>
        <w:jc w:val="both"/>
        <w:rPr>
          <w:sz w:val="20"/>
          <w:szCs w:val="20"/>
        </w:rPr>
      </w:pPr>
      <w:r>
        <w:rPr>
          <w:rFonts w:eastAsia="Times New Roman"/>
          <w:b/>
          <w:bCs/>
        </w:rPr>
        <w:t xml:space="preserve">Оценка "2" </w:t>
      </w:r>
      <w:r>
        <w:rPr>
          <w:rFonts w:eastAsia="Times New Roman"/>
        </w:rPr>
        <w:t>ставится обучающемуся,</w:t>
      </w:r>
      <w:r>
        <w:rPr>
          <w:rFonts w:eastAsia="Times New Roman"/>
          <w:b/>
          <w:bCs/>
        </w:rPr>
        <w:t xml:space="preserve"> </w:t>
      </w:r>
      <w:r>
        <w:rPr>
          <w:rFonts w:eastAsia="Times New Roman"/>
        </w:rPr>
        <w:t>если он обнаруживает незнание большей части</w:t>
      </w:r>
      <w:r>
        <w:rPr>
          <w:rFonts w:eastAsia="Times New Roman"/>
          <w:b/>
          <w:bCs/>
        </w:rPr>
        <w:t xml:space="preserve"> </w:t>
      </w:r>
      <w:r>
        <w:rPr>
          <w:rFonts w:eastAsia="Times New Roman"/>
        </w:rPr>
        <w:t>программного материала, не справляется с выполнением практических работ даже с помощью учителя, не отвечает ни на один из поставленных вопросов или отвечает на них неправильно.</w:t>
      </w:r>
    </w:p>
    <w:p w:rsidR="00131B2A" w:rsidRDefault="00131B2A">
      <w:pPr>
        <w:spacing w:line="258" w:lineRule="exact"/>
        <w:rPr>
          <w:sz w:val="20"/>
          <w:szCs w:val="20"/>
        </w:rPr>
      </w:pPr>
    </w:p>
    <w:p w:rsidR="00131B2A" w:rsidRDefault="00002778">
      <w:pPr>
        <w:ind w:left="1100"/>
        <w:rPr>
          <w:sz w:val="20"/>
          <w:szCs w:val="20"/>
        </w:rPr>
      </w:pPr>
      <w:r>
        <w:rPr>
          <w:rFonts w:eastAsia="Times New Roman"/>
          <w:b/>
          <w:bCs/>
        </w:rPr>
        <w:t>Оценка достижения обучающимися с ОВЗ (задержкой психического развития)</w:t>
      </w:r>
    </w:p>
    <w:p w:rsidR="00131B2A" w:rsidRDefault="00131B2A">
      <w:pPr>
        <w:spacing w:line="1" w:lineRule="exact"/>
        <w:rPr>
          <w:sz w:val="20"/>
          <w:szCs w:val="20"/>
        </w:rPr>
      </w:pPr>
    </w:p>
    <w:p w:rsidR="00131B2A" w:rsidRDefault="00002778">
      <w:pPr>
        <w:ind w:left="1100"/>
        <w:rPr>
          <w:sz w:val="20"/>
          <w:szCs w:val="20"/>
        </w:rPr>
      </w:pPr>
      <w:r>
        <w:rPr>
          <w:rFonts w:eastAsia="Times New Roman"/>
          <w:b/>
          <w:bCs/>
        </w:rPr>
        <w:t>планируемых результатов освоения программы коррекционной работы</w:t>
      </w:r>
    </w:p>
    <w:p w:rsidR="00131B2A" w:rsidRDefault="00131B2A">
      <w:pPr>
        <w:spacing w:line="6" w:lineRule="exact"/>
        <w:rPr>
          <w:sz w:val="20"/>
          <w:szCs w:val="20"/>
        </w:rPr>
      </w:pPr>
    </w:p>
    <w:p w:rsidR="00131B2A" w:rsidRDefault="00002778">
      <w:pPr>
        <w:spacing w:line="236" w:lineRule="auto"/>
        <w:ind w:firstLine="720"/>
        <w:jc w:val="both"/>
        <w:rPr>
          <w:sz w:val="20"/>
          <w:szCs w:val="20"/>
        </w:rPr>
      </w:pPr>
      <w:r>
        <w:rPr>
          <w:rFonts w:eastAsia="Times New Roman"/>
        </w:rPr>
        <w:t>Оценка результатов освоения обучающимися с ОВЗ (ЗПР) программы коррекционной работы, составляет неотъемлемую часть АООП НОО ОВЗ и осуществляется в полном соответствии с требованиями ФГОС НОО обучающихся с ОВЗ.</w:t>
      </w:r>
    </w:p>
    <w:p w:rsidR="00131B2A" w:rsidRDefault="00131B2A">
      <w:pPr>
        <w:spacing w:line="3" w:lineRule="exact"/>
        <w:rPr>
          <w:sz w:val="20"/>
          <w:szCs w:val="20"/>
        </w:rPr>
      </w:pPr>
    </w:p>
    <w:p w:rsidR="00131B2A" w:rsidRDefault="00002778">
      <w:pPr>
        <w:ind w:left="220"/>
        <w:rPr>
          <w:sz w:val="20"/>
          <w:szCs w:val="20"/>
        </w:rPr>
      </w:pPr>
      <w:r>
        <w:rPr>
          <w:rFonts w:eastAsia="Times New Roman"/>
        </w:rPr>
        <w:t>При определении подходов к осуществлению оценки результатов освоения  обучающимися с ОВЗ (ЗПР)</w:t>
      </w:r>
    </w:p>
    <w:p w:rsidR="00131B2A" w:rsidRDefault="00002778">
      <w:pPr>
        <w:rPr>
          <w:sz w:val="20"/>
          <w:szCs w:val="20"/>
        </w:rPr>
      </w:pPr>
      <w:r>
        <w:rPr>
          <w:rFonts w:eastAsia="Times New Roman"/>
        </w:rPr>
        <w:t>программы коррекционной работы целесообразно опираться на следующие принципы:</w:t>
      </w:r>
    </w:p>
    <w:p w:rsidR="00131B2A" w:rsidRDefault="00131B2A">
      <w:pPr>
        <w:spacing w:line="10" w:lineRule="exact"/>
        <w:rPr>
          <w:sz w:val="20"/>
          <w:szCs w:val="20"/>
        </w:rPr>
      </w:pPr>
    </w:p>
    <w:p w:rsidR="00131B2A" w:rsidRDefault="00002778">
      <w:pPr>
        <w:spacing w:line="235" w:lineRule="auto"/>
        <w:ind w:firstLine="740"/>
        <w:rPr>
          <w:sz w:val="20"/>
          <w:szCs w:val="20"/>
        </w:rPr>
      </w:pPr>
      <w:r>
        <w:rPr>
          <w:rFonts w:eastAsia="Times New Roman"/>
        </w:rPr>
        <w:t>дифференциации оценки достижений с учетом типологических и индивидуальных особенностей развития и особых образовательных потребностей обучающихся с ОВЗ (ЗПР);</w:t>
      </w:r>
    </w:p>
    <w:p w:rsidR="00131B2A" w:rsidRDefault="00131B2A">
      <w:pPr>
        <w:sectPr w:rsidR="00131B2A">
          <w:pgSz w:w="11900" w:h="16836"/>
          <w:pgMar w:top="189" w:right="864" w:bottom="482" w:left="880" w:header="0" w:footer="0" w:gutter="0"/>
          <w:cols w:space="720" w:equalWidth="0">
            <w:col w:w="10160"/>
          </w:cols>
        </w:sectPr>
      </w:pPr>
    </w:p>
    <w:p w:rsidR="00131B2A" w:rsidRDefault="00002778">
      <w:pPr>
        <w:ind w:left="9924"/>
        <w:rPr>
          <w:sz w:val="20"/>
          <w:szCs w:val="20"/>
        </w:rPr>
      </w:pPr>
      <w:r>
        <w:rPr>
          <w:rFonts w:eastAsia="Times New Roman"/>
        </w:rPr>
        <w:lastRenderedPageBreak/>
        <w:t>28</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4" w:lineRule="auto"/>
        <w:ind w:left="4" w:firstLine="740"/>
        <w:rPr>
          <w:sz w:val="20"/>
          <w:szCs w:val="20"/>
        </w:rPr>
      </w:pPr>
      <w:r>
        <w:rPr>
          <w:rFonts w:eastAsia="Times New Roman"/>
        </w:rPr>
        <w:t>динамичности оценки достижений, предполагающей изучение изменений психического и социального развития, индивидуальных способностей и возможностей обучающихся с ОВЗ (ЗПР);</w:t>
      </w:r>
    </w:p>
    <w:p w:rsidR="00131B2A" w:rsidRDefault="00131B2A">
      <w:pPr>
        <w:spacing w:line="13" w:lineRule="exact"/>
        <w:rPr>
          <w:sz w:val="20"/>
          <w:szCs w:val="20"/>
        </w:rPr>
      </w:pPr>
    </w:p>
    <w:p w:rsidR="00131B2A" w:rsidRDefault="00002778">
      <w:pPr>
        <w:spacing w:line="234" w:lineRule="auto"/>
        <w:ind w:left="4" w:firstLine="740"/>
        <w:rPr>
          <w:sz w:val="20"/>
          <w:szCs w:val="20"/>
        </w:rPr>
      </w:pPr>
      <w:r>
        <w:rPr>
          <w:rFonts w:eastAsia="Times New Roman"/>
        </w:rPr>
        <w:t>единства параметров, критериев и инструментария оценки достижений в освоении содержания АООП НОО ОВЗ, что сможет обеспечить объективность оценки.</w:t>
      </w:r>
    </w:p>
    <w:p w:rsidR="00131B2A" w:rsidRDefault="00131B2A">
      <w:pPr>
        <w:spacing w:line="2" w:lineRule="exact"/>
        <w:rPr>
          <w:sz w:val="20"/>
          <w:szCs w:val="20"/>
        </w:rPr>
      </w:pPr>
    </w:p>
    <w:p w:rsidR="00131B2A" w:rsidRDefault="00002778">
      <w:pPr>
        <w:ind w:left="744"/>
        <w:rPr>
          <w:sz w:val="20"/>
          <w:szCs w:val="20"/>
        </w:rPr>
      </w:pPr>
      <w:r>
        <w:rPr>
          <w:rFonts w:eastAsia="Times New Roman"/>
        </w:rPr>
        <w:t>Эти принципы, отражая основные закономерности целостного процесса образования обучающихся</w:t>
      </w:r>
    </w:p>
    <w:p w:rsidR="00131B2A" w:rsidRDefault="00131B2A">
      <w:pPr>
        <w:spacing w:line="11" w:lineRule="exact"/>
        <w:rPr>
          <w:sz w:val="20"/>
          <w:szCs w:val="20"/>
        </w:rPr>
      </w:pPr>
    </w:p>
    <w:p w:rsidR="00131B2A" w:rsidRDefault="00002778" w:rsidP="00492991">
      <w:pPr>
        <w:numPr>
          <w:ilvl w:val="0"/>
          <w:numId w:val="40"/>
        </w:numPr>
        <w:tabs>
          <w:tab w:val="left" w:pos="193"/>
        </w:tabs>
        <w:spacing w:line="234" w:lineRule="auto"/>
        <w:ind w:left="4" w:hanging="4"/>
        <w:rPr>
          <w:rFonts w:eastAsia="Times New Roman"/>
        </w:rPr>
      </w:pPr>
      <w:r>
        <w:rPr>
          <w:rFonts w:eastAsia="Times New Roman"/>
        </w:rPr>
        <w:t>ОВЗ (ЗПР), самым тесным образом взаимосвязаны и касаются одновременно разных сторон процесса осуществления оценки результатов освоения программы коррекционной работы.</w:t>
      </w:r>
    </w:p>
    <w:p w:rsidR="00131B2A" w:rsidRDefault="00131B2A">
      <w:pPr>
        <w:spacing w:line="13" w:lineRule="exact"/>
        <w:rPr>
          <w:rFonts w:eastAsia="Times New Roman"/>
        </w:rPr>
      </w:pPr>
    </w:p>
    <w:p w:rsidR="00131B2A" w:rsidRDefault="00002778">
      <w:pPr>
        <w:spacing w:line="237" w:lineRule="auto"/>
        <w:ind w:left="4" w:firstLine="740"/>
        <w:jc w:val="both"/>
        <w:rPr>
          <w:rFonts w:eastAsia="Times New Roman"/>
        </w:rPr>
      </w:pPr>
      <w:r>
        <w:rPr>
          <w:rFonts w:eastAsia="Times New Roman"/>
        </w:rPr>
        <w:t>Основным объектом оценки достижений планируемых результатов освоения обучающимися с ОВЗ (ЗПР) программы коррекционной работы, выступает наличие положительной динамики обучающихся в интегративных показателях, отражающих успешность достижения образовательных достижений и преодоления отклонений развития.</w:t>
      </w:r>
    </w:p>
    <w:p w:rsidR="00131B2A" w:rsidRDefault="00131B2A">
      <w:pPr>
        <w:spacing w:line="11" w:lineRule="exact"/>
        <w:rPr>
          <w:rFonts w:eastAsia="Times New Roman"/>
        </w:rPr>
      </w:pPr>
    </w:p>
    <w:p w:rsidR="00131B2A" w:rsidRDefault="00002778">
      <w:pPr>
        <w:spacing w:line="238" w:lineRule="auto"/>
        <w:ind w:left="4" w:firstLine="740"/>
        <w:jc w:val="both"/>
        <w:rPr>
          <w:rFonts w:eastAsia="Times New Roman"/>
        </w:rPr>
      </w:pPr>
      <w:r>
        <w:rPr>
          <w:rFonts w:eastAsia="Times New Roman"/>
        </w:rPr>
        <w:t>Оценка результатов освоения обучающимися с ОВЗ (ЗПР) программы коррекционной работы может осуществляться с помощью мониторинговых процедур. Мониторинг, обладая такими характеристиками, как непрерывность, диагностичность, научность, информативность, наличие обратной связи, позволяет осуществить не только оценку достижений планируемых результатов освоения обучающимися программы коррекционной работы, но и вносить (в случае необходимости) коррективы в ее содержание и организацию. В целях оценки результатов освоения обучающимися с ОВЗ (ЗПР) программы коррекционной работы целесообразно использовать все формы мониторинга: стартовую, текущую и итоговую диагностику.</w:t>
      </w:r>
    </w:p>
    <w:p w:rsidR="00131B2A" w:rsidRDefault="00131B2A">
      <w:pPr>
        <w:spacing w:line="19" w:lineRule="exact"/>
        <w:rPr>
          <w:rFonts w:eastAsia="Times New Roman"/>
        </w:rPr>
      </w:pPr>
    </w:p>
    <w:p w:rsidR="00131B2A" w:rsidRDefault="00002778">
      <w:pPr>
        <w:spacing w:line="237" w:lineRule="auto"/>
        <w:ind w:left="4" w:firstLine="740"/>
        <w:jc w:val="both"/>
        <w:rPr>
          <w:rFonts w:eastAsia="Times New Roman"/>
        </w:rPr>
      </w:pPr>
      <w:r>
        <w:rPr>
          <w:rFonts w:eastAsia="Times New Roman"/>
        </w:rPr>
        <w:t>Стартовая диагностика позволяет наряду с выявлением индивидуальных особых образовательных потребностей и возможностей обучающихся, выявить исходный уровень развития интегративных показателей, свидетельствующий о степени влияния нарушений развития на учебно-познавательную деятельность и повседневную жизнь.</w:t>
      </w:r>
    </w:p>
    <w:p w:rsidR="00131B2A" w:rsidRDefault="00131B2A">
      <w:pPr>
        <w:spacing w:line="11" w:lineRule="exact"/>
        <w:rPr>
          <w:rFonts w:eastAsia="Times New Roman"/>
        </w:rPr>
      </w:pPr>
    </w:p>
    <w:p w:rsidR="00131B2A" w:rsidRDefault="00002778">
      <w:pPr>
        <w:spacing w:line="238" w:lineRule="auto"/>
        <w:ind w:left="4" w:firstLine="740"/>
        <w:jc w:val="both"/>
        <w:rPr>
          <w:rFonts w:eastAsia="Times New Roman"/>
        </w:rPr>
      </w:pPr>
      <w:r>
        <w:rPr>
          <w:rFonts w:eastAsia="Times New Roman"/>
        </w:rPr>
        <w:t>Текущая диагностика используется для осуществления мониторинга в течение всего времени обучения обучающегося на начальной ступени образования. При использовании данной формы мониторинга можно использовать экспресс-диагностику интегративных показателей, состояние которых позволяет судить об успешности (наличие положительной динамики) или неуспешности (отсутствие даже незначительной положительной динамики) обучающихся с ЗПР в освоении планируемых результатов овладения программой коррекционной работы. Данные экспресс-диагностики выступают в качестве ориентировочной основы для определения дальнейшей стратегии: продолжения реализации разработанной программы коррекционной работы или внесения в нее определенных корректив.</w:t>
      </w:r>
    </w:p>
    <w:p w:rsidR="00131B2A" w:rsidRDefault="00131B2A">
      <w:pPr>
        <w:spacing w:line="19" w:lineRule="exact"/>
        <w:rPr>
          <w:rFonts w:eastAsia="Times New Roman"/>
        </w:rPr>
      </w:pPr>
    </w:p>
    <w:p w:rsidR="00131B2A" w:rsidRDefault="00002778">
      <w:pPr>
        <w:spacing w:line="237" w:lineRule="auto"/>
        <w:ind w:left="4" w:firstLine="740"/>
        <w:jc w:val="both"/>
        <w:rPr>
          <w:rFonts w:eastAsia="Times New Roman"/>
        </w:rPr>
      </w:pPr>
      <w:r>
        <w:rPr>
          <w:rFonts w:eastAsia="Times New Roman"/>
        </w:rPr>
        <w:t>Целью итоговой диагностики, проводящейся на заключительном этапе (окончание учебного года, окончание обучения на начальной ступени школьного образования), выступает оценка достижений обучающегося с ЗПР в соответствии с планируемыми результатами освоения обучающимися программы коррекционной работы.</w:t>
      </w:r>
    </w:p>
    <w:p w:rsidR="00131B2A" w:rsidRDefault="00131B2A">
      <w:pPr>
        <w:spacing w:line="11" w:lineRule="exact"/>
        <w:rPr>
          <w:rFonts w:eastAsia="Times New Roman"/>
        </w:rPr>
      </w:pPr>
    </w:p>
    <w:p w:rsidR="00131B2A" w:rsidRDefault="00002778">
      <w:pPr>
        <w:spacing w:line="237" w:lineRule="auto"/>
        <w:ind w:left="4" w:firstLine="740"/>
        <w:jc w:val="both"/>
        <w:rPr>
          <w:rFonts w:eastAsia="Times New Roman"/>
        </w:rPr>
      </w:pPr>
      <w:r>
        <w:rPr>
          <w:rFonts w:eastAsia="Times New Roman"/>
        </w:rPr>
        <w:t>Для полноты оценки достижений планируемых результатов освоения обучающимися программы коррекционной работы, следует учитывать мнение родителей (законных представителей), поскольку наличие положительной динамики обучающихся по интегративным показателям, свидетельствующей об ослаблении (отсутствии ослабления) степени влияния нарушений развития на жизнедеятельность обучающихся, проявляется не только в учебно - познавательной деятельности, но и повседневной жизни.</w:t>
      </w:r>
    </w:p>
    <w:p w:rsidR="00131B2A" w:rsidRDefault="00131B2A">
      <w:pPr>
        <w:spacing w:line="15" w:lineRule="exact"/>
        <w:rPr>
          <w:rFonts w:eastAsia="Times New Roman"/>
        </w:rPr>
      </w:pPr>
    </w:p>
    <w:p w:rsidR="00131B2A" w:rsidRDefault="00002778">
      <w:pPr>
        <w:spacing w:line="236" w:lineRule="auto"/>
        <w:ind w:left="4" w:firstLine="740"/>
        <w:jc w:val="both"/>
        <w:rPr>
          <w:rFonts w:eastAsia="Times New Roman"/>
        </w:rPr>
      </w:pPr>
      <w:r>
        <w:rPr>
          <w:rFonts w:eastAsia="Times New Roman"/>
        </w:rPr>
        <w:t>При возникновении трудностей в освоении обучающимся с ЗПР содержания АООП НОО специалисты, осуществляющие его психолого-педагогическое сопровождение, должны оперативно дополнить структуру Программы коррекционной работы соответствующим направлением работы.</w:t>
      </w:r>
    </w:p>
    <w:p w:rsidR="00131B2A" w:rsidRDefault="00131B2A">
      <w:pPr>
        <w:spacing w:line="12" w:lineRule="exact"/>
        <w:rPr>
          <w:rFonts w:eastAsia="Times New Roman"/>
        </w:rPr>
      </w:pPr>
    </w:p>
    <w:p w:rsidR="00131B2A" w:rsidRDefault="00002778" w:rsidP="00492991">
      <w:pPr>
        <w:numPr>
          <w:ilvl w:val="1"/>
          <w:numId w:val="40"/>
        </w:numPr>
        <w:tabs>
          <w:tab w:val="left" w:pos="983"/>
        </w:tabs>
        <w:spacing w:line="238" w:lineRule="auto"/>
        <w:ind w:left="4" w:firstLine="697"/>
        <w:jc w:val="both"/>
        <w:rPr>
          <w:rFonts w:eastAsia="Times New Roman"/>
        </w:rPr>
      </w:pPr>
      <w:r>
        <w:rPr>
          <w:rFonts w:eastAsia="Times New Roman"/>
        </w:rPr>
        <w:t>случаях стойкого отсутствия положительной динамики в результатах освоения программы коррекционной работы обучающегося необходимо направить на расширенное психолого-медико-педагогическое обследование для получения необходимой информации, позволяющей внести коррективы в организацию дальнейшего образовательного маршрута учащихся с ОВЗ (с согласия родителей / законных представителей обучающегося).</w:t>
      </w:r>
    </w:p>
    <w:p w:rsidR="00131B2A" w:rsidRDefault="00131B2A">
      <w:pPr>
        <w:spacing w:line="259" w:lineRule="exact"/>
        <w:rPr>
          <w:sz w:val="20"/>
          <w:szCs w:val="20"/>
        </w:rPr>
      </w:pPr>
    </w:p>
    <w:p w:rsidR="00131B2A" w:rsidRDefault="00002778" w:rsidP="00492991">
      <w:pPr>
        <w:numPr>
          <w:ilvl w:val="0"/>
          <w:numId w:val="41"/>
        </w:numPr>
        <w:tabs>
          <w:tab w:val="left" w:pos="3724"/>
        </w:tabs>
        <w:ind w:left="3724" w:hanging="224"/>
        <w:rPr>
          <w:rFonts w:eastAsia="Times New Roman"/>
          <w:b/>
          <w:bCs/>
        </w:rPr>
      </w:pPr>
      <w:r>
        <w:rPr>
          <w:rFonts w:eastAsia="Times New Roman"/>
          <w:b/>
          <w:bCs/>
        </w:rPr>
        <w:t>СОДЕРЖАТЕЛЬНЫЙ РАЗДЕЛ</w:t>
      </w:r>
    </w:p>
    <w:p w:rsidR="00131B2A" w:rsidRDefault="00131B2A">
      <w:pPr>
        <w:spacing w:line="6" w:lineRule="exact"/>
        <w:rPr>
          <w:sz w:val="20"/>
          <w:szCs w:val="20"/>
        </w:rPr>
      </w:pPr>
    </w:p>
    <w:p w:rsidR="00131B2A" w:rsidRDefault="00002778">
      <w:pPr>
        <w:spacing w:line="238" w:lineRule="auto"/>
        <w:ind w:left="4" w:firstLine="701"/>
        <w:jc w:val="both"/>
        <w:rPr>
          <w:sz w:val="20"/>
          <w:szCs w:val="20"/>
        </w:rPr>
      </w:pPr>
      <w:r>
        <w:rPr>
          <w:rFonts w:eastAsia="Times New Roman"/>
        </w:rPr>
        <w:t>Программа формирования универсальных учебных действий; программа отдельных учебных предметов и курсов внеурочной деятельности; программа духовно-нравственного развития, воспитания обучающихся с ЗПР; программа формирования экологической культуры, здорового и безопасного образа жизни; программа внеурочной деятельности соответствуют ФГОС НОО</w:t>
      </w:r>
      <w:r>
        <w:rPr>
          <w:rFonts w:eastAsia="Times New Roman"/>
          <w:sz w:val="27"/>
          <w:szCs w:val="27"/>
          <w:vertAlign w:val="superscript"/>
        </w:rPr>
        <w:t>2</w:t>
      </w:r>
      <w:r>
        <w:rPr>
          <w:rFonts w:eastAsia="Times New Roman"/>
        </w:rPr>
        <w:t>.</w:t>
      </w:r>
    </w:p>
    <w:p w:rsidR="00131B2A" w:rsidRDefault="00002778">
      <w:pPr>
        <w:spacing w:line="20" w:lineRule="exact"/>
        <w:rPr>
          <w:sz w:val="20"/>
          <w:szCs w:val="20"/>
        </w:rPr>
      </w:pPr>
      <w:r>
        <w:rPr>
          <w:noProof/>
          <w:sz w:val="20"/>
          <w:szCs w:val="20"/>
        </w:rPr>
        <mc:AlternateContent>
          <mc:Choice Requires="wps">
            <w:drawing>
              <wp:anchor distT="0" distB="0" distL="114300" distR="114300" simplePos="0" relativeHeight="251657216" behindDoc="1" locked="0" layoutInCell="0" allowOverlap="1">
                <wp:simplePos x="0" y="0"/>
                <wp:positionH relativeFrom="column">
                  <wp:posOffset>0</wp:posOffset>
                </wp:positionH>
                <wp:positionV relativeFrom="paragraph">
                  <wp:posOffset>350520</wp:posOffset>
                </wp:positionV>
                <wp:extent cx="1829435" cy="0"/>
                <wp:effectExtent l="0" t="0" r="0" b="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9435" cy="4763"/>
                        </a:xfrm>
                        <a:prstGeom prst="line">
                          <a:avLst/>
                        </a:prstGeom>
                        <a:solidFill>
                          <a:srgbClr val="FFFFFF"/>
                        </a:solidFill>
                        <a:ln w="7619">
                          <a:solidFill>
                            <a:srgbClr val="000000"/>
                          </a:solidFill>
                          <a:miter lim="800000"/>
                          <a:headEnd/>
                          <a:tailEnd/>
                        </a:ln>
                      </wps:spPr>
                      <wps:bodyPr/>
                    </wps:wsp>
                  </a:graphicData>
                </a:graphic>
              </wp:anchor>
            </w:drawing>
          </mc:Choice>
          <mc:Fallback>
            <w:pict>
              <v:line w14:anchorId="340DBF96" id="Shape 7"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27.6pt" to="144.05pt,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" o:allowincell="f" filled="t" strokeweight=".21164mm">
                <v:stroke joinstyle="miter"/>
                <o:lock v:ext="edit" shapetype="f"/>
              </v:line>
            </w:pict>
          </mc:Fallback>
        </mc:AlternateContent>
      </w:r>
    </w:p>
    <w:p w:rsidR="00131B2A" w:rsidRDefault="00131B2A">
      <w:pPr>
        <w:sectPr w:rsidR="00131B2A">
          <w:pgSz w:w="11900" w:h="16836"/>
          <w:pgMar w:top="189" w:right="864" w:bottom="276" w:left="876" w:header="0" w:footer="0" w:gutter="0"/>
          <w:cols w:space="720" w:equalWidth="0">
            <w:col w:w="10164"/>
          </w:cols>
        </w:sect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74" w:lineRule="exact"/>
        <w:rPr>
          <w:sz w:val="20"/>
          <w:szCs w:val="20"/>
        </w:rPr>
      </w:pPr>
    </w:p>
    <w:p w:rsidR="00131B2A" w:rsidRDefault="00002778">
      <w:pPr>
        <w:ind w:left="704"/>
        <w:rPr>
          <w:sz w:val="20"/>
          <w:szCs w:val="20"/>
        </w:rPr>
      </w:pPr>
      <w:r>
        <w:rPr>
          <w:rFonts w:ascii="Calibri" w:eastAsia="Calibri" w:hAnsi="Calibri" w:cs="Calibri"/>
          <w:sz w:val="19"/>
          <w:szCs w:val="19"/>
        </w:rPr>
        <w:t>Раздел III ФГОС НОО.</w:t>
      </w:r>
    </w:p>
    <w:p w:rsidR="00131B2A" w:rsidRDefault="00131B2A">
      <w:pPr>
        <w:sectPr w:rsidR="00131B2A">
          <w:type w:val="continuous"/>
          <w:pgSz w:w="11900" w:h="16836"/>
          <w:pgMar w:top="189" w:right="864" w:bottom="276" w:left="876" w:header="0" w:footer="0" w:gutter="0"/>
          <w:cols w:space="720" w:equalWidth="0">
            <w:col w:w="10164"/>
          </w:cols>
        </w:sectPr>
      </w:pPr>
    </w:p>
    <w:p w:rsidR="00131B2A" w:rsidRDefault="00002778">
      <w:pPr>
        <w:ind w:left="9920"/>
        <w:rPr>
          <w:sz w:val="20"/>
          <w:szCs w:val="20"/>
        </w:rPr>
      </w:pPr>
      <w:r>
        <w:rPr>
          <w:rFonts w:eastAsia="Times New Roman"/>
        </w:rPr>
        <w:lastRenderedPageBreak/>
        <w:t>29</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42" w:lineRule="exact"/>
        <w:rPr>
          <w:sz w:val="20"/>
          <w:szCs w:val="20"/>
        </w:rPr>
      </w:pPr>
    </w:p>
    <w:p w:rsidR="00131B2A" w:rsidRDefault="00002778">
      <w:pPr>
        <w:spacing w:line="235" w:lineRule="auto"/>
        <w:ind w:left="3600" w:right="1180" w:hanging="3216"/>
        <w:rPr>
          <w:sz w:val="20"/>
          <w:szCs w:val="20"/>
        </w:rPr>
      </w:pPr>
      <w:r>
        <w:rPr>
          <w:rFonts w:eastAsia="Times New Roman"/>
          <w:b/>
          <w:bCs/>
        </w:rPr>
        <w:t>2.1. ПРОГРАММА ФОРМИРОВАНИЯ УНИВЕРСАЛЬНЫХ УЧЕБНЫХ ДЕЙСТВИЙ Оценки за словарный диктант</w:t>
      </w:r>
    </w:p>
    <w:p w:rsidR="00131B2A" w:rsidRDefault="00131B2A">
      <w:pPr>
        <w:spacing w:line="7" w:lineRule="exact"/>
        <w:rPr>
          <w:sz w:val="20"/>
          <w:szCs w:val="20"/>
        </w:rPr>
      </w:pPr>
    </w:p>
    <w:p w:rsidR="00131B2A" w:rsidRDefault="00002778">
      <w:pPr>
        <w:spacing w:line="237" w:lineRule="auto"/>
        <w:ind w:firstLine="701"/>
        <w:jc w:val="both"/>
        <w:rPr>
          <w:sz w:val="20"/>
          <w:szCs w:val="20"/>
        </w:rPr>
      </w:pPr>
      <w:r>
        <w:rPr>
          <w:rFonts w:eastAsia="Times New Roman"/>
        </w:rPr>
        <w:t>Программа формирования универсальных учебных действий на ступени начального общего образования в условиях МАОУ Кулаковской СОШ (далее — программа формирования УУД) конкретизирует требования ФГОС НОО обучающихся с ОВЗ к личностным и метапредметным результатам освоения АООП НОО, и служит основой разработки программ учебных предметов, курсов.</w:t>
      </w:r>
    </w:p>
    <w:p w:rsidR="00131B2A" w:rsidRDefault="00131B2A">
      <w:pPr>
        <w:spacing w:line="14" w:lineRule="exact"/>
        <w:rPr>
          <w:sz w:val="20"/>
          <w:szCs w:val="20"/>
        </w:rPr>
      </w:pPr>
    </w:p>
    <w:p w:rsidR="00131B2A" w:rsidRDefault="00002778">
      <w:pPr>
        <w:spacing w:line="238" w:lineRule="auto"/>
        <w:ind w:firstLine="701"/>
        <w:jc w:val="both"/>
        <w:rPr>
          <w:sz w:val="20"/>
          <w:szCs w:val="20"/>
        </w:rPr>
      </w:pPr>
      <w:r>
        <w:rPr>
          <w:rFonts w:eastAsia="Times New Roman"/>
        </w:rPr>
        <w:t>Программа формирования универсальных учебных действий направлена на обеспечение деятельностного подхода и позволяет реализовывать коррекционно-развивающий потенциал образования обучающихся с ЗПР и призвана способствовать развитию универсальных учебных действий, обеспечивающих обучающимся умение учиться. Это достигается как в процессе освоения обучающимися с ЗПР конкретных предметных знаний, умений и навыков в рамках отдельных учебных дисциплин, так и в процессе формирования социальных (жизненных) компетенций.</w:t>
      </w:r>
    </w:p>
    <w:p w:rsidR="00131B2A" w:rsidRDefault="00131B2A">
      <w:pPr>
        <w:spacing w:line="12" w:lineRule="exact"/>
        <w:rPr>
          <w:sz w:val="20"/>
          <w:szCs w:val="20"/>
        </w:rPr>
      </w:pPr>
    </w:p>
    <w:p w:rsidR="00131B2A" w:rsidRDefault="00002778">
      <w:pPr>
        <w:spacing w:line="235" w:lineRule="auto"/>
        <w:ind w:firstLine="701"/>
        <w:jc w:val="both"/>
        <w:rPr>
          <w:sz w:val="20"/>
          <w:szCs w:val="20"/>
        </w:rPr>
      </w:pPr>
      <w:r>
        <w:rPr>
          <w:rFonts w:eastAsia="Times New Roman"/>
        </w:rPr>
        <w:t>Программа формирования универсальных учебных действий для начального общего образования обучающихся с ЗПР обеспечивает:</w:t>
      </w:r>
    </w:p>
    <w:p w:rsidR="00131B2A" w:rsidRDefault="00002778">
      <w:pPr>
        <w:ind w:left="720"/>
        <w:rPr>
          <w:sz w:val="20"/>
          <w:szCs w:val="20"/>
        </w:rPr>
      </w:pPr>
      <w:r>
        <w:rPr>
          <w:rFonts w:eastAsia="Times New Roman"/>
        </w:rPr>
        <w:t>успешность (эффективность) обучения в любой предметной области,</w:t>
      </w:r>
    </w:p>
    <w:p w:rsidR="00131B2A" w:rsidRDefault="00131B2A">
      <w:pPr>
        <w:spacing w:line="10" w:lineRule="exact"/>
        <w:rPr>
          <w:sz w:val="20"/>
          <w:szCs w:val="20"/>
        </w:rPr>
      </w:pPr>
    </w:p>
    <w:p w:rsidR="00131B2A" w:rsidRDefault="00002778">
      <w:pPr>
        <w:spacing w:line="235" w:lineRule="auto"/>
        <w:ind w:firstLine="701"/>
        <w:jc w:val="both"/>
        <w:rPr>
          <w:sz w:val="20"/>
          <w:szCs w:val="20"/>
        </w:rPr>
      </w:pPr>
      <w:r>
        <w:rPr>
          <w:rFonts w:eastAsia="Times New Roman"/>
        </w:rPr>
        <w:t>общность подходов к осуществлению любой деятельности обучающегося вне зависимости от ее предметного содержания;</w:t>
      </w:r>
    </w:p>
    <w:p w:rsidR="00131B2A" w:rsidRDefault="00002778">
      <w:pPr>
        <w:tabs>
          <w:tab w:val="left" w:pos="2000"/>
          <w:tab w:val="left" w:pos="3800"/>
          <w:tab w:val="left" w:pos="4420"/>
          <w:tab w:val="left" w:pos="5460"/>
          <w:tab w:val="left" w:pos="6840"/>
          <w:tab w:val="left" w:pos="7140"/>
          <w:tab w:val="left" w:pos="7960"/>
          <w:tab w:val="left" w:pos="9020"/>
        </w:tabs>
        <w:ind w:left="700"/>
        <w:rPr>
          <w:sz w:val="20"/>
          <w:szCs w:val="20"/>
        </w:rPr>
      </w:pPr>
      <w:r>
        <w:rPr>
          <w:rFonts w:eastAsia="Times New Roman"/>
        </w:rPr>
        <w:t>реализацию</w:t>
      </w:r>
      <w:r>
        <w:rPr>
          <w:rFonts w:eastAsia="Times New Roman"/>
        </w:rPr>
        <w:tab/>
        <w:t>преемственности</w:t>
      </w:r>
      <w:r>
        <w:rPr>
          <w:rFonts w:eastAsia="Times New Roman"/>
        </w:rPr>
        <w:tab/>
        <w:t>всех</w:t>
      </w:r>
      <w:r>
        <w:rPr>
          <w:rFonts w:eastAsia="Times New Roman"/>
        </w:rPr>
        <w:tab/>
        <w:t>ступеней</w:t>
      </w:r>
      <w:r>
        <w:rPr>
          <w:rFonts w:eastAsia="Times New Roman"/>
        </w:rPr>
        <w:tab/>
        <w:t>образования</w:t>
      </w:r>
      <w:r>
        <w:rPr>
          <w:rFonts w:eastAsia="Times New Roman"/>
        </w:rPr>
        <w:tab/>
        <w:t>и</w:t>
      </w:r>
      <w:r>
        <w:rPr>
          <w:rFonts w:eastAsia="Times New Roman"/>
        </w:rPr>
        <w:tab/>
        <w:t>этапов</w:t>
      </w:r>
      <w:r>
        <w:rPr>
          <w:rFonts w:eastAsia="Times New Roman"/>
        </w:rPr>
        <w:tab/>
        <w:t>усвоения</w:t>
      </w:r>
      <w:r>
        <w:rPr>
          <w:rFonts w:eastAsia="Times New Roman"/>
        </w:rPr>
        <w:tab/>
        <w:t>содержания</w:t>
      </w:r>
    </w:p>
    <w:p w:rsidR="00131B2A" w:rsidRDefault="00131B2A">
      <w:pPr>
        <w:spacing w:line="1" w:lineRule="exact"/>
        <w:rPr>
          <w:sz w:val="20"/>
          <w:szCs w:val="20"/>
        </w:rPr>
      </w:pPr>
    </w:p>
    <w:p w:rsidR="00131B2A" w:rsidRDefault="00002778">
      <w:pPr>
        <w:rPr>
          <w:sz w:val="20"/>
          <w:szCs w:val="20"/>
        </w:rPr>
      </w:pPr>
      <w:r>
        <w:rPr>
          <w:rFonts w:eastAsia="Times New Roman"/>
        </w:rPr>
        <w:t>образования;</w:t>
      </w:r>
    </w:p>
    <w:p w:rsidR="00131B2A" w:rsidRDefault="00131B2A">
      <w:pPr>
        <w:spacing w:line="11" w:lineRule="exact"/>
        <w:rPr>
          <w:sz w:val="20"/>
          <w:szCs w:val="20"/>
        </w:rPr>
      </w:pPr>
    </w:p>
    <w:p w:rsidR="00131B2A" w:rsidRDefault="00002778">
      <w:pPr>
        <w:spacing w:line="237" w:lineRule="auto"/>
        <w:ind w:right="120"/>
        <w:rPr>
          <w:sz w:val="20"/>
          <w:szCs w:val="20"/>
        </w:rPr>
      </w:pPr>
      <w:r>
        <w:rPr>
          <w:rFonts w:eastAsia="Times New Roman"/>
        </w:rPr>
        <w:t xml:space="preserve">создание условий для готовности обучающегося с ЗПР к дальнейшему образованию, реализации доступного уровня самостоятельности в обучении; целостность развития личности обучающегося. Основная цель реализации программы формирования универсальных учебных действий состоит в формировании </w:t>
      </w:r>
      <w:r>
        <w:rPr>
          <w:rFonts w:eastAsia="Times New Roman"/>
          <w:u w:val="single"/>
        </w:rPr>
        <w:t>обучающегося с ЗПР как субъекта</w:t>
      </w:r>
      <w:r>
        <w:rPr>
          <w:rFonts w:eastAsia="Times New Roman"/>
        </w:rPr>
        <w:t xml:space="preserve"> учебной деятельности. Задачами реализации программы являются:</w:t>
      </w:r>
    </w:p>
    <w:p w:rsidR="00131B2A" w:rsidRDefault="00131B2A">
      <w:pPr>
        <w:spacing w:line="4" w:lineRule="exact"/>
        <w:rPr>
          <w:sz w:val="20"/>
          <w:szCs w:val="20"/>
        </w:rPr>
      </w:pPr>
    </w:p>
    <w:p w:rsidR="00131B2A" w:rsidRDefault="00002778">
      <w:pPr>
        <w:ind w:left="720"/>
        <w:rPr>
          <w:sz w:val="20"/>
          <w:szCs w:val="20"/>
        </w:rPr>
      </w:pPr>
      <w:r>
        <w:rPr>
          <w:rFonts w:eastAsia="Times New Roman"/>
        </w:rPr>
        <w:t>формирование мотивационного компонента учебной деятельности; овладение комплексом</w:t>
      </w:r>
    </w:p>
    <w:p w:rsidR="00131B2A" w:rsidRDefault="00131B2A">
      <w:pPr>
        <w:spacing w:line="1" w:lineRule="exact"/>
        <w:rPr>
          <w:sz w:val="20"/>
          <w:szCs w:val="20"/>
        </w:rPr>
      </w:pPr>
    </w:p>
    <w:p w:rsidR="00131B2A" w:rsidRDefault="00002778">
      <w:pPr>
        <w:ind w:left="720"/>
        <w:rPr>
          <w:sz w:val="20"/>
          <w:szCs w:val="20"/>
        </w:rPr>
      </w:pPr>
      <w:r>
        <w:rPr>
          <w:rFonts w:eastAsia="Times New Roman"/>
        </w:rPr>
        <w:t>универсальных учебных действий, составляющих операционный компонент учебной деятельности;</w:t>
      </w:r>
    </w:p>
    <w:p w:rsidR="00131B2A" w:rsidRDefault="00002778">
      <w:pPr>
        <w:ind w:left="720"/>
        <w:rPr>
          <w:sz w:val="20"/>
          <w:szCs w:val="20"/>
        </w:rPr>
      </w:pPr>
      <w:r>
        <w:rPr>
          <w:rFonts w:eastAsia="Times New Roman"/>
        </w:rPr>
        <w:t>развитие умений принимать цель и готовый план деятельности,</w:t>
      </w:r>
    </w:p>
    <w:p w:rsidR="00131B2A" w:rsidRDefault="00002778">
      <w:pPr>
        <w:tabs>
          <w:tab w:val="left" w:pos="2000"/>
          <w:tab w:val="left" w:pos="3060"/>
          <w:tab w:val="left" w:pos="4500"/>
          <w:tab w:val="left" w:pos="6120"/>
          <w:tab w:val="left" w:pos="6380"/>
          <w:tab w:val="left" w:pos="7480"/>
          <w:tab w:val="left" w:pos="7800"/>
          <w:tab w:val="left" w:pos="9000"/>
          <w:tab w:val="left" w:pos="9240"/>
          <w:tab w:val="left" w:pos="9920"/>
        </w:tabs>
        <w:spacing w:line="238" w:lineRule="auto"/>
        <w:ind w:left="700"/>
        <w:rPr>
          <w:sz w:val="20"/>
          <w:szCs w:val="20"/>
        </w:rPr>
      </w:pPr>
      <w:r>
        <w:rPr>
          <w:rFonts w:eastAsia="Times New Roman"/>
        </w:rPr>
        <w:t>планировать</w:t>
      </w:r>
      <w:r>
        <w:rPr>
          <w:rFonts w:eastAsia="Times New Roman"/>
        </w:rPr>
        <w:tab/>
        <w:t>знакомую</w:t>
      </w:r>
      <w:r>
        <w:rPr>
          <w:rFonts w:eastAsia="Times New Roman"/>
        </w:rPr>
        <w:tab/>
        <w:t>деятельность,</w:t>
      </w:r>
      <w:r>
        <w:rPr>
          <w:rFonts w:eastAsia="Times New Roman"/>
        </w:rPr>
        <w:tab/>
        <w:t>контролировать</w:t>
      </w:r>
      <w:r>
        <w:rPr>
          <w:rFonts w:eastAsia="Times New Roman"/>
        </w:rPr>
        <w:tab/>
        <w:t>и</w:t>
      </w:r>
      <w:r>
        <w:rPr>
          <w:rFonts w:eastAsia="Times New Roman"/>
        </w:rPr>
        <w:tab/>
        <w:t>оценивать</w:t>
      </w:r>
      <w:r>
        <w:rPr>
          <w:rFonts w:eastAsia="Times New Roman"/>
        </w:rPr>
        <w:tab/>
        <w:t>ее</w:t>
      </w:r>
      <w:r>
        <w:rPr>
          <w:rFonts w:eastAsia="Times New Roman"/>
        </w:rPr>
        <w:tab/>
        <w:t>результаты</w:t>
      </w:r>
      <w:r>
        <w:rPr>
          <w:rFonts w:eastAsia="Times New Roman"/>
        </w:rPr>
        <w:tab/>
        <w:t>в</w:t>
      </w:r>
      <w:r>
        <w:rPr>
          <w:rFonts w:eastAsia="Times New Roman"/>
        </w:rPr>
        <w:tab/>
        <w:t>опоре</w:t>
      </w:r>
      <w:r>
        <w:rPr>
          <w:rFonts w:eastAsia="Times New Roman"/>
        </w:rPr>
        <w:tab/>
        <w:t>на</w:t>
      </w:r>
    </w:p>
    <w:p w:rsidR="00131B2A" w:rsidRDefault="00131B2A">
      <w:pPr>
        <w:spacing w:line="2" w:lineRule="exact"/>
        <w:rPr>
          <w:sz w:val="20"/>
          <w:szCs w:val="20"/>
        </w:rPr>
      </w:pPr>
    </w:p>
    <w:p w:rsidR="00131B2A" w:rsidRDefault="00002778">
      <w:pPr>
        <w:rPr>
          <w:sz w:val="20"/>
          <w:szCs w:val="20"/>
        </w:rPr>
      </w:pPr>
      <w:r>
        <w:rPr>
          <w:rFonts w:eastAsia="Times New Roman"/>
        </w:rPr>
        <w:t>организационную помощь педагога.</w:t>
      </w:r>
    </w:p>
    <w:p w:rsidR="00131B2A" w:rsidRDefault="00131B2A">
      <w:pPr>
        <w:spacing w:line="15" w:lineRule="exact"/>
        <w:rPr>
          <w:sz w:val="20"/>
          <w:szCs w:val="20"/>
        </w:rPr>
      </w:pPr>
    </w:p>
    <w:p w:rsidR="00131B2A" w:rsidRDefault="00002778">
      <w:pPr>
        <w:spacing w:line="232" w:lineRule="auto"/>
        <w:ind w:right="4480"/>
        <w:rPr>
          <w:sz w:val="20"/>
          <w:szCs w:val="20"/>
        </w:rPr>
      </w:pPr>
      <w:r>
        <w:rPr>
          <w:rFonts w:eastAsia="Times New Roman"/>
          <w:b/>
          <w:bCs/>
        </w:rPr>
        <w:t xml:space="preserve">Ценностные ориентиры начального общего образования </w:t>
      </w:r>
      <w:r>
        <w:rPr>
          <w:rFonts w:eastAsia="Times New Roman"/>
        </w:rPr>
        <w:t>Данная программа предусматривает переход:</w:t>
      </w:r>
    </w:p>
    <w:p w:rsidR="00131B2A" w:rsidRDefault="00131B2A">
      <w:pPr>
        <w:spacing w:line="13" w:lineRule="exact"/>
        <w:rPr>
          <w:sz w:val="20"/>
          <w:szCs w:val="20"/>
        </w:rPr>
      </w:pPr>
    </w:p>
    <w:p w:rsidR="00131B2A" w:rsidRDefault="00002778">
      <w:pPr>
        <w:spacing w:line="234" w:lineRule="auto"/>
        <w:ind w:right="20" w:firstLine="720"/>
        <w:rPr>
          <w:sz w:val="20"/>
          <w:szCs w:val="20"/>
        </w:rPr>
      </w:pPr>
      <w:r>
        <w:rPr>
          <w:rFonts w:eastAsia="Times New Roman"/>
        </w:rPr>
        <w:t>от обучения, как преподнесения учителем обучающимся системы знаний, к активному решению проблем с целью выработки определенных решений;</w:t>
      </w:r>
    </w:p>
    <w:p w:rsidR="00131B2A" w:rsidRDefault="00131B2A">
      <w:pPr>
        <w:spacing w:line="13" w:lineRule="exact"/>
        <w:rPr>
          <w:sz w:val="20"/>
          <w:szCs w:val="20"/>
        </w:rPr>
      </w:pPr>
    </w:p>
    <w:p w:rsidR="00131B2A" w:rsidRDefault="00002778">
      <w:pPr>
        <w:spacing w:line="234" w:lineRule="auto"/>
        <w:ind w:firstLine="720"/>
        <w:rPr>
          <w:sz w:val="20"/>
          <w:szCs w:val="20"/>
        </w:rPr>
      </w:pPr>
      <w:r>
        <w:rPr>
          <w:rFonts w:eastAsia="Times New Roman"/>
        </w:rPr>
        <w:t>от освоения отдельных учебных предметов к полидисциплинарному (межпредметному) изучению сложных жизненных ситуаций;</w:t>
      </w:r>
    </w:p>
    <w:p w:rsidR="00131B2A" w:rsidRDefault="00131B2A">
      <w:pPr>
        <w:spacing w:line="13" w:lineRule="exact"/>
        <w:rPr>
          <w:sz w:val="20"/>
          <w:szCs w:val="20"/>
        </w:rPr>
      </w:pPr>
    </w:p>
    <w:p w:rsidR="00131B2A" w:rsidRDefault="00002778" w:rsidP="00492991">
      <w:pPr>
        <w:numPr>
          <w:ilvl w:val="0"/>
          <w:numId w:val="42"/>
        </w:numPr>
        <w:tabs>
          <w:tab w:val="left" w:pos="948"/>
        </w:tabs>
        <w:spacing w:line="234" w:lineRule="auto"/>
        <w:ind w:right="20" w:firstLine="716"/>
        <w:rPr>
          <w:rFonts w:eastAsia="Times New Roman"/>
        </w:rPr>
      </w:pPr>
      <w:r>
        <w:rPr>
          <w:rFonts w:eastAsia="Times New Roman"/>
        </w:rPr>
        <w:t>сотрудничеству учителя и обучающихся в ходе овладения знаниями, к активному участию последних в выборе содержания и методов обучения.</w:t>
      </w:r>
    </w:p>
    <w:p w:rsidR="00131B2A" w:rsidRDefault="00131B2A">
      <w:pPr>
        <w:spacing w:line="10" w:lineRule="exact"/>
        <w:rPr>
          <w:rFonts w:eastAsia="Times New Roman"/>
        </w:rPr>
      </w:pPr>
    </w:p>
    <w:p w:rsidR="00131B2A" w:rsidRDefault="00002778">
      <w:pPr>
        <w:spacing w:line="237" w:lineRule="auto"/>
        <w:ind w:firstLine="720"/>
        <w:jc w:val="both"/>
        <w:rPr>
          <w:rFonts w:eastAsia="Times New Roman"/>
        </w:rPr>
      </w:pPr>
      <w:r>
        <w:rPr>
          <w:rFonts w:eastAsia="Times New Roman"/>
        </w:rPr>
        <w:t>Ценностные ориентиры начального образования конкретизируют личностный, социальный и государственный заказ нашей образовательной организации, выраженный в Требованиях к результатам освоения адаптированной основной образовательной программы начального общего образования, и отражают следующие целевые установки системы начального общего образования:</w:t>
      </w:r>
    </w:p>
    <w:p w:rsidR="00131B2A" w:rsidRDefault="00131B2A">
      <w:pPr>
        <w:spacing w:line="2" w:lineRule="exact"/>
        <w:rPr>
          <w:rFonts w:eastAsia="Times New Roman"/>
        </w:rPr>
      </w:pPr>
    </w:p>
    <w:p w:rsidR="00131B2A" w:rsidRDefault="00002778">
      <w:pPr>
        <w:rPr>
          <w:rFonts w:eastAsia="Times New Roman"/>
        </w:rPr>
      </w:pPr>
      <w:r>
        <w:rPr>
          <w:rFonts w:eastAsia="Times New Roman"/>
        </w:rPr>
        <w:t>формирование основ гражданской идентичности личности на базе:</w:t>
      </w:r>
    </w:p>
    <w:p w:rsidR="00131B2A" w:rsidRDefault="00131B2A">
      <w:pPr>
        <w:spacing w:line="9" w:lineRule="exact"/>
        <w:rPr>
          <w:rFonts w:eastAsia="Times New Roman"/>
        </w:rPr>
      </w:pPr>
    </w:p>
    <w:p w:rsidR="00131B2A" w:rsidRDefault="00002778">
      <w:pPr>
        <w:spacing w:line="235" w:lineRule="auto"/>
        <w:ind w:firstLine="720"/>
        <w:rPr>
          <w:rFonts w:eastAsia="Times New Roman"/>
        </w:rPr>
      </w:pPr>
      <w:r>
        <w:rPr>
          <w:rFonts w:eastAsia="Times New Roman"/>
        </w:rPr>
        <w:t>чувства сопричастности и гордости за свою Родину, народ и историю, осознания ответственности человека за благосостояние общества;</w:t>
      </w:r>
    </w:p>
    <w:p w:rsidR="00131B2A" w:rsidRDefault="00131B2A">
      <w:pPr>
        <w:spacing w:line="10" w:lineRule="exact"/>
        <w:rPr>
          <w:rFonts w:eastAsia="Times New Roman"/>
        </w:rPr>
      </w:pPr>
    </w:p>
    <w:p w:rsidR="00131B2A" w:rsidRDefault="00002778">
      <w:pPr>
        <w:spacing w:line="236" w:lineRule="auto"/>
        <w:ind w:firstLine="720"/>
        <w:rPr>
          <w:rFonts w:eastAsia="Times New Roman"/>
        </w:rPr>
      </w:pPr>
      <w:r>
        <w:rPr>
          <w:rFonts w:eastAsia="Times New Roman"/>
        </w:rPr>
        <w:t>восприятия мира как единого и целостного при разнообразии культур, национальностей, религий; уважения истории и культуры каждого народа; формирование психологических условий развития общения, сотрудничества на основе:</w:t>
      </w:r>
    </w:p>
    <w:p w:rsidR="00131B2A" w:rsidRDefault="00131B2A">
      <w:pPr>
        <w:spacing w:line="12" w:lineRule="exact"/>
        <w:rPr>
          <w:rFonts w:eastAsia="Times New Roman"/>
        </w:rPr>
      </w:pPr>
    </w:p>
    <w:p w:rsidR="00131B2A" w:rsidRDefault="00002778">
      <w:pPr>
        <w:spacing w:line="235" w:lineRule="auto"/>
        <w:ind w:right="560"/>
        <w:rPr>
          <w:rFonts w:eastAsia="Times New Roman"/>
        </w:rPr>
      </w:pPr>
      <w:r>
        <w:rPr>
          <w:rFonts w:eastAsia="Times New Roman"/>
        </w:rPr>
        <w:t>доброжелательности, доверия и внимания к людям, готовности к сотрудничеству и дружбе, оказанию помощи тем, кто в ней нуждается;</w:t>
      </w:r>
    </w:p>
    <w:p w:rsidR="00131B2A" w:rsidRDefault="00131B2A">
      <w:pPr>
        <w:spacing w:line="10" w:lineRule="exact"/>
        <w:rPr>
          <w:rFonts w:eastAsia="Times New Roman"/>
        </w:rPr>
      </w:pPr>
    </w:p>
    <w:p w:rsidR="00131B2A" w:rsidRDefault="00002778">
      <w:pPr>
        <w:spacing w:line="235" w:lineRule="auto"/>
        <w:ind w:firstLine="720"/>
        <w:rPr>
          <w:rFonts w:eastAsia="Times New Roman"/>
        </w:rPr>
      </w:pPr>
      <w:r>
        <w:rPr>
          <w:rFonts w:eastAsia="Times New Roman"/>
        </w:rPr>
        <w:t>уважения к окружающим — умения слушать и слышать партнёра, признавать право каждого на собственное мнение и принимать решения с учётом позиций всех участников;</w:t>
      </w:r>
    </w:p>
    <w:p w:rsidR="00131B2A" w:rsidRDefault="00131B2A">
      <w:pPr>
        <w:spacing w:line="10" w:lineRule="exact"/>
        <w:rPr>
          <w:rFonts w:eastAsia="Times New Roman"/>
        </w:rPr>
      </w:pPr>
    </w:p>
    <w:p w:rsidR="00131B2A" w:rsidRDefault="00002778">
      <w:pPr>
        <w:spacing w:line="235" w:lineRule="auto"/>
        <w:ind w:firstLine="720"/>
        <w:rPr>
          <w:rFonts w:eastAsia="Times New Roman"/>
        </w:rPr>
      </w:pPr>
      <w:r>
        <w:rPr>
          <w:rFonts w:eastAsia="Times New Roman"/>
        </w:rPr>
        <w:t>формирование целостного, социально ориентированного взгляда на мир на основе общечеловеческих принципов нравственности и гуманизма:</w:t>
      </w:r>
    </w:p>
    <w:p w:rsidR="00131B2A" w:rsidRDefault="00131B2A">
      <w:pPr>
        <w:spacing w:line="10" w:lineRule="exact"/>
        <w:rPr>
          <w:rFonts w:eastAsia="Times New Roman"/>
        </w:rPr>
      </w:pPr>
    </w:p>
    <w:p w:rsidR="00131B2A" w:rsidRDefault="00002778">
      <w:pPr>
        <w:spacing w:line="234" w:lineRule="auto"/>
        <w:ind w:firstLine="720"/>
        <w:rPr>
          <w:rFonts w:eastAsia="Times New Roman"/>
        </w:rPr>
      </w:pPr>
      <w:r>
        <w:rPr>
          <w:rFonts w:eastAsia="Times New Roman"/>
        </w:rPr>
        <w:t>принятия и уважения ценностей семьи и образовательного учреждения, коллектива и общества и стремления следовать им;</w:t>
      </w:r>
    </w:p>
    <w:p w:rsidR="00131B2A" w:rsidRDefault="00131B2A">
      <w:pPr>
        <w:sectPr w:rsidR="00131B2A">
          <w:pgSz w:w="11900" w:h="16836"/>
          <w:pgMar w:top="189" w:right="864" w:bottom="989" w:left="880" w:header="0" w:footer="0" w:gutter="0"/>
          <w:cols w:space="720" w:equalWidth="0">
            <w:col w:w="10160"/>
          </w:cols>
        </w:sectPr>
      </w:pPr>
    </w:p>
    <w:p w:rsidR="00131B2A" w:rsidRDefault="00002778">
      <w:pPr>
        <w:ind w:left="9924"/>
        <w:rPr>
          <w:sz w:val="20"/>
          <w:szCs w:val="20"/>
        </w:rPr>
      </w:pPr>
      <w:r>
        <w:rPr>
          <w:rFonts w:eastAsia="Times New Roman"/>
        </w:rPr>
        <w:lastRenderedPageBreak/>
        <w:t>30</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6" w:lineRule="auto"/>
        <w:ind w:left="4" w:firstLine="720"/>
        <w:jc w:val="both"/>
        <w:rPr>
          <w:sz w:val="20"/>
          <w:szCs w:val="20"/>
        </w:rPr>
      </w:pPr>
      <w:r>
        <w:rPr>
          <w:rFonts w:eastAsia="Times New Roman"/>
        </w:rPr>
        <w:t>ориентации в нравственном содержании и смысле как собственных поступков, так и поступков окружающих людей, развития этических чувств (стыда, вины, совести) как регуляторов морального поведения;</w:t>
      </w:r>
    </w:p>
    <w:p w:rsidR="00131B2A" w:rsidRDefault="00131B2A">
      <w:pPr>
        <w:spacing w:line="13" w:lineRule="exact"/>
        <w:rPr>
          <w:sz w:val="20"/>
          <w:szCs w:val="20"/>
        </w:rPr>
      </w:pPr>
    </w:p>
    <w:p w:rsidR="00131B2A" w:rsidRDefault="00002778">
      <w:pPr>
        <w:spacing w:line="235" w:lineRule="auto"/>
        <w:ind w:left="4" w:firstLine="720"/>
        <w:jc w:val="both"/>
        <w:rPr>
          <w:sz w:val="20"/>
          <w:szCs w:val="20"/>
        </w:rPr>
      </w:pPr>
      <w:r>
        <w:rPr>
          <w:rFonts w:eastAsia="Times New Roman"/>
        </w:rPr>
        <w:t>формирования эстетических чувств и чувства прекрасного через знакомство с национальной, отечественной и мировой художественной культурой;</w:t>
      </w:r>
    </w:p>
    <w:p w:rsidR="00131B2A" w:rsidRDefault="00131B2A">
      <w:pPr>
        <w:spacing w:line="11" w:lineRule="exact"/>
        <w:rPr>
          <w:sz w:val="20"/>
          <w:szCs w:val="20"/>
        </w:rPr>
      </w:pPr>
    </w:p>
    <w:p w:rsidR="00131B2A" w:rsidRDefault="00002778">
      <w:pPr>
        <w:spacing w:line="234" w:lineRule="auto"/>
        <w:ind w:left="4" w:firstLine="720"/>
        <w:jc w:val="both"/>
        <w:rPr>
          <w:sz w:val="20"/>
          <w:szCs w:val="20"/>
        </w:rPr>
      </w:pPr>
      <w:r>
        <w:rPr>
          <w:rFonts w:eastAsia="Times New Roman"/>
        </w:rPr>
        <w:t>развитие умения учиться и формирование личностного смысла учения как первого шага к самообразованию и самовоспитанию, а именно:</w:t>
      </w:r>
    </w:p>
    <w:p w:rsidR="00131B2A" w:rsidRDefault="00131B2A">
      <w:pPr>
        <w:spacing w:line="13" w:lineRule="exact"/>
        <w:rPr>
          <w:sz w:val="20"/>
          <w:szCs w:val="20"/>
        </w:rPr>
      </w:pPr>
    </w:p>
    <w:p w:rsidR="00131B2A" w:rsidRDefault="00002778">
      <w:pPr>
        <w:spacing w:line="234" w:lineRule="auto"/>
        <w:ind w:left="4" w:firstLine="720"/>
        <w:jc w:val="both"/>
        <w:rPr>
          <w:sz w:val="20"/>
          <w:szCs w:val="20"/>
        </w:rPr>
      </w:pPr>
      <w:r>
        <w:rPr>
          <w:rFonts w:eastAsia="Times New Roman"/>
        </w:rPr>
        <w:t>развитие познавательных интересов, инициативы и любознательности, мотивов познания и творчества;</w:t>
      </w:r>
    </w:p>
    <w:p w:rsidR="00131B2A" w:rsidRDefault="00131B2A">
      <w:pPr>
        <w:spacing w:line="13" w:lineRule="exact"/>
        <w:rPr>
          <w:sz w:val="20"/>
          <w:szCs w:val="20"/>
        </w:rPr>
      </w:pPr>
    </w:p>
    <w:p w:rsidR="00131B2A" w:rsidRDefault="00002778">
      <w:pPr>
        <w:spacing w:line="234" w:lineRule="auto"/>
        <w:ind w:left="4" w:firstLine="720"/>
        <w:jc w:val="both"/>
        <w:rPr>
          <w:sz w:val="20"/>
          <w:szCs w:val="20"/>
        </w:rPr>
      </w:pPr>
      <w:r>
        <w:rPr>
          <w:rFonts w:eastAsia="Times New Roman"/>
        </w:rPr>
        <w:t>формирование умения учиться и способности к организации своей деятельности (планированию, контролю, оценке);</w:t>
      </w:r>
    </w:p>
    <w:p w:rsidR="00131B2A" w:rsidRDefault="00131B2A">
      <w:pPr>
        <w:spacing w:line="11" w:lineRule="exact"/>
        <w:rPr>
          <w:sz w:val="20"/>
          <w:szCs w:val="20"/>
        </w:rPr>
      </w:pPr>
    </w:p>
    <w:p w:rsidR="00131B2A" w:rsidRDefault="00002778">
      <w:pPr>
        <w:spacing w:line="235" w:lineRule="auto"/>
        <w:ind w:left="4" w:firstLine="720"/>
        <w:jc w:val="both"/>
        <w:rPr>
          <w:sz w:val="20"/>
          <w:szCs w:val="20"/>
        </w:rPr>
      </w:pPr>
      <w:r>
        <w:rPr>
          <w:rFonts w:eastAsia="Times New Roman"/>
        </w:rPr>
        <w:t>развитие самостоятельности, инициативы и ответственности личности как условия её самоактуализации:</w:t>
      </w:r>
    </w:p>
    <w:p w:rsidR="00131B2A" w:rsidRDefault="00131B2A">
      <w:pPr>
        <w:spacing w:line="11" w:lineRule="exact"/>
        <w:rPr>
          <w:sz w:val="20"/>
          <w:szCs w:val="20"/>
        </w:rPr>
      </w:pPr>
    </w:p>
    <w:p w:rsidR="00131B2A" w:rsidRDefault="00002778">
      <w:pPr>
        <w:spacing w:line="236" w:lineRule="auto"/>
        <w:ind w:left="4" w:firstLine="720"/>
        <w:jc w:val="both"/>
        <w:rPr>
          <w:sz w:val="20"/>
          <w:szCs w:val="20"/>
        </w:rPr>
      </w:pPr>
      <w:r>
        <w:rPr>
          <w:rFonts w:eastAsia="Times New Roman"/>
        </w:rPr>
        <w:t>формирование самоуважения и эмоционально-положительного отношения к себе, готовности открыто выражать и отстаивать свою позицию, критичности к своим поступкам и умения адекватно их оценивать;</w:t>
      </w:r>
    </w:p>
    <w:p w:rsidR="00131B2A" w:rsidRDefault="00131B2A">
      <w:pPr>
        <w:spacing w:line="13" w:lineRule="exact"/>
        <w:rPr>
          <w:sz w:val="20"/>
          <w:szCs w:val="20"/>
        </w:rPr>
      </w:pPr>
    </w:p>
    <w:p w:rsidR="00131B2A" w:rsidRDefault="00002778">
      <w:pPr>
        <w:spacing w:line="235" w:lineRule="auto"/>
        <w:ind w:left="724"/>
        <w:rPr>
          <w:sz w:val="20"/>
          <w:szCs w:val="20"/>
        </w:rPr>
      </w:pPr>
      <w:r>
        <w:rPr>
          <w:rFonts w:eastAsia="Times New Roman"/>
        </w:rPr>
        <w:t>развитие готовности к самостоятельным поступкам и действиям, ответственности за их результаты; формирование целеустремлённости и настойчивости в достижении целей, готовности к</w:t>
      </w:r>
    </w:p>
    <w:p w:rsidR="00131B2A" w:rsidRDefault="00002778">
      <w:pPr>
        <w:ind w:left="4"/>
        <w:rPr>
          <w:sz w:val="20"/>
          <w:szCs w:val="20"/>
        </w:rPr>
      </w:pPr>
      <w:r>
        <w:rPr>
          <w:rFonts w:eastAsia="Times New Roman"/>
        </w:rPr>
        <w:t>преодолению трудностей и жизненного оптимизма;</w:t>
      </w:r>
    </w:p>
    <w:p w:rsidR="00131B2A" w:rsidRDefault="00131B2A">
      <w:pPr>
        <w:spacing w:line="12" w:lineRule="exact"/>
        <w:rPr>
          <w:sz w:val="20"/>
          <w:szCs w:val="20"/>
        </w:rPr>
      </w:pPr>
    </w:p>
    <w:p w:rsidR="00131B2A" w:rsidRDefault="00002778">
      <w:pPr>
        <w:spacing w:line="235" w:lineRule="auto"/>
        <w:ind w:left="4" w:firstLine="720"/>
        <w:jc w:val="both"/>
        <w:rPr>
          <w:sz w:val="20"/>
          <w:szCs w:val="20"/>
        </w:rPr>
      </w:pPr>
      <w:r>
        <w:rPr>
          <w:rFonts w:eastAsia="Times New Roman"/>
        </w:rPr>
        <w:t>формирование умения противостоять действиям и влияниям, представляющим угрозу жизни, здоровью, безопасности личности и общества, в пределах своих возможностей, в частности проявлять избирательность к информации, уважать частную жизнь и результаты труда других людей.</w:t>
      </w:r>
    </w:p>
    <w:p w:rsidR="00131B2A" w:rsidRDefault="00131B2A">
      <w:pPr>
        <w:spacing w:line="15" w:lineRule="exact"/>
        <w:rPr>
          <w:sz w:val="20"/>
          <w:szCs w:val="20"/>
        </w:rPr>
      </w:pPr>
    </w:p>
    <w:p w:rsidR="00131B2A" w:rsidRDefault="00002778">
      <w:pPr>
        <w:spacing w:line="237" w:lineRule="auto"/>
        <w:ind w:left="4" w:firstLine="720"/>
        <w:jc w:val="both"/>
        <w:rPr>
          <w:sz w:val="20"/>
          <w:szCs w:val="20"/>
        </w:rPr>
      </w:pPr>
      <w:r>
        <w:rPr>
          <w:rFonts w:eastAsia="Times New Roman"/>
        </w:rPr>
        <w:t>Реализация ценностных ориентиров общего образования в единстве процессе обучения, воспитания, коррекции, познавательного и личностного развития обучающихся с ЗПР на основе формирования общих учебных умений, обобщённых способов действий обеспечивает высокую эффективность решения жизненных задач и возможность саморазвития обучающихся.</w:t>
      </w:r>
    </w:p>
    <w:p w:rsidR="00131B2A" w:rsidRDefault="00131B2A">
      <w:pPr>
        <w:spacing w:line="270" w:lineRule="exact"/>
        <w:rPr>
          <w:sz w:val="20"/>
          <w:szCs w:val="20"/>
        </w:rPr>
      </w:pPr>
    </w:p>
    <w:p w:rsidR="00131B2A" w:rsidRDefault="00002778">
      <w:pPr>
        <w:spacing w:line="234" w:lineRule="auto"/>
        <w:ind w:left="2824" w:right="340" w:hanging="2100"/>
        <w:rPr>
          <w:sz w:val="20"/>
          <w:szCs w:val="20"/>
        </w:rPr>
      </w:pPr>
      <w:r>
        <w:rPr>
          <w:rFonts w:eastAsia="Times New Roman"/>
          <w:b/>
          <w:bCs/>
        </w:rPr>
        <w:t>Понятие, функции, состав и характеристики универсальных учебных действий на ступени начального общего образования</w:t>
      </w:r>
    </w:p>
    <w:p w:rsidR="00131B2A" w:rsidRDefault="00131B2A">
      <w:pPr>
        <w:spacing w:line="8" w:lineRule="exact"/>
        <w:rPr>
          <w:sz w:val="20"/>
          <w:szCs w:val="20"/>
        </w:rPr>
      </w:pPr>
    </w:p>
    <w:p w:rsidR="00131B2A" w:rsidRDefault="00002778">
      <w:pPr>
        <w:spacing w:line="236" w:lineRule="auto"/>
        <w:ind w:left="4" w:firstLine="720"/>
        <w:jc w:val="both"/>
        <w:rPr>
          <w:sz w:val="20"/>
          <w:szCs w:val="20"/>
        </w:rPr>
      </w:pPr>
      <w:r>
        <w:rPr>
          <w:rFonts w:eastAsia="Times New Roman"/>
        </w:rPr>
        <w:t>Последовательная реализация деятельностного подхода направлена на повышение эффективности образования, более прочное усвоение знаний учащимися, существенное повышение их мотивации и интереса к учебе.</w:t>
      </w:r>
    </w:p>
    <w:p w:rsidR="00131B2A" w:rsidRDefault="00131B2A">
      <w:pPr>
        <w:spacing w:line="1" w:lineRule="exact"/>
        <w:rPr>
          <w:sz w:val="20"/>
          <w:szCs w:val="20"/>
        </w:rPr>
      </w:pPr>
    </w:p>
    <w:p w:rsidR="00131B2A" w:rsidRDefault="00002778">
      <w:pPr>
        <w:ind w:left="724"/>
        <w:rPr>
          <w:sz w:val="20"/>
          <w:szCs w:val="20"/>
        </w:rPr>
      </w:pPr>
      <w:r>
        <w:rPr>
          <w:rFonts w:eastAsia="Times New Roman"/>
        </w:rPr>
        <w:t>Под «универсальным учебным действием» понимается умение учиться, т. е. способность учащихся</w:t>
      </w:r>
    </w:p>
    <w:p w:rsidR="00131B2A" w:rsidRDefault="00131B2A">
      <w:pPr>
        <w:spacing w:line="11" w:lineRule="exact"/>
        <w:rPr>
          <w:sz w:val="20"/>
          <w:szCs w:val="20"/>
        </w:rPr>
      </w:pPr>
    </w:p>
    <w:p w:rsidR="00131B2A" w:rsidRDefault="00002778" w:rsidP="00492991">
      <w:pPr>
        <w:numPr>
          <w:ilvl w:val="0"/>
          <w:numId w:val="43"/>
        </w:numPr>
        <w:tabs>
          <w:tab w:val="left" w:pos="282"/>
        </w:tabs>
        <w:spacing w:line="235" w:lineRule="auto"/>
        <w:ind w:left="4" w:hanging="4"/>
        <w:rPr>
          <w:rFonts w:eastAsia="Times New Roman"/>
        </w:rPr>
      </w:pPr>
      <w:r>
        <w:rPr>
          <w:rFonts w:eastAsia="Times New Roman"/>
        </w:rPr>
        <w:t>саморазвитию и самосовершенствованию путем сознательного и активного присвоения нового социального опыта.</w:t>
      </w:r>
    </w:p>
    <w:p w:rsidR="00131B2A" w:rsidRDefault="00002778">
      <w:pPr>
        <w:ind w:left="724"/>
        <w:rPr>
          <w:rFonts w:eastAsia="Times New Roman"/>
        </w:rPr>
      </w:pPr>
      <w:r>
        <w:rPr>
          <w:rFonts w:eastAsia="Times New Roman"/>
        </w:rPr>
        <w:t>Функции универсальных учебных действий:</w:t>
      </w:r>
    </w:p>
    <w:p w:rsidR="00131B2A" w:rsidRDefault="00131B2A">
      <w:pPr>
        <w:spacing w:line="11" w:lineRule="exact"/>
        <w:rPr>
          <w:rFonts w:eastAsia="Times New Roman"/>
        </w:rPr>
      </w:pPr>
    </w:p>
    <w:p w:rsidR="00131B2A" w:rsidRDefault="00002778">
      <w:pPr>
        <w:spacing w:line="235" w:lineRule="auto"/>
        <w:ind w:left="4" w:firstLine="720"/>
        <w:jc w:val="both"/>
        <w:rPr>
          <w:rFonts w:eastAsia="Times New Roman"/>
        </w:rPr>
      </w:pPr>
      <w:r>
        <w:rPr>
          <w:rFonts w:eastAsia="Times New Roman"/>
        </w:rPr>
        <w:t>обеспечение возможностей обучающегося самостоятельно осуществлять деятельность учения, ставить учебные цели, искать и использовать необходимые средства и способы их достижения, контролировать и оценивать процесс и результаты деятельности;</w:t>
      </w:r>
    </w:p>
    <w:p w:rsidR="00131B2A" w:rsidRDefault="00131B2A">
      <w:pPr>
        <w:spacing w:line="15" w:lineRule="exact"/>
        <w:rPr>
          <w:rFonts w:eastAsia="Times New Roman"/>
        </w:rPr>
      </w:pPr>
    </w:p>
    <w:p w:rsidR="00131B2A" w:rsidRDefault="00002778">
      <w:pPr>
        <w:spacing w:line="236" w:lineRule="auto"/>
        <w:ind w:left="4" w:firstLine="720"/>
        <w:jc w:val="both"/>
        <w:rPr>
          <w:rFonts w:eastAsia="Times New Roman"/>
        </w:rPr>
      </w:pPr>
      <w:r>
        <w:rPr>
          <w:rFonts w:eastAsia="Times New Roman"/>
        </w:rPr>
        <w:t>создание условий для коррекции развития личности и её самореализации на основе готовности к непрерывному образованию; обеспечение успешного усвоения знаний, формирования умений, навыков и компетентностей в любой предметной области.</w:t>
      </w:r>
    </w:p>
    <w:p w:rsidR="00131B2A" w:rsidRDefault="00131B2A">
      <w:pPr>
        <w:spacing w:line="12" w:lineRule="exact"/>
        <w:rPr>
          <w:rFonts w:eastAsia="Times New Roman"/>
        </w:rPr>
      </w:pPr>
    </w:p>
    <w:p w:rsidR="00131B2A" w:rsidRDefault="00002778">
      <w:pPr>
        <w:spacing w:line="238" w:lineRule="auto"/>
        <w:ind w:left="4" w:firstLine="720"/>
        <w:jc w:val="both"/>
        <w:rPr>
          <w:rFonts w:eastAsia="Times New Roman"/>
        </w:rPr>
      </w:pPr>
      <w:r>
        <w:rPr>
          <w:rFonts w:eastAsia="Times New Roman"/>
        </w:rPr>
        <w:t>Универсальный характер учебных действий проявляется в том, что они носят надпредметный, метапредметный характер; обеспечивают целостность общекультурного, личностного и познавательного развития и саморазвития личности; обеспечивают преемственность всех ступеней образовательного процесса; лежат в основе организации и регуляции любой деятельности учащегося независимо от её специально-предметного содержания.</w:t>
      </w:r>
    </w:p>
    <w:p w:rsidR="00131B2A" w:rsidRDefault="00131B2A">
      <w:pPr>
        <w:spacing w:line="11" w:lineRule="exact"/>
        <w:rPr>
          <w:rFonts w:eastAsia="Times New Roman"/>
        </w:rPr>
      </w:pPr>
    </w:p>
    <w:p w:rsidR="00131B2A" w:rsidRDefault="00002778">
      <w:pPr>
        <w:spacing w:line="234" w:lineRule="auto"/>
        <w:ind w:left="4" w:firstLine="720"/>
        <w:rPr>
          <w:rFonts w:eastAsia="Times New Roman"/>
        </w:rPr>
      </w:pPr>
      <w:r>
        <w:rPr>
          <w:rFonts w:eastAsia="Times New Roman"/>
        </w:rPr>
        <w:t>Универсальные учебные действия обеспечивают этапы усвоения учебного содержания и формирования психологических способностей обучающегося.</w:t>
      </w:r>
    </w:p>
    <w:p w:rsidR="00131B2A" w:rsidRDefault="00131B2A">
      <w:pPr>
        <w:spacing w:line="1" w:lineRule="exact"/>
        <w:rPr>
          <w:rFonts w:eastAsia="Times New Roman"/>
        </w:rPr>
      </w:pPr>
    </w:p>
    <w:p w:rsidR="00131B2A" w:rsidRDefault="00002778">
      <w:pPr>
        <w:ind w:left="724"/>
        <w:rPr>
          <w:rFonts w:eastAsia="Times New Roman"/>
        </w:rPr>
      </w:pPr>
      <w:r>
        <w:rPr>
          <w:rFonts w:eastAsia="Times New Roman"/>
        </w:rPr>
        <w:t>Виды универсальных учебных действий</w:t>
      </w:r>
    </w:p>
    <w:p w:rsidR="00131B2A" w:rsidRDefault="00131B2A">
      <w:pPr>
        <w:spacing w:line="10" w:lineRule="exact"/>
        <w:rPr>
          <w:rFonts w:eastAsia="Times New Roman"/>
        </w:rPr>
      </w:pPr>
    </w:p>
    <w:p w:rsidR="00131B2A" w:rsidRDefault="00002778" w:rsidP="00492991">
      <w:pPr>
        <w:numPr>
          <w:ilvl w:val="1"/>
          <w:numId w:val="43"/>
        </w:numPr>
        <w:tabs>
          <w:tab w:val="left" w:pos="952"/>
        </w:tabs>
        <w:spacing w:line="236" w:lineRule="auto"/>
        <w:ind w:left="4" w:firstLine="716"/>
        <w:jc w:val="both"/>
        <w:rPr>
          <w:rFonts w:eastAsia="Times New Roman"/>
        </w:rPr>
      </w:pPr>
      <w:r>
        <w:rPr>
          <w:rFonts w:eastAsia="Times New Roman"/>
        </w:rPr>
        <w:t>составе основных видов универсальных учебных действий, соответствующих ключевым целям общего образования, можно выделить четыре блока: личностный, регулятивный (включающий также действия саморегуляции), познавательный и коммуникативный.</w:t>
      </w:r>
    </w:p>
    <w:p w:rsidR="00131B2A" w:rsidRDefault="00131B2A">
      <w:pPr>
        <w:spacing w:line="2" w:lineRule="exact"/>
        <w:rPr>
          <w:rFonts w:eastAsia="Times New Roman"/>
        </w:rPr>
      </w:pPr>
    </w:p>
    <w:p w:rsidR="00131B2A" w:rsidRDefault="00002778">
      <w:pPr>
        <w:ind w:left="724"/>
        <w:rPr>
          <w:rFonts w:eastAsia="Times New Roman"/>
        </w:rPr>
      </w:pPr>
      <w:r>
        <w:rPr>
          <w:rFonts w:eastAsia="Times New Roman"/>
        </w:rPr>
        <w:t>Личностные универсальные действия:</w:t>
      </w:r>
    </w:p>
    <w:p w:rsidR="00131B2A" w:rsidRDefault="00002778">
      <w:pPr>
        <w:ind w:left="724"/>
        <w:rPr>
          <w:rFonts w:eastAsia="Times New Roman"/>
        </w:rPr>
      </w:pPr>
      <w:r>
        <w:rPr>
          <w:rFonts w:eastAsia="Times New Roman"/>
        </w:rPr>
        <w:t>У обучающихся с ЗПР будут сформированы:</w:t>
      </w:r>
    </w:p>
    <w:p w:rsidR="00131B2A" w:rsidRDefault="00131B2A">
      <w:pPr>
        <w:spacing w:line="9" w:lineRule="exact"/>
        <w:rPr>
          <w:rFonts w:eastAsia="Times New Roman"/>
        </w:rPr>
      </w:pPr>
    </w:p>
    <w:p w:rsidR="00131B2A" w:rsidRDefault="00002778">
      <w:pPr>
        <w:spacing w:line="235" w:lineRule="auto"/>
        <w:ind w:left="724" w:right="3060"/>
        <w:rPr>
          <w:rFonts w:eastAsia="Times New Roman"/>
        </w:rPr>
      </w:pPr>
      <w:r>
        <w:rPr>
          <w:rFonts w:eastAsia="Times New Roman"/>
        </w:rPr>
        <w:t>- ориентация на понимание причин успеха в учебной деятельности; - способность к самооценке;</w:t>
      </w:r>
    </w:p>
    <w:p w:rsidR="00131B2A" w:rsidRDefault="00131B2A">
      <w:pPr>
        <w:sectPr w:rsidR="00131B2A">
          <w:pgSz w:w="11900" w:h="16836"/>
          <w:pgMar w:top="189" w:right="864" w:bottom="482" w:left="876" w:header="0" w:footer="0" w:gutter="0"/>
          <w:cols w:space="720" w:equalWidth="0">
            <w:col w:w="10164"/>
          </w:cols>
        </w:sectPr>
      </w:pPr>
    </w:p>
    <w:p w:rsidR="00131B2A" w:rsidRDefault="00002778">
      <w:pPr>
        <w:ind w:left="9920"/>
        <w:rPr>
          <w:sz w:val="20"/>
          <w:szCs w:val="20"/>
        </w:rPr>
      </w:pPr>
      <w:r>
        <w:rPr>
          <w:rFonts w:eastAsia="Times New Roman"/>
        </w:rPr>
        <w:lastRenderedPageBreak/>
        <w:t>31</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rsidP="00492991">
      <w:pPr>
        <w:numPr>
          <w:ilvl w:val="0"/>
          <w:numId w:val="44"/>
        </w:numPr>
        <w:tabs>
          <w:tab w:val="left" w:pos="922"/>
        </w:tabs>
        <w:spacing w:line="234" w:lineRule="auto"/>
        <w:ind w:right="20" w:firstLine="716"/>
        <w:rPr>
          <w:rFonts w:eastAsia="Times New Roman"/>
        </w:rPr>
      </w:pPr>
      <w:r>
        <w:rPr>
          <w:rFonts w:eastAsia="Times New Roman"/>
        </w:rPr>
        <w:t>чувство сопричастности с жизнью своего народа и Родины, осознание этнической принадлежности;</w:t>
      </w:r>
    </w:p>
    <w:p w:rsidR="00131B2A" w:rsidRDefault="00131B2A">
      <w:pPr>
        <w:spacing w:line="1" w:lineRule="exact"/>
        <w:rPr>
          <w:rFonts w:eastAsia="Times New Roman"/>
        </w:rPr>
      </w:pPr>
    </w:p>
    <w:p w:rsidR="00131B2A" w:rsidRDefault="00002778" w:rsidP="00492991">
      <w:pPr>
        <w:numPr>
          <w:ilvl w:val="0"/>
          <w:numId w:val="44"/>
        </w:numPr>
        <w:tabs>
          <w:tab w:val="left" w:pos="860"/>
        </w:tabs>
        <w:ind w:left="860" w:hanging="144"/>
        <w:rPr>
          <w:rFonts w:eastAsia="Times New Roman"/>
        </w:rPr>
      </w:pPr>
      <w:r>
        <w:rPr>
          <w:rFonts w:eastAsia="Times New Roman"/>
        </w:rPr>
        <w:t>представления об общих нравственных категориях (доброте, зле) у разных народов,</w:t>
      </w:r>
    </w:p>
    <w:p w:rsidR="00131B2A" w:rsidRDefault="00002778">
      <w:pPr>
        <w:ind w:left="720"/>
        <w:rPr>
          <w:sz w:val="20"/>
          <w:szCs w:val="20"/>
        </w:rPr>
      </w:pPr>
      <w:r>
        <w:rPr>
          <w:rFonts w:eastAsia="Times New Roman"/>
        </w:rPr>
        <w:t>моральных нормах, нравственных и безнравственных поступках;</w:t>
      </w:r>
    </w:p>
    <w:p w:rsidR="00131B2A" w:rsidRDefault="00131B2A">
      <w:pPr>
        <w:spacing w:line="12" w:lineRule="exact"/>
        <w:rPr>
          <w:sz w:val="20"/>
          <w:szCs w:val="20"/>
        </w:rPr>
      </w:pPr>
    </w:p>
    <w:p w:rsidR="00131B2A" w:rsidRDefault="00002778" w:rsidP="00492991">
      <w:pPr>
        <w:numPr>
          <w:ilvl w:val="0"/>
          <w:numId w:val="45"/>
        </w:numPr>
        <w:tabs>
          <w:tab w:val="left" w:pos="859"/>
        </w:tabs>
        <w:spacing w:line="234" w:lineRule="auto"/>
        <w:ind w:left="720" w:right="580" w:hanging="4"/>
        <w:rPr>
          <w:rFonts w:eastAsia="Times New Roman"/>
        </w:rPr>
      </w:pPr>
      <w:r>
        <w:rPr>
          <w:rFonts w:eastAsia="Times New Roman"/>
        </w:rPr>
        <w:t>ориентация в нравственном содержании как собственных поступках, так и поступков других людей;</w:t>
      </w:r>
    </w:p>
    <w:p w:rsidR="00131B2A" w:rsidRDefault="00131B2A">
      <w:pPr>
        <w:spacing w:line="10" w:lineRule="exact"/>
        <w:rPr>
          <w:rFonts w:eastAsia="Times New Roman"/>
        </w:rPr>
      </w:pPr>
    </w:p>
    <w:p w:rsidR="00131B2A" w:rsidRDefault="00002778" w:rsidP="00492991">
      <w:pPr>
        <w:numPr>
          <w:ilvl w:val="0"/>
          <w:numId w:val="45"/>
        </w:numPr>
        <w:tabs>
          <w:tab w:val="left" w:pos="965"/>
        </w:tabs>
        <w:spacing w:line="235" w:lineRule="auto"/>
        <w:ind w:right="20" w:firstLine="716"/>
        <w:rPr>
          <w:rFonts w:eastAsia="Times New Roman"/>
        </w:rPr>
      </w:pPr>
      <w:r>
        <w:rPr>
          <w:rFonts w:eastAsia="Times New Roman"/>
        </w:rPr>
        <w:t>регулирование поведения в соответствии с познанными моральными нормами и этническими требованиями;</w:t>
      </w:r>
    </w:p>
    <w:p w:rsidR="00131B2A" w:rsidRDefault="00002778" w:rsidP="00492991">
      <w:pPr>
        <w:numPr>
          <w:ilvl w:val="0"/>
          <w:numId w:val="45"/>
        </w:numPr>
        <w:tabs>
          <w:tab w:val="left" w:pos="860"/>
        </w:tabs>
        <w:ind w:left="860" w:hanging="144"/>
        <w:rPr>
          <w:rFonts w:eastAsia="Times New Roman"/>
        </w:rPr>
      </w:pPr>
      <w:r>
        <w:rPr>
          <w:rFonts w:eastAsia="Times New Roman"/>
        </w:rPr>
        <w:t>ориентация на здоровый образ жизни;</w:t>
      </w:r>
    </w:p>
    <w:p w:rsidR="00131B2A" w:rsidRDefault="00131B2A">
      <w:pPr>
        <w:spacing w:line="11" w:lineRule="exact"/>
        <w:rPr>
          <w:rFonts w:eastAsia="Times New Roman"/>
        </w:rPr>
      </w:pPr>
    </w:p>
    <w:p w:rsidR="00131B2A" w:rsidRDefault="00002778" w:rsidP="00492991">
      <w:pPr>
        <w:numPr>
          <w:ilvl w:val="0"/>
          <w:numId w:val="45"/>
        </w:numPr>
        <w:tabs>
          <w:tab w:val="left" w:pos="859"/>
        </w:tabs>
        <w:spacing w:line="234" w:lineRule="auto"/>
        <w:ind w:left="720" w:right="180" w:hanging="4"/>
        <w:rPr>
          <w:rFonts w:eastAsia="Times New Roman"/>
        </w:rPr>
      </w:pPr>
      <w:r>
        <w:rPr>
          <w:rFonts w:eastAsia="Times New Roman"/>
        </w:rPr>
        <w:t>понимание чувств других людей и способность сопереживание им, выражающееся в конкретных поступках;</w:t>
      </w:r>
    </w:p>
    <w:p w:rsidR="00131B2A" w:rsidRDefault="00002778" w:rsidP="00492991">
      <w:pPr>
        <w:numPr>
          <w:ilvl w:val="0"/>
          <w:numId w:val="45"/>
        </w:numPr>
        <w:tabs>
          <w:tab w:val="left" w:pos="840"/>
        </w:tabs>
        <w:ind w:left="840" w:hanging="124"/>
        <w:rPr>
          <w:rFonts w:eastAsia="Times New Roman"/>
        </w:rPr>
      </w:pPr>
      <w:r>
        <w:rPr>
          <w:rFonts w:eastAsia="Times New Roman"/>
        </w:rPr>
        <w:t>эстетическое чувство на основе знакомства с художественной культурой;</w:t>
      </w:r>
    </w:p>
    <w:p w:rsidR="00131B2A" w:rsidRDefault="00131B2A">
      <w:pPr>
        <w:spacing w:line="11" w:lineRule="exact"/>
        <w:rPr>
          <w:rFonts w:eastAsia="Times New Roman"/>
        </w:rPr>
      </w:pPr>
    </w:p>
    <w:p w:rsidR="00131B2A" w:rsidRDefault="00002778" w:rsidP="00492991">
      <w:pPr>
        <w:numPr>
          <w:ilvl w:val="1"/>
          <w:numId w:val="45"/>
        </w:numPr>
        <w:tabs>
          <w:tab w:val="left" w:pos="909"/>
        </w:tabs>
        <w:spacing w:line="234" w:lineRule="auto"/>
        <w:ind w:left="760" w:right="200" w:hanging="3"/>
        <w:rPr>
          <w:rFonts w:eastAsia="Times New Roman"/>
        </w:rPr>
      </w:pPr>
      <w:r>
        <w:rPr>
          <w:rFonts w:eastAsia="Times New Roman"/>
        </w:rPr>
        <w:t>познавательная мотивация учения. Регулятивные универсальные действия: Обучающиеся с ЗПР научатся:</w:t>
      </w:r>
    </w:p>
    <w:p w:rsidR="00131B2A" w:rsidRDefault="00131B2A">
      <w:pPr>
        <w:spacing w:line="1" w:lineRule="exact"/>
        <w:rPr>
          <w:rFonts w:eastAsia="Times New Roman"/>
        </w:rPr>
      </w:pPr>
    </w:p>
    <w:p w:rsidR="00131B2A" w:rsidRDefault="00002778">
      <w:pPr>
        <w:ind w:left="760"/>
        <w:rPr>
          <w:rFonts w:eastAsia="Times New Roman"/>
        </w:rPr>
      </w:pPr>
      <w:r>
        <w:rPr>
          <w:rFonts w:eastAsia="Times New Roman"/>
        </w:rPr>
        <w:t>удерживать цель учебной и внеучебной деятельности;</w:t>
      </w:r>
    </w:p>
    <w:p w:rsidR="00131B2A" w:rsidRDefault="00002778">
      <w:pPr>
        <w:ind w:left="760"/>
        <w:rPr>
          <w:rFonts w:eastAsia="Times New Roman"/>
        </w:rPr>
      </w:pPr>
      <w:r>
        <w:rPr>
          <w:rFonts w:eastAsia="Times New Roman"/>
        </w:rPr>
        <w:t>учитывать ориентиры, данные учителем, при освоении нового учебного материала;</w:t>
      </w:r>
    </w:p>
    <w:p w:rsidR="00131B2A" w:rsidRDefault="00002778">
      <w:pPr>
        <w:ind w:left="740"/>
        <w:rPr>
          <w:rFonts w:eastAsia="Times New Roman"/>
        </w:rPr>
      </w:pPr>
      <w:r>
        <w:rPr>
          <w:rFonts w:eastAsia="Times New Roman"/>
        </w:rPr>
        <w:t>использовать изученные правила, способы действий, свойства объектов при выполнении учебных</w:t>
      </w:r>
    </w:p>
    <w:p w:rsidR="00131B2A" w:rsidRDefault="00131B2A">
      <w:pPr>
        <w:spacing w:line="1" w:lineRule="exact"/>
        <w:rPr>
          <w:sz w:val="20"/>
          <w:szCs w:val="20"/>
        </w:rPr>
      </w:pPr>
    </w:p>
    <w:p w:rsidR="00131B2A" w:rsidRDefault="00002778">
      <w:pPr>
        <w:rPr>
          <w:sz w:val="20"/>
          <w:szCs w:val="20"/>
        </w:rPr>
      </w:pPr>
      <w:r>
        <w:rPr>
          <w:rFonts w:eastAsia="Times New Roman"/>
        </w:rPr>
        <w:t>заданий и в познавательной деятельности;</w:t>
      </w:r>
    </w:p>
    <w:p w:rsidR="00131B2A" w:rsidRDefault="00002778">
      <w:pPr>
        <w:ind w:left="740"/>
        <w:rPr>
          <w:sz w:val="20"/>
          <w:szCs w:val="20"/>
        </w:rPr>
      </w:pPr>
      <w:r>
        <w:rPr>
          <w:rFonts w:eastAsia="Times New Roman"/>
        </w:rPr>
        <w:t>самостоятельно планировать собственную учебную деятельность и действия, необходимые для</w:t>
      </w:r>
    </w:p>
    <w:p w:rsidR="00131B2A" w:rsidRDefault="00002778">
      <w:pPr>
        <w:rPr>
          <w:sz w:val="20"/>
          <w:szCs w:val="20"/>
        </w:rPr>
      </w:pPr>
      <w:r>
        <w:rPr>
          <w:rFonts w:eastAsia="Times New Roman"/>
        </w:rPr>
        <w:t>решения учебных задач;</w:t>
      </w:r>
    </w:p>
    <w:p w:rsidR="00131B2A" w:rsidRDefault="00002778">
      <w:pPr>
        <w:ind w:left="740"/>
        <w:rPr>
          <w:sz w:val="20"/>
          <w:szCs w:val="20"/>
        </w:rPr>
      </w:pPr>
      <w:r>
        <w:rPr>
          <w:rFonts w:eastAsia="Times New Roman"/>
        </w:rPr>
        <w:t>осуществлять  итоговый  и  пошаговый  контроль  результатов  и  с  помощью  способов  контроля</w:t>
      </w:r>
    </w:p>
    <w:p w:rsidR="00131B2A" w:rsidRDefault="00002778">
      <w:pPr>
        <w:spacing w:line="238" w:lineRule="auto"/>
        <w:rPr>
          <w:sz w:val="20"/>
          <w:szCs w:val="20"/>
        </w:rPr>
      </w:pPr>
      <w:r>
        <w:rPr>
          <w:rFonts w:eastAsia="Times New Roman"/>
        </w:rPr>
        <w:t>результатов;</w:t>
      </w:r>
    </w:p>
    <w:p w:rsidR="00131B2A" w:rsidRDefault="00131B2A">
      <w:pPr>
        <w:spacing w:line="13" w:lineRule="exact"/>
        <w:rPr>
          <w:sz w:val="20"/>
          <w:szCs w:val="20"/>
        </w:rPr>
      </w:pPr>
    </w:p>
    <w:p w:rsidR="00131B2A" w:rsidRDefault="00002778">
      <w:pPr>
        <w:spacing w:line="236" w:lineRule="auto"/>
        <w:ind w:right="720"/>
        <w:rPr>
          <w:sz w:val="20"/>
          <w:szCs w:val="20"/>
        </w:rPr>
      </w:pPr>
      <w:r>
        <w:rPr>
          <w:rFonts w:eastAsia="Times New Roman"/>
        </w:rPr>
        <w:t>вносить необходимые коррективы в собственные действия по итогам самопроверки; сопоставлять результаты собственной деятельности с оценкой ее товарищами, учителем; адекватно воспринимать аргументированную критику ошибок и учитывать ее в работе над ошибками.</w:t>
      </w:r>
    </w:p>
    <w:p w:rsidR="00131B2A" w:rsidRDefault="00131B2A">
      <w:pPr>
        <w:spacing w:line="1" w:lineRule="exact"/>
        <w:rPr>
          <w:sz w:val="20"/>
          <w:szCs w:val="20"/>
        </w:rPr>
      </w:pPr>
    </w:p>
    <w:p w:rsidR="00131B2A" w:rsidRDefault="00002778">
      <w:pPr>
        <w:ind w:left="760"/>
        <w:rPr>
          <w:sz w:val="20"/>
          <w:szCs w:val="20"/>
        </w:rPr>
      </w:pPr>
      <w:r>
        <w:rPr>
          <w:rFonts w:eastAsia="Times New Roman"/>
        </w:rPr>
        <w:t>Познавательные универсальные действия:</w:t>
      </w:r>
    </w:p>
    <w:p w:rsidR="00131B2A" w:rsidRDefault="00131B2A">
      <w:pPr>
        <w:spacing w:line="1" w:lineRule="exact"/>
        <w:rPr>
          <w:sz w:val="20"/>
          <w:szCs w:val="20"/>
        </w:rPr>
      </w:pPr>
    </w:p>
    <w:p w:rsidR="00131B2A" w:rsidRDefault="00002778">
      <w:pPr>
        <w:ind w:left="760"/>
        <w:rPr>
          <w:sz w:val="20"/>
          <w:szCs w:val="20"/>
        </w:rPr>
      </w:pPr>
      <w:r>
        <w:rPr>
          <w:rFonts w:eastAsia="Times New Roman"/>
        </w:rPr>
        <w:t>Обучающиеся с ЗПР научатся:</w:t>
      </w:r>
    </w:p>
    <w:p w:rsidR="00131B2A" w:rsidRDefault="00131B2A">
      <w:pPr>
        <w:spacing w:line="11" w:lineRule="exact"/>
        <w:rPr>
          <w:sz w:val="20"/>
          <w:szCs w:val="20"/>
        </w:rPr>
      </w:pPr>
    </w:p>
    <w:p w:rsidR="00131B2A" w:rsidRDefault="00002778" w:rsidP="00492991">
      <w:pPr>
        <w:numPr>
          <w:ilvl w:val="0"/>
          <w:numId w:val="46"/>
        </w:numPr>
        <w:tabs>
          <w:tab w:val="left" w:pos="970"/>
        </w:tabs>
        <w:spacing w:line="234" w:lineRule="auto"/>
        <w:ind w:firstLine="736"/>
        <w:rPr>
          <w:rFonts w:eastAsia="Times New Roman"/>
        </w:rPr>
      </w:pPr>
      <w:r>
        <w:rPr>
          <w:rFonts w:eastAsia="Times New Roman"/>
        </w:rPr>
        <w:t>осуществлять поиск необходимой информации для выполнения учебных заданий (в справочных материалах учебника, в детских энциклопедиях);</w:t>
      </w:r>
    </w:p>
    <w:p w:rsidR="00131B2A" w:rsidRDefault="00131B2A">
      <w:pPr>
        <w:spacing w:line="1" w:lineRule="exact"/>
        <w:rPr>
          <w:rFonts w:eastAsia="Times New Roman"/>
        </w:rPr>
      </w:pPr>
    </w:p>
    <w:p w:rsidR="00131B2A" w:rsidRDefault="00002778" w:rsidP="00492991">
      <w:pPr>
        <w:numPr>
          <w:ilvl w:val="1"/>
          <w:numId w:val="46"/>
        </w:numPr>
        <w:tabs>
          <w:tab w:val="left" w:pos="900"/>
        </w:tabs>
        <w:ind w:left="900" w:hanging="143"/>
        <w:rPr>
          <w:rFonts w:eastAsia="Times New Roman"/>
        </w:rPr>
      </w:pPr>
      <w:r>
        <w:rPr>
          <w:rFonts w:eastAsia="Times New Roman"/>
        </w:rPr>
        <w:t>ориентироваться в соответствующих возрасту словарях и справочниках;</w:t>
      </w:r>
    </w:p>
    <w:p w:rsidR="00131B2A" w:rsidRDefault="00002778" w:rsidP="00492991">
      <w:pPr>
        <w:numPr>
          <w:ilvl w:val="1"/>
          <w:numId w:val="46"/>
        </w:numPr>
        <w:tabs>
          <w:tab w:val="left" w:pos="900"/>
        </w:tabs>
        <w:ind w:left="900" w:hanging="143"/>
        <w:rPr>
          <w:rFonts w:eastAsia="Times New Roman"/>
        </w:rPr>
      </w:pPr>
      <w:r>
        <w:rPr>
          <w:rFonts w:eastAsia="Times New Roman"/>
        </w:rPr>
        <w:t>использовать знаково-символические средства, в том числе, схемы для решения учебных</w:t>
      </w:r>
    </w:p>
    <w:p w:rsidR="00131B2A" w:rsidRDefault="00131B2A">
      <w:pPr>
        <w:spacing w:line="1" w:lineRule="exact"/>
        <w:rPr>
          <w:sz w:val="20"/>
          <w:szCs w:val="20"/>
        </w:rPr>
      </w:pPr>
    </w:p>
    <w:p w:rsidR="00131B2A" w:rsidRDefault="00002778">
      <w:pPr>
        <w:rPr>
          <w:sz w:val="20"/>
          <w:szCs w:val="20"/>
        </w:rPr>
      </w:pPr>
      <w:r>
        <w:rPr>
          <w:rFonts w:eastAsia="Times New Roman"/>
        </w:rPr>
        <w:t>задач;</w:t>
      </w:r>
    </w:p>
    <w:p w:rsidR="00131B2A" w:rsidRDefault="00002778" w:rsidP="00492991">
      <w:pPr>
        <w:numPr>
          <w:ilvl w:val="1"/>
          <w:numId w:val="47"/>
        </w:numPr>
        <w:tabs>
          <w:tab w:val="left" w:pos="880"/>
        </w:tabs>
        <w:ind w:left="880" w:hanging="123"/>
        <w:rPr>
          <w:rFonts w:eastAsia="Times New Roman"/>
        </w:rPr>
      </w:pPr>
      <w:r>
        <w:rPr>
          <w:rFonts w:eastAsia="Times New Roman"/>
        </w:rPr>
        <w:t>дополнять готовые информационные объекты (таблицы, схемы, тесты);</w:t>
      </w:r>
    </w:p>
    <w:p w:rsidR="00131B2A" w:rsidRDefault="00002778" w:rsidP="00492991">
      <w:pPr>
        <w:numPr>
          <w:ilvl w:val="1"/>
          <w:numId w:val="47"/>
        </w:numPr>
        <w:tabs>
          <w:tab w:val="left" w:pos="900"/>
        </w:tabs>
        <w:ind w:left="900" w:hanging="143"/>
        <w:rPr>
          <w:rFonts w:eastAsia="Times New Roman"/>
        </w:rPr>
      </w:pPr>
      <w:r>
        <w:rPr>
          <w:rFonts w:eastAsia="Times New Roman"/>
        </w:rPr>
        <w:t>находить, характеризовать, анализировать, сравнивать, классифицировать понятия;</w:t>
      </w:r>
    </w:p>
    <w:p w:rsidR="00131B2A" w:rsidRDefault="00002778" w:rsidP="00492991">
      <w:pPr>
        <w:numPr>
          <w:ilvl w:val="1"/>
          <w:numId w:val="47"/>
        </w:numPr>
        <w:tabs>
          <w:tab w:val="left" w:pos="900"/>
        </w:tabs>
        <w:ind w:left="900" w:hanging="143"/>
        <w:rPr>
          <w:rFonts w:eastAsia="Times New Roman"/>
        </w:rPr>
      </w:pPr>
      <w:r>
        <w:rPr>
          <w:rFonts w:eastAsia="Times New Roman"/>
        </w:rPr>
        <w:t>осуществлять синтез как составление целого из частей;</w:t>
      </w:r>
    </w:p>
    <w:p w:rsidR="00131B2A" w:rsidRDefault="00002778" w:rsidP="00492991">
      <w:pPr>
        <w:numPr>
          <w:ilvl w:val="0"/>
          <w:numId w:val="47"/>
        </w:numPr>
        <w:tabs>
          <w:tab w:val="left" w:pos="1000"/>
        </w:tabs>
        <w:ind w:left="1000" w:hanging="264"/>
        <w:rPr>
          <w:rFonts w:eastAsia="Times New Roman"/>
        </w:rPr>
      </w:pPr>
      <w:r>
        <w:rPr>
          <w:rFonts w:eastAsia="Times New Roman"/>
        </w:rPr>
        <w:t>классифицировать, обобщать, систематизировать изученный материал по плану, по таблице;</w:t>
      </w:r>
    </w:p>
    <w:p w:rsidR="00131B2A" w:rsidRDefault="00002778" w:rsidP="00492991">
      <w:pPr>
        <w:numPr>
          <w:ilvl w:val="1"/>
          <w:numId w:val="47"/>
        </w:numPr>
        <w:tabs>
          <w:tab w:val="left" w:pos="900"/>
        </w:tabs>
        <w:ind w:left="900" w:hanging="143"/>
        <w:rPr>
          <w:rFonts w:eastAsia="Times New Roman"/>
        </w:rPr>
      </w:pPr>
      <w:r>
        <w:rPr>
          <w:rFonts w:eastAsia="Times New Roman"/>
        </w:rPr>
        <w:t>выделять существенную информацию из читаемых текстов;</w:t>
      </w:r>
    </w:p>
    <w:p w:rsidR="00131B2A" w:rsidRDefault="00131B2A">
      <w:pPr>
        <w:spacing w:line="10" w:lineRule="exact"/>
        <w:rPr>
          <w:rFonts w:eastAsia="Times New Roman"/>
        </w:rPr>
      </w:pPr>
    </w:p>
    <w:p w:rsidR="00131B2A" w:rsidRDefault="00002778" w:rsidP="00492991">
      <w:pPr>
        <w:numPr>
          <w:ilvl w:val="0"/>
          <w:numId w:val="47"/>
        </w:numPr>
        <w:tabs>
          <w:tab w:val="left" w:pos="1004"/>
        </w:tabs>
        <w:spacing w:line="234" w:lineRule="auto"/>
        <w:ind w:firstLine="736"/>
        <w:rPr>
          <w:rFonts w:eastAsia="Times New Roman"/>
        </w:rPr>
      </w:pPr>
      <w:r>
        <w:rPr>
          <w:rFonts w:eastAsia="Times New Roman"/>
        </w:rPr>
        <w:t>строить речевое высказывание с позицией передачи информации, доступной для понимания слушателем.</w:t>
      </w:r>
    </w:p>
    <w:p w:rsidR="00131B2A" w:rsidRDefault="00131B2A">
      <w:pPr>
        <w:spacing w:line="1" w:lineRule="exact"/>
        <w:rPr>
          <w:rFonts w:eastAsia="Times New Roman"/>
        </w:rPr>
      </w:pPr>
    </w:p>
    <w:p w:rsidR="00131B2A" w:rsidRDefault="00002778">
      <w:pPr>
        <w:ind w:left="760"/>
        <w:rPr>
          <w:rFonts w:eastAsia="Times New Roman"/>
        </w:rPr>
      </w:pPr>
      <w:r>
        <w:rPr>
          <w:rFonts w:eastAsia="Times New Roman"/>
        </w:rPr>
        <w:t>Коммуникативные универсальные действия: Обучающиеся с ЗПР научатся:</w:t>
      </w:r>
    </w:p>
    <w:p w:rsidR="00131B2A" w:rsidRDefault="00002778" w:rsidP="00492991">
      <w:pPr>
        <w:numPr>
          <w:ilvl w:val="1"/>
          <w:numId w:val="47"/>
        </w:numPr>
        <w:tabs>
          <w:tab w:val="left" w:pos="900"/>
        </w:tabs>
        <w:ind w:left="900" w:hanging="143"/>
        <w:rPr>
          <w:rFonts w:eastAsia="Times New Roman"/>
        </w:rPr>
      </w:pPr>
      <w:r>
        <w:rPr>
          <w:rFonts w:eastAsia="Times New Roman"/>
        </w:rPr>
        <w:t>владеть диалоговой формой речи;</w:t>
      </w:r>
    </w:p>
    <w:p w:rsidR="00131B2A" w:rsidRDefault="00002778" w:rsidP="00492991">
      <w:pPr>
        <w:numPr>
          <w:ilvl w:val="1"/>
          <w:numId w:val="47"/>
        </w:numPr>
        <w:tabs>
          <w:tab w:val="left" w:pos="900"/>
        </w:tabs>
        <w:ind w:left="900" w:hanging="143"/>
        <w:rPr>
          <w:rFonts w:eastAsia="Times New Roman"/>
        </w:rPr>
      </w:pPr>
      <w:r>
        <w:rPr>
          <w:rFonts w:eastAsia="Times New Roman"/>
        </w:rPr>
        <w:t>учитывать разные мнения и стремиться к координации различных позиций при работе в</w:t>
      </w:r>
    </w:p>
    <w:p w:rsidR="00131B2A" w:rsidRDefault="00002778">
      <w:pPr>
        <w:rPr>
          <w:sz w:val="20"/>
          <w:szCs w:val="20"/>
        </w:rPr>
      </w:pPr>
      <w:r>
        <w:rPr>
          <w:rFonts w:eastAsia="Times New Roman"/>
        </w:rPr>
        <w:t>паре;</w:t>
      </w:r>
    </w:p>
    <w:p w:rsidR="00131B2A" w:rsidRDefault="00002778" w:rsidP="00492991">
      <w:pPr>
        <w:numPr>
          <w:ilvl w:val="1"/>
          <w:numId w:val="48"/>
        </w:numPr>
        <w:tabs>
          <w:tab w:val="left" w:pos="880"/>
        </w:tabs>
        <w:spacing w:line="238" w:lineRule="auto"/>
        <w:ind w:left="880" w:hanging="123"/>
        <w:rPr>
          <w:rFonts w:eastAsia="Times New Roman"/>
        </w:rPr>
      </w:pPr>
      <w:r>
        <w:rPr>
          <w:rFonts w:eastAsia="Times New Roman"/>
        </w:rPr>
        <w:t>договариваться и приходить к общему решению;</w:t>
      </w:r>
    </w:p>
    <w:p w:rsidR="00131B2A" w:rsidRDefault="00131B2A">
      <w:pPr>
        <w:spacing w:line="1" w:lineRule="exact"/>
        <w:rPr>
          <w:rFonts w:eastAsia="Times New Roman"/>
        </w:rPr>
      </w:pPr>
    </w:p>
    <w:p w:rsidR="00131B2A" w:rsidRDefault="00002778" w:rsidP="00492991">
      <w:pPr>
        <w:numPr>
          <w:ilvl w:val="1"/>
          <w:numId w:val="48"/>
        </w:numPr>
        <w:tabs>
          <w:tab w:val="left" w:pos="900"/>
        </w:tabs>
        <w:ind w:left="900" w:hanging="143"/>
        <w:rPr>
          <w:rFonts w:eastAsia="Times New Roman"/>
        </w:rPr>
      </w:pPr>
      <w:r>
        <w:rPr>
          <w:rFonts w:eastAsia="Times New Roman"/>
        </w:rPr>
        <w:t>формировать собственное мнение и позиции;</w:t>
      </w:r>
    </w:p>
    <w:p w:rsidR="00131B2A" w:rsidRDefault="00002778" w:rsidP="00492991">
      <w:pPr>
        <w:numPr>
          <w:ilvl w:val="1"/>
          <w:numId w:val="48"/>
        </w:numPr>
        <w:tabs>
          <w:tab w:val="left" w:pos="880"/>
        </w:tabs>
        <w:ind w:left="880" w:hanging="123"/>
        <w:rPr>
          <w:rFonts w:eastAsia="Times New Roman"/>
        </w:rPr>
      </w:pPr>
      <w:r>
        <w:rPr>
          <w:rFonts w:eastAsia="Times New Roman"/>
        </w:rPr>
        <w:t>задавать вопросы, уточняя непонятное в высказывании;</w:t>
      </w:r>
    </w:p>
    <w:p w:rsidR="00131B2A" w:rsidRDefault="00131B2A">
      <w:pPr>
        <w:spacing w:line="12" w:lineRule="exact"/>
        <w:rPr>
          <w:rFonts w:eastAsia="Times New Roman"/>
        </w:rPr>
      </w:pPr>
    </w:p>
    <w:p w:rsidR="00131B2A" w:rsidRDefault="00002778" w:rsidP="00492991">
      <w:pPr>
        <w:numPr>
          <w:ilvl w:val="0"/>
          <w:numId w:val="48"/>
        </w:numPr>
        <w:tabs>
          <w:tab w:val="left" w:pos="1013"/>
        </w:tabs>
        <w:spacing w:line="234" w:lineRule="auto"/>
        <w:ind w:firstLine="736"/>
        <w:rPr>
          <w:rFonts w:eastAsia="Times New Roman"/>
        </w:rPr>
      </w:pPr>
      <w:r>
        <w:rPr>
          <w:rFonts w:eastAsia="Times New Roman"/>
        </w:rPr>
        <w:t>способность установить контакт и адекватно использовать речевые средства для решения коммуникативных задач.</w:t>
      </w:r>
    </w:p>
    <w:p w:rsidR="00131B2A" w:rsidRDefault="00131B2A">
      <w:pPr>
        <w:spacing w:line="10" w:lineRule="exact"/>
        <w:rPr>
          <w:rFonts w:eastAsia="Times New Roman"/>
        </w:rPr>
      </w:pPr>
    </w:p>
    <w:p w:rsidR="00131B2A" w:rsidRDefault="00002778">
      <w:pPr>
        <w:spacing w:line="235" w:lineRule="auto"/>
        <w:ind w:right="20" w:firstLine="740"/>
        <w:rPr>
          <w:rFonts w:eastAsia="Times New Roman"/>
        </w:rPr>
      </w:pPr>
      <w:r>
        <w:rPr>
          <w:rFonts w:eastAsia="Times New Roman"/>
        </w:rPr>
        <w:t>Преемственность программы формирования универсальных учебных действий при переходе обучающихся с ЗПР от дошкольного к начальному общему образованию.</w:t>
      </w:r>
    </w:p>
    <w:p w:rsidR="00131B2A" w:rsidRDefault="00131B2A">
      <w:pPr>
        <w:spacing w:line="10" w:lineRule="exact"/>
        <w:rPr>
          <w:rFonts w:eastAsia="Times New Roman"/>
        </w:rPr>
      </w:pPr>
    </w:p>
    <w:p w:rsidR="00131B2A" w:rsidRDefault="00002778">
      <w:pPr>
        <w:spacing w:line="236" w:lineRule="auto"/>
        <w:ind w:firstLine="740"/>
        <w:jc w:val="both"/>
        <w:rPr>
          <w:rFonts w:eastAsia="Times New Roman"/>
        </w:rPr>
      </w:pPr>
      <w:r>
        <w:rPr>
          <w:rFonts w:eastAsia="Times New Roman"/>
        </w:rPr>
        <w:t>В связи с введением новых образовательных стандартов в начальной школе и с появлением федеральных государственных требований в дошкольном образовании обозначился переход от парадигмы «знаний, умений, навыков» к культурно-исторической системно- деятельностной парадигме образования.</w:t>
      </w:r>
    </w:p>
    <w:p w:rsidR="00131B2A" w:rsidRDefault="00131B2A">
      <w:pPr>
        <w:spacing w:line="14" w:lineRule="exact"/>
        <w:rPr>
          <w:rFonts w:eastAsia="Times New Roman"/>
        </w:rPr>
      </w:pPr>
    </w:p>
    <w:p w:rsidR="00131B2A" w:rsidRDefault="00002778">
      <w:pPr>
        <w:spacing w:line="235" w:lineRule="auto"/>
        <w:ind w:right="20" w:firstLine="701"/>
        <w:jc w:val="both"/>
        <w:rPr>
          <w:rFonts w:eastAsia="Times New Roman"/>
        </w:rPr>
      </w:pPr>
      <w:r>
        <w:rPr>
          <w:rFonts w:eastAsia="Times New Roman"/>
        </w:rPr>
        <w:t>Структура и содержание программы формирования универсальных учебных действий предусматривает непрерывность ФГОС дошкольного образования и ФГОС для детей с ОВЗ. Она построена в соответствии с возрастными и индивидуальными особенностями и склонностями, развития</w:t>
      </w:r>
    </w:p>
    <w:p w:rsidR="00131B2A" w:rsidRDefault="00131B2A">
      <w:pPr>
        <w:sectPr w:rsidR="00131B2A">
          <w:pgSz w:w="11900" w:h="16836"/>
          <w:pgMar w:top="189" w:right="844" w:bottom="739" w:left="880" w:header="0" w:footer="0" w:gutter="0"/>
          <w:cols w:space="720" w:equalWidth="0">
            <w:col w:w="10180"/>
          </w:cols>
        </w:sectPr>
      </w:pPr>
    </w:p>
    <w:p w:rsidR="00131B2A" w:rsidRDefault="00002778">
      <w:pPr>
        <w:ind w:left="9924"/>
        <w:rPr>
          <w:sz w:val="20"/>
          <w:szCs w:val="20"/>
        </w:rPr>
      </w:pPr>
      <w:r>
        <w:rPr>
          <w:rFonts w:eastAsia="Times New Roman"/>
        </w:rPr>
        <w:lastRenderedPageBreak/>
        <w:t>32</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4" w:lineRule="auto"/>
        <w:ind w:left="4" w:right="40"/>
        <w:jc w:val="both"/>
        <w:rPr>
          <w:sz w:val="20"/>
          <w:szCs w:val="20"/>
        </w:rPr>
      </w:pPr>
      <w:r>
        <w:rPr>
          <w:rFonts w:eastAsia="Times New Roman"/>
        </w:rPr>
        <w:t>способностей и творческого потенциала каждого ребенка с ЗПР как субъекта отношений с самим собой, другими детьми, взрослыми и миром.</w:t>
      </w:r>
    </w:p>
    <w:p w:rsidR="00131B2A" w:rsidRDefault="00131B2A">
      <w:pPr>
        <w:spacing w:line="13" w:lineRule="exact"/>
        <w:rPr>
          <w:sz w:val="20"/>
          <w:szCs w:val="20"/>
        </w:rPr>
      </w:pPr>
    </w:p>
    <w:p w:rsidR="00131B2A" w:rsidRDefault="00002778">
      <w:pPr>
        <w:spacing w:line="237" w:lineRule="auto"/>
        <w:ind w:left="4" w:right="20" w:firstLine="701"/>
        <w:jc w:val="both"/>
        <w:rPr>
          <w:sz w:val="20"/>
          <w:szCs w:val="20"/>
        </w:rPr>
      </w:pPr>
      <w:r>
        <w:rPr>
          <w:rFonts w:eastAsia="Times New Roman"/>
        </w:rPr>
        <w:t>Программа универсальных учебных действий способствует формированию общей культуры, развития «качеств личности, формированию предпосылок учебной деятельности, обеспечивающих социальную успешность». Формирование универсальных учебных действий реализуется в процессе всей урочной и внеурочной деятельности.</w:t>
      </w:r>
    </w:p>
    <w:p w:rsidR="00131B2A" w:rsidRDefault="00002778">
      <w:pPr>
        <w:ind w:left="724"/>
        <w:rPr>
          <w:sz w:val="20"/>
          <w:szCs w:val="20"/>
        </w:rPr>
      </w:pPr>
      <w:r>
        <w:rPr>
          <w:rFonts w:eastAsia="Times New Roman"/>
        </w:rPr>
        <w:t>Связь универсальных учебных действий с содержанием учебных предметов</w:t>
      </w:r>
    </w:p>
    <w:p w:rsidR="00131B2A" w:rsidRDefault="00131B2A">
      <w:pPr>
        <w:spacing w:line="13" w:lineRule="exact"/>
        <w:rPr>
          <w:sz w:val="20"/>
          <w:szCs w:val="20"/>
        </w:rPr>
      </w:pPr>
    </w:p>
    <w:p w:rsidR="00131B2A" w:rsidRDefault="00002778">
      <w:pPr>
        <w:spacing w:line="236" w:lineRule="auto"/>
        <w:ind w:left="4" w:right="20" w:firstLine="701"/>
        <w:jc w:val="both"/>
        <w:rPr>
          <w:sz w:val="20"/>
          <w:szCs w:val="20"/>
        </w:rPr>
      </w:pPr>
      <w:r>
        <w:rPr>
          <w:rFonts w:eastAsia="Times New Roman"/>
        </w:rPr>
        <w:t>Формирование универсальных учебных действий, обеспечивающих решение задач общекультурного, ценностно-личностного, познавательного развития обучающихся с ЗПР, реализуется в рамках целостного образовательного процесса в ходе изучения системы учебных предметов и дисциплин,</w:t>
      </w:r>
    </w:p>
    <w:p w:rsidR="00131B2A" w:rsidRDefault="00131B2A">
      <w:pPr>
        <w:spacing w:line="12" w:lineRule="exact"/>
        <w:rPr>
          <w:sz w:val="20"/>
          <w:szCs w:val="20"/>
        </w:rPr>
      </w:pPr>
    </w:p>
    <w:p w:rsidR="00131B2A" w:rsidRDefault="00002778" w:rsidP="00492991">
      <w:pPr>
        <w:numPr>
          <w:ilvl w:val="0"/>
          <w:numId w:val="49"/>
        </w:numPr>
        <w:tabs>
          <w:tab w:val="left" w:pos="208"/>
        </w:tabs>
        <w:spacing w:line="234" w:lineRule="auto"/>
        <w:ind w:left="4" w:right="20" w:hanging="4"/>
        <w:rPr>
          <w:rFonts w:eastAsia="Times New Roman"/>
        </w:rPr>
      </w:pPr>
      <w:r>
        <w:rPr>
          <w:rFonts w:eastAsia="Times New Roman"/>
        </w:rPr>
        <w:t>метапредметной деятельности, организации форм учебного сотрудничества и решения важных задач жизнедеятельности обучающихся с ЗПР.</w:t>
      </w:r>
    </w:p>
    <w:p w:rsidR="00131B2A" w:rsidRDefault="00131B2A">
      <w:pPr>
        <w:spacing w:line="13" w:lineRule="exact"/>
        <w:rPr>
          <w:rFonts w:eastAsia="Times New Roman"/>
        </w:rPr>
      </w:pPr>
    </w:p>
    <w:p w:rsidR="00131B2A" w:rsidRDefault="00002778">
      <w:pPr>
        <w:spacing w:line="237" w:lineRule="auto"/>
        <w:ind w:left="4" w:right="20" w:firstLine="701"/>
        <w:jc w:val="both"/>
        <w:rPr>
          <w:rFonts w:eastAsia="Times New Roman"/>
        </w:rPr>
      </w:pPr>
      <w:r>
        <w:rPr>
          <w:rFonts w:eastAsia="Times New Roman"/>
        </w:rPr>
        <w:t>На ступени начального общего образования имеет особое значение обеспечение при организации учебного процесса сбалансированного развития у обучающихся логического, наглядно-образного и знаково-символического мышления. Существенную роль в этом играют такие учебные предметы, как «Литературное чтение», «Технология», «Изобразительное искусство», «Музыка».</w:t>
      </w:r>
    </w:p>
    <w:p w:rsidR="00131B2A" w:rsidRDefault="00131B2A">
      <w:pPr>
        <w:spacing w:line="11" w:lineRule="exact"/>
        <w:rPr>
          <w:rFonts w:eastAsia="Times New Roman"/>
        </w:rPr>
      </w:pPr>
    </w:p>
    <w:p w:rsidR="00131B2A" w:rsidRDefault="00002778">
      <w:pPr>
        <w:spacing w:line="236" w:lineRule="auto"/>
        <w:ind w:left="4" w:right="20" w:firstLine="701"/>
        <w:jc w:val="both"/>
        <w:rPr>
          <w:rFonts w:eastAsia="Times New Roman"/>
        </w:rPr>
      </w:pPr>
      <w:r>
        <w:rPr>
          <w:rFonts w:eastAsia="Times New Roman"/>
        </w:rPr>
        <w:t>Каждый учебный предмет в зависимости от предметного содержания и способов организации учебной деятельности обучающихся раскрывает определённые возможности для формирования универсальных учебных действий.</w:t>
      </w:r>
    </w:p>
    <w:p w:rsidR="00131B2A" w:rsidRDefault="00131B2A">
      <w:pPr>
        <w:spacing w:line="14" w:lineRule="exact"/>
        <w:rPr>
          <w:rFonts w:eastAsia="Times New Roman"/>
        </w:rPr>
      </w:pPr>
    </w:p>
    <w:p w:rsidR="00131B2A" w:rsidRDefault="00002778">
      <w:pPr>
        <w:spacing w:line="237" w:lineRule="auto"/>
        <w:ind w:left="4" w:right="20" w:firstLine="701"/>
        <w:jc w:val="both"/>
        <w:rPr>
          <w:rFonts w:eastAsia="Times New Roman"/>
        </w:rPr>
      </w:pPr>
      <w:r>
        <w:rPr>
          <w:rFonts w:eastAsia="Times New Roman"/>
        </w:rPr>
        <w:t>Учебный предмет «Русский язык». Важную роль в обучении русскому языку играет целенаправленная работа по формированию у младших школьников универсальных учебных действий (УУД), которые способствуют развитию учебно-познавательных мотивов, учебной самостоятельности, умений эффективно работать с учебной книгой.</w:t>
      </w:r>
    </w:p>
    <w:p w:rsidR="00131B2A" w:rsidRDefault="00131B2A">
      <w:pPr>
        <w:spacing w:line="11" w:lineRule="exact"/>
        <w:rPr>
          <w:rFonts w:eastAsia="Times New Roman"/>
        </w:rPr>
      </w:pPr>
    </w:p>
    <w:p w:rsidR="00131B2A" w:rsidRDefault="00002778" w:rsidP="00492991">
      <w:pPr>
        <w:numPr>
          <w:ilvl w:val="1"/>
          <w:numId w:val="49"/>
        </w:numPr>
        <w:tabs>
          <w:tab w:val="left" w:pos="935"/>
        </w:tabs>
        <w:spacing w:line="237" w:lineRule="auto"/>
        <w:ind w:left="4" w:right="20" w:firstLine="697"/>
        <w:jc w:val="both"/>
        <w:rPr>
          <w:rFonts w:eastAsia="Times New Roman"/>
        </w:rPr>
      </w:pPr>
      <w:r>
        <w:rPr>
          <w:rFonts w:eastAsia="Times New Roman"/>
        </w:rPr>
        <w:t>программе и учебниках представлены специальные вводные мини-разделы с целью мотивации как к изучению курса русского языка в целом, так и к изучению отдельных разделов и тем, даны упражнения ситуативного характера, активизирующие творческое отношение учеников к осознанию той или иной закономерности родного языка.</w:t>
      </w:r>
    </w:p>
    <w:p w:rsidR="00131B2A" w:rsidRDefault="00131B2A">
      <w:pPr>
        <w:spacing w:line="13" w:lineRule="exact"/>
        <w:rPr>
          <w:rFonts w:eastAsia="Times New Roman"/>
        </w:rPr>
      </w:pPr>
    </w:p>
    <w:p w:rsidR="00131B2A" w:rsidRDefault="00002778">
      <w:pPr>
        <w:spacing w:line="238" w:lineRule="auto"/>
        <w:ind w:left="4" w:right="20" w:firstLine="701"/>
        <w:jc w:val="both"/>
        <w:rPr>
          <w:rFonts w:eastAsia="Times New Roman"/>
        </w:rPr>
      </w:pPr>
      <w:r>
        <w:rPr>
          <w:rFonts w:eastAsia="Times New Roman"/>
        </w:rPr>
        <w:t>Система упражнений для уроков составлена в деятельностном ключе и стимулирует учащихся к формированию как регулятивных действий (целеполагания, планирования, ориентировки, прогнозирования, контроля, коррекции, оценки), так и общеучебных действий (текстов, схем, таблиц, моделей и т. п. , выбор рациональных способов решения языковых задач, использование разных способов поиска информации в лингвистических словарях и справочниках, структурирование материала в таблицы, плакаты и пр. ).</w:t>
      </w:r>
    </w:p>
    <w:p w:rsidR="00131B2A" w:rsidRDefault="00131B2A">
      <w:pPr>
        <w:spacing w:line="11" w:lineRule="exact"/>
        <w:rPr>
          <w:rFonts w:eastAsia="Times New Roman"/>
        </w:rPr>
      </w:pPr>
    </w:p>
    <w:p w:rsidR="00131B2A" w:rsidRDefault="00002778">
      <w:pPr>
        <w:spacing w:line="236" w:lineRule="auto"/>
        <w:ind w:left="4" w:right="20" w:firstLine="701"/>
        <w:jc w:val="both"/>
        <w:rPr>
          <w:rFonts w:eastAsia="Times New Roman"/>
        </w:rPr>
      </w:pPr>
      <w:r>
        <w:rPr>
          <w:rFonts w:eastAsia="Times New Roman"/>
        </w:rPr>
        <w:t>Таким образом, курс имеет познавательно-коммуникативную направленность, что предполагает привнесение коммуникативной мотивации в рассмотрение различных разделов и тем курса, пристальное внимание к значению всех языковых единиц, к их функции в речи.</w:t>
      </w:r>
    </w:p>
    <w:p w:rsidR="00131B2A" w:rsidRDefault="00131B2A">
      <w:pPr>
        <w:spacing w:line="14" w:lineRule="exact"/>
        <w:rPr>
          <w:rFonts w:eastAsia="Times New Roman"/>
        </w:rPr>
      </w:pPr>
    </w:p>
    <w:p w:rsidR="00131B2A" w:rsidRDefault="00002778" w:rsidP="00492991">
      <w:pPr>
        <w:numPr>
          <w:ilvl w:val="1"/>
          <w:numId w:val="49"/>
        </w:numPr>
        <w:tabs>
          <w:tab w:val="left" w:pos="964"/>
        </w:tabs>
        <w:spacing w:line="235" w:lineRule="auto"/>
        <w:ind w:left="4" w:right="20" w:firstLine="697"/>
        <w:jc w:val="both"/>
        <w:rPr>
          <w:rFonts w:eastAsia="Times New Roman"/>
        </w:rPr>
      </w:pPr>
      <w:r>
        <w:rPr>
          <w:rFonts w:eastAsia="Times New Roman"/>
        </w:rPr>
        <w:t>познавательно-коммуникативной направленности курса явственно проступает воспитательная сила предмета: дети учатся культуре речевого поведения, общения, обращения с родным языком как действующим средством, как живым средоточием духовного богатства народа, создающего язык.</w:t>
      </w:r>
    </w:p>
    <w:p w:rsidR="00131B2A" w:rsidRDefault="00131B2A">
      <w:pPr>
        <w:spacing w:line="3" w:lineRule="exact"/>
        <w:rPr>
          <w:rFonts w:eastAsia="Times New Roman"/>
        </w:rPr>
      </w:pPr>
    </w:p>
    <w:p w:rsidR="00131B2A" w:rsidRDefault="00002778">
      <w:pPr>
        <w:ind w:left="724"/>
        <w:rPr>
          <w:rFonts w:eastAsia="Times New Roman"/>
        </w:rPr>
      </w:pPr>
      <w:r>
        <w:rPr>
          <w:rFonts w:eastAsia="Times New Roman"/>
        </w:rPr>
        <w:t>«Литературное чтение»</w:t>
      </w:r>
    </w:p>
    <w:p w:rsidR="00131B2A" w:rsidRDefault="00131B2A">
      <w:pPr>
        <w:spacing w:line="10" w:lineRule="exact"/>
        <w:rPr>
          <w:rFonts w:eastAsia="Times New Roman"/>
        </w:rPr>
      </w:pPr>
    </w:p>
    <w:p w:rsidR="00131B2A" w:rsidRDefault="00002778">
      <w:pPr>
        <w:spacing w:line="236" w:lineRule="auto"/>
        <w:ind w:left="4" w:right="20" w:firstLine="701"/>
        <w:jc w:val="both"/>
        <w:rPr>
          <w:rFonts w:eastAsia="Times New Roman"/>
        </w:rPr>
      </w:pPr>
      <w:r>
        <w:rPr>
          <w:rFonts w:eastAsia="Times New Roman"/>
        </w:rPr>
        <w:t>Требования к результатам изучения учебного предмета «Литературное чтение» включают формирование всех видов универсальных учебных действий личностных, коммуникативных, познавательных и регулятивных (с приоритетом развития ценностно-смысловой сферы и коммуникации).</w:t>
      </w:r>
    </w:p>
    <w:p w:rsidR="00131B2A" w:rsidRDefault="00131B2A">
      <w:pPr>
        <w:spacing w:line="12" w:lineRule="exact"/>
        <w:rPr>
          <w:rFonts w:eastAsia="Times New Roman"/>
        </w:rPr>
      </w:pPr>
    </w:p>
    <w:p w:rsidR="00131B2A" w:rsidRDefault="00002778">
      <w:pPr>
        <w:spacing w:line="236" w:lineRule="auto"/>
        <w:ind w:left="4" w:firstLine="701"/>
        <w:jc w:val="both"/>
        <w:rPr>
          <w:rFonts w:eastAsia="Times New Roman"/>
        </w:rPr>
      </w:pPr>
      <w:r>
        <w:rPr>
          <w:rFonts w:eastAsia="Times New Roman"/>
        </w:rPr>
        <w:t>Содержание и построение этого курса определяются возрастными особенностями младших школьников с ЗПР, уровнем развития их эмоционально-чувственной сферы, их личным жизненным опытом, необходимостью создать условия для формирования у них навыка чтения и умения «погружаться»</w:t>
      </w:r>
    </w:p>
    <w:p w:rsidR="00131B2A" w:rsidRDefault="00131B2A">
      <w:pPr>
        <w:spacing w:line="3" w:lineRule="exact"/>
        <w:rPr>
          <w:rFonts w:eastAsia="Times New Roman"/>
        </w:rPr>
      </w:pPr>
    </w:p>
    <w:p w:rsidR="00131B2A" w:rsidRDefault="00002778" w:rsidP="00492991">
      <w:pPr>
        <w:numPr>
          <w:ilvl w:val="0"/>
          <w:numId w:val="49"/>
        </w:numPr>
        <w:tabs>
          <w:tab w:val="left" w:pos="164"/>
        </w:tabs>
        <w:ind w:left="164" w:hanging="164"/>
        <w:rPr>
          <w:rFonts w:eastAsia="Times New Roman"/>
        </w:rPr>
      </w:pPr>
      <w:r>
        <w:rPr>
          <w:rFonts w:eastAsia="Times New Roman"/>
        </w:rPr>
        <w:t>мир художественного произведения.</w:t>
      </w:r>
    </w:p>
    <w:p w:rsidR="00131B2A" w:rsidRDefault="00131B2A">
      <w:pPr>
        <w:spacing w:line="11" w:lineRule="exact"/>
        <w:rPr>
          <w:sz w:val="20"/>
          <w:szCs w:val="20"/>
        </w:rPr>
      </w:pPr>
    </w:p>
    <w:p w:rsidR="00131B2A" w:rsidRDefault="00002778">
      <w:pPr>
        <w:spacing w:line="238" w:lineRule="auto"/>
        <w:ind w:left="4" w:right="20" w:firstLine="761"/>
        <w:jc w:val="both"/>
        <w:rPr>
          <w:sz w:val="20"/>
          <w:szCs w:val="20"/>
        </w:rPr>
      </w:pPr>
      <w:r>
        <w:rPr>
          <w:rFonts w:eastAsia="Times New Roman"/>
        </w:rPr>
        <w:t>«Литературное чтение» — осмысленная, творческая духовная деятельность, обеспечивает освоение идейно-нравственного содержания художественной литературы, развитие эстетического восприятия. Важнейшей функцией восприятия художественной литературы является трансляция духовно-нравственного опыта общества через коммуникацию системы социальных личностных смыслов, раскрывающих нравственное значение поступков героев литературных произведений. На ступени начального общего образования важным средством организации понимания авторской позиции, отношения автора к героям произведения и отображаемой действительности является выразительное чтение.</w:t>
      </w:r>
    </w:p>
    <w:p w:rsidR="00131B2A" w:rsidRDefault="00131B2A">
      <w:pPr>
        <w:spacing w:line="16" w:lineRule="exact"/>
        <w:rPr>
          <w:sz w:val="20"/>
          <w:szCs w:val="20"/>
        </w:rPr>
      </w:pPr>
    </w:p>
    <w:p w:rsidR="00131B2A" w:rsidRDefault="00002778">
      <w:pPr>
        <w:spacing w:line="235" w:lineRule="auto"/>
        <w:ind w:left="4" w:right="20" w:firstLine="761"/>
        <w:jc w:val="both"/>
        <w:rPr>
          <w:sz w:val="20"/>
          <w:szCs w:val="20"/>
        </w:rPr>
      </w:pPr>
      <w:r>
        <w:rPr>
          <w:rFonts w:eastAsia="Times New Roman"/>
        </w:rPr>
        <w:t>Учебный предмет «Литературное чтение» обеспечивает формирование следующих универсальных учебных действий:</w:t>
      </w:r>
    </w:p>
    <w:p w:rsidR="00131B2A" w:rsidRDefault="00131B2A">
      <w:pPr>
        <w:sectPr w:rsidR="00131B2A">
          <w:pgSz w:w="11900" w:h="16836"/>
          <w:pgMar w:top="189" w:right="844" w:bottom="482" w:left="876" w:header="0" w:footer="0" w:gutter="0"/>
          <w:cols w:space="720" w:equalWidth="0">
            <w:col w:w="10184"/>
          </w:cols>
        </w:sectPr>
      </w:pPr>
    </w:p>
    <w:p w:rsidR="00131B2A" w:rsidRDefault="00002778">
      <w:pPr>
        <w:ind w:left="9920"/>
        <w:rPr>
          <w:sz w:val="20"/>
          <w:szCs w:val="20"/>
        </w:rPr>
      </w:pPr>
      <w:r>
        <w:rPr>
          <w:rFonts w:eastAsia="Times New Roman"/>
        </w:rPr>
        <w:lastRenderedPageBreak/>
        <w:t>33</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25" w:lineRule="exact"/>
        <w:rPr>
          <w:sz w:val="20"/>
          <w:szCs w:val="20"/>
        </w:rPr>
      </w:pPr>
    </w:p>
    <w:p w:rsidR="00131B2A" w:rsidRDefault="00002778">
      <w:pPr>
        <w:rPr>
          <w:sz w:val="20"/>
          <w:szCs w:val="20"/>
        </w:rPr>
      </w:pPr>
      <w:r>
        <w:rPr>
          <w:rFonts w:eastAsia="Times New Roman"/>
        </w:rPr>
        <w:t>формирование навыка чтения вслух и про себя, интереса и потребности чтения; формирование</w:t>
      </w:r>
    </w:p>
    <w:p w:rsidR="00131B2A" w:rsidRDefault="00002778">
      <w:pPr>
        <w:rPr>
          <w:sz w:val="20"/>
          <w:szCs w:val="20"/>
        </w:rPr>
      </w:pPr>
      <w:r>
        <w:rPr>
          <w:rFonts w:eastAsia="Times New Roman"/>
        </w:rPr>
        <w:t>читательского кругозора и приобретение опыта самостоятельной читательской деятельности, умения</w:t>
      </w:r>
    </w:p>
    <w:p w:rsidR="00131B2A" w:rsidRDefault="00131B2A">
      <w:pPr>
        <w:spacing w:line="1" w:lineRule="exact"/>
        <w:rPr>
          <w:sz w:val="20"/>
          <w:szCs w:val="20"/>
        </w:rPr>
      </w:pPr>
    </w:p>
    <w:p w:rsidR="00131B2A" w:rsidRDefault="00002778">
      <w:pPr>
        <w:rPr>
          <w:sz w:val="20"/>
          <w:szCs w:val="20"/>
        </w:rPr>
      </w:pPr>
      <w:r>
        <w:rPr>
          <w:rFonts w:eastAsia="Times New Roman"/>
        </w:rPr>
        <w:t>пользоваться справочным аппаратом учебника, словарями, справочниками, энциклопедиями;</w:t>
      </w:r>
    </w:p>
    <w:p w:rsidR="00131B2A" w:rsidRDefault="00002778">
      <w:pPr>
        <w:rPr>
          <w:sz w:val="20"/>
          <w:szCs w:val="20"/>
        </w:rPr>
      </w:pPr>
      <w:r>
        <w:rPr>
          <w:rFonts w:eastAsia="Times New Roman"/>
        </w:rPr>
        <w:t>развитие устной и письменной речи, умения участвовать в диалоге, строить монологические</w:t>
      </w:r>
    </w:p>
    <w:p w:rsidR="00131B2A" w:rsidRDefault="00002778">
      <w:pPr>
        <w:rPr>
          <w:sz w:val="20"/>
          <w:szCs w:val="20"/>
        </w:rPr>
      </w:pPr>
      <w:r>
        <w:rPr>
          <w:rFonts w:eastAsia="Times New Roman"/>
        </w:rPr>
        <w:t>высказывания, поставлять и описывать различные объекты и процессы; формирование коммуникативной</w:t>
      </w:r>
    </w:p>
    <w:p w:rsidR="00131B2A" w:rsidRDefault="00002778">
      <w:pPr>
        <w:rPr>
          <w:sz w:val="20"/>
          <w:szCs w:val="20"/>
        </w:rPr>
      </w:pPr>
      <w:r>
        <w:rPr>
          <w:rFonts w:eastAsia="Times New Roman"/>
        </w:rPr>
        <w:t>инициативы, готовности к сотрудничеству; формирование эстетического чувства, художественного вкуса,</w:t>
      </w:r>
    </w:p>
    <w:p w:rsidR="00131B2A" w:rsidRDefault="00002778">
      <w:pPr>
        <w:spacing w:line="238" w:lineRule="auto"/>
        <w:rPr>
          <w:sz w:val="20"/>
          <w:szCs w:val="20"/>
        </w:rPr>
      </w:pPr>
      <w:r>
        <w:rPr>
          <w:rFonts w:eastAsia="Times New Roman"/>
        </w:rPr>
        <w:t>умения анализировать средства выразительности, находить сходство и различие разных жанров,</w:t>
      </w:r>
    </w:p>
    <w:p w:rsidR="00131B2A" w:rsidRDefault="00131B2A">
      <w:pPr>
        <w:spacing w:line="2" w:lineRule="exact"/>
        <w:rPr>
          <w:sz w:val="20"/>
          <w:szCs w:val="20"/>
        </w:rPr>
      </w:pPr>
    </w:p>
    <w:p w:rsidR="00131B2A" w:rsidRDefault="00002778">
      <w:pPr>
        <w:rPr>
          <w:sz w:val="20"/>
          <w:szCs w:val="20"/>
        </w:rPr>
      </w:pPr>
      <w:r>
        <w:rPr>
          <w:rFonts w:eastAsia="Times New Roman"/>
        </w:rPr>
        <w:t>сравнивать искусство с другими видами искусства;</w:t>
      </w:r>
    </w:p>
    <w:p w:rsidR="00131B2A" w:rsidRDefault="00002778">
      <w:pPr>
        <w:rPr>
          <w:sz w:val="20"/>
          <w:szCs w:val="20"/>
        </w:rPr>
      </w:pPr>
      <w:r>
        <w:rPr>
          <w:rFonts w:eastAsia="Times New Roman"/>
        </w:rPr>
        <w:t>развитие воображения, творческих способностей:</w:t>
      </w:r>
    </w:p>
    <w:p w:rsidR="00131B2A" w:rsidRDefault="00002778">
      <w:pPr>
        <w:tabs>
          <w:tab w:val="left" w:pos="2320"/>
          <w:tab w:val="left" w:pos="3900"/>
          <w:tab w:val="left" w:pos="4960"/>
          <w:tab w:val="left" w:pos="5280"/>
          <w:tab w:val="left" w:pos="6260"/>
          <w:tab w:val="left" w:pos="7660"/>
          <w:tab w:val="left" w:pos="8820"/>
          <w:tab w:val="left" w:pos="9460"/>
        </w:tabs>
        <w:ind w:left="760"/>
        <w:rPr>
          <w:sz w:val="20"/>
          <w:szCs w:val="20"/>
        </w:rPr>
      </w:pPr>
      <w:r>
        <w:rPr>
          <w:rFonts w:eastAsia="Times New Roman"/>
        </w:rPr>
        <w:t>формирование</w:t>
      </w:r>
      <w:r>
        <w:rPr>
          <w:rFonts w:eastAsia="Times New Roman"/>
        </w:rPr>
        <w:tab/>
        <w:t>нравственного</w:t>
      </w:r>
      <w:r>
        <w:rPr>
          <w:rFonts w:eastAsia="Times New Roman"/>
        </w:rPr>
        <w:tab/>
        <w:t>сознания</w:t>
      </w:r>
      <w:r>
        <w:rPr>
          <w:rFonts w:eastAsia="Times New Roman"/>
        </w:rPr>
        <w:tab/>
        <w:t>и</w:t>
      </w:r>
      <w:r>
        <w:rPr>
          <w:rFonts w:eastAsia="Times New Roman"/>
        </w:rPr>
        <w:tab/>
        <w:t>чувства,</w:t>
      </w:r>
      <w:r>
        <w:rPr>
          <w:rFonts w:eastAsia="Times New Roman"/>
        </w:rPr>
        <w:tab/>
        <w:t>способности</w:t>
      </w:r>
      <w:r>
        <w:rPr>
          <w:rFonts w:eastAsia="Times New Roman"/>
        </w:rPr>
        <w:tab/>
        <w:t>оценивать</w:t>
      </w:r>
      <w:r>
        <w:rPr>
          <w:rFonts w:eastAsia="Times New Roman"/>
        </w:rPr>
        <w:tab/>
        <w:t>свои</w:t>
      </w:r>
      <w:r>
        <w:rPr>
          <w:rFonts w:eastAsia="Times New Roman"/>
        </w:rPr>
        <w:tab/>
        <w:t>мысли,</w:t>
      </w:r>
    </w:p>
    <w:p w:rsidR="00131B2A" w:rsidRDefault="00002778">
      <w:pPr>
        <w:rPr>
          <w:sz w:val="20"/>
          <w:szCs w:val="20"/>
        </w:rPr>
      </w:pPr>
      <w:r>
        <w:rPr>
          <w:rFonts w:eastAsia="Times New Roman"/>
        </w:rPr>
        <w:t>переживания, знания и поступки;</w:t>
      </w:r>
    </w:p>
    <w:p w:rsidR="00131B2A" w:rsidRDefault="00002778">
      <w:pPr>
        <w:spacing w:line="238" w:lineRule="auto"/>
        <w:rPr>
          <w:sz w:val="20"/>
          <w:szCs w:val="20"/>
        </w:rPr>
      </w:pPr>
      <w:r>
        <w:rPr>
          <w:rFonts w:eastAsia="Times New Roman"/>
        </w:rPr>
        <w:t>обогащение представлений об окружающем мире.</w:t>
      </w:r>
    </w:p>
    <w:p w:rsidR="00131B2A" w:rsidRDefault="00131B2A">
      <w:pPr>
        <w:spacing w:line="13" w:lineRule="exact"/>
        <w:rPr>
          <w:sz w:val="20"/>
          <w:szCs w:val="20"/>
        </w:rPr>
      </w:pPr>
    </w:p>
    <w:p w:rsidR="00131B2A" w:rsidRDefault="00002778">
      <w:pPr>
        <w:spacing w:line="237" w:lineRule="auto"/>
        <w:ind w:firstLine="761"/>
        <w:rPr>
          <w:sz w:val="20"/>
          <w:szCs w:val="20"/>
        </w:rPr>
      </w:pPr>
      <w:r>
        <w:rPr>
          <w:rFonts w:eastAsia="Times New Roman"/>
        </w:rPr>
        <w:t>«Иностранный язык». Содержание обучения иностранному языку ориентировано на развитие мотивации учеников к изучению иностранного языка и на формирование умений во всех видах иноязычной речевой деятельности, развития общих учебных умений и навыков, получение учащимися опыта учебной, познавательной, коммуникативной, практической и творческой деятельности. Изучение «иностранного языка» способствует:</w:t>
      </w:r>
    </w:p>
    <w:p w:rsidR="00131B2A" w:rsidRDefault="00131B2A">
      <w:pPr>
        <w:spacing w:line="16" w:lineRule="exact"/>
        <w:rPr>
          <w:sz w:val="20"/>
          <w:szCs w:val="20"/>
        </w:rPr>
      </w:pPr>
    </w:p>
    <w:p w:rsidR="00131B2A" w:rsidRDefault="00002778">
      <w:pPr>
        <w:spacing w:line="236" w:lineRule="auto"/>
        <w:ind w:firstLine="761"/>
        <w:jc w:val="both"/>
        <w:rPr>
          <w:sz w:val="20"/>
          <w:szCs w:val="20"/>
        </w:rPr>
      </w:pPr>
      <w:r>
        <w:rPr>
          <w:rFonts w:eastAsia="Times New Roman"/>
        </w:rPr>
        <w:t>формированию умения общаться на иностранном языке с учетом речевых возможностей и потребностей младших школьников; элементарных коммуникативных умений в говорении, аудировании, чтении и письме;</w:t>
      </w:r>
    </w:p>
    <w:p w:rsidR="00131B2A" w:rsidRDefault="00131B2A">
      <w:pPr>
        <w:spacing w:line="12" w:lineRule="exact"/>
        <w:rPr>
          <w:sz w:val="20"/>
          <w:szCs w:val="20"/>
        </w:rPr>
      </w:pPr>
    </w:p>
    <w:p w:rsidR="00131B2A" w:rsidRDefault="00002778">
      <w:pPr>
        <w:spacing w:line="234" w:lineRule="auto"/>
        <w:ind w:firstLine="761"/>
        <w:jc w:val="both"/>
        <w:rPr>
          <w:sz w:val="20"/>
          <w:szCs w:val="20"/>
        </w:rPr>
      </w:pPr>
      <w:r>
        <w:rPr>
          <w:rFonts w:eastAsia="Times New Roman"/>
        </w:rPr>
        <w:t>развитию личности речевых способностей, внимания, памяти и воображения младшего школьника; мотивации к дальнейшему овладению иностранным языком;</w:t>
      </w:r>
    </w:p>
    <w:p w:rsidR="00131B2A" w:rsidRDefault="00131B2A">
      <w:pPr>
        <w:spacing w:line="13" w:lineRule="exact"/>
        <w:rPr>
          <w:sz w:val="20"/>
          <w:szCs w:val="20"/>
        </w:rPr>
      </w:pPr>
    </w:p>
    <w:p w:rsidR="00131B2A" w:rsidRDefault="00002778">
      <w:pPr>
        <w:spacing w:line="236" w:lineRule="auto"/>
        <w:ind w:firstLine="761"/>
        <w:jc w:val="both"/>
        <w:rPr>
          <w:sz w:val="20"/>
          <w:szCs w:val="20"/>
        </w:rPr>
      </w:pPr>
      <w:r>
        <w:rPr>
          <w:rFonts w:eastAsia="Times New Roman"/>
        </w:rPr>
        <w:t>обеспечению коммуникативно-психологической адаптации младших школьников к новому языковому миру для преодоления в дальнейшем психологического барьера в использовании иностранного языка как средства общения;</w:t>
      </w:r>
    </w:p>
    <w:p w:rsidR="00131B2A" w:rsidRDefault="00131B2A">
      <w:pPr>
        <w:spacing w:line="12" w:lineRule="exact"/>
        <w:rPr>
          <w:sz w:val="20"/>
          <w:szCs w:val="20"/>
        </w:rPr>
      </w:pPr>
    </w:p>
    <w:p w:rsidR="00131B2A" w:rsidRDefault="00002778">
      <w:pPr>
        <w:spacing w:line="235" w:lineRule="auto"/>
        <w:ind w:firstLine="761"/>
        <w:jc w:val="both"/>
        <w:rPr>
          <w:sz w:val="20"/>
          <w:szCs w:val="20"/>
        </w:rPr>
      </w:pPr>
      <w:r>
        <w:rPr>
          <w:rFonts w:eastAsia="Times New Roman"/>
        </w:rPr>
        <w:t>освоению элементарных лингвистических представлений, доступных младшим школьникам и необходимых для овладения устной и письменной речью на иностранном языке;</w:t>
      </w:r>
    </w:p>
    <w:p w:rsidR="00131B2A" w:rsidRDefault="00131B2A">
      <w:pPr>
        <w:spacing w:line="11" w:lineRule="exact"/>
        <w:rPr>
          <w:sz w:val="20"/>
          <w:szCs w:val="20"/>
        </w:rPr>
      </w:pPr>
    </w:p>
    <w:p w:rsidR="00131B2A" w:rsidRDefault="00002778">
      <w:pPr>
        <w:spacing w:line="237" w:lineRule="auto"/>
        <w:ind w:firstLine="761"/>
        <w:jc w:val="both"/>
        <w:rPr>
          <w:sz w:val="20"/>
          <w:szCs w:val="20"/>
        </w:rPr>
      </w:pPr>
      <w:r>
        <w:rPr>
          <w:rFonts w:eastAsia="Times New Roman"/>
        </w:rPr>
        <w:t>приобщение детей к новому социальному опыту с использованием иностранного языка, знакомство младших школьников с миром зарубежных сверстников, с зарубежным детским фольклором и доступными образцами художественной литературы; воспитание дружелюбного отношения к представителям других стран;</w:t>
      </w:r>
    </w:p>
    <w:p w:rsidR="00131B2A" w:rsidRDefault="00131B2A">
      <w:pPr>
        <w:spacing w:line="14" w:lineRule="exact"/>
        <w:rPr>
          <w:sz w:val="20"/>
          <w:szCs w:val="20"/>
        </w:rPr>
      </w:pPr>
    </w:p>
    <w:p w:rsidR="00131B2A" w:rsidRDefault="00002778">
      <w:pPr>
        <w:spacing w:line="234" w:lineRule="auto"/>
        <w:ind w:firstLine="761"/>
        <w:jc w:val="both"/>
        <w:rPr>
          <w:sz w:val="20"/>
          <w:szCs w:val="20"/>
        </w:rPr>
      </w:pPr>
      <w:r>
        <w:rPr>
          <w:rFonts w:eastAsia="Times New Roman"/>
        </w:rPr>
        <w:t>формирование речевых, интеллектуальных и познавательных способностей младших школьников, а также их общеучебных умений.</w:t>
      </w:r>
    </w:p>
    <w:p w:rsidR="00131B2A" w:rsidRDefault="00131B2A">
      <w:pPr>
        <w:spacing w:line="11" w:lineRule="exact"/>
        <w:rPr>
          <w:sz w:val="20"/>
          <w:szCs w:val="20"/>
        </w:rPr>
      </w:pPr>
    </w:p>
    <w:p w:rsidR="00131B2A" w:rsidRDefault="00002778">
      <w:pPr>
        <w:spacing w:line="236" w:lineRule="auto"/>
        <w:ind w:firstLine="761"/>
        <w:jc w:val="both"/>
        <w:rPr>
          <w:sz w:val="20"/>
          <w:szCs w:val="20"/>
        </w:rPr>
      </w:pPr>
      <w:r>
        <w:rPr>
          <w:rFonts w:eastAsia="Times New Roman"/>
        </w:rPr>
        <w:t>«Математика». На ступени начального общего образования этот учебный предмет является основой развития у обучающихся познавательных универсальных действий, в первую очередь логических и алгоритмических.</w:t>
      </w:r>
    </w:p>
    <w:p w:rsidR="00131B2A" w:rsidRDefault="00131B2A">
      <w:pPr>
        <w:spacing w:line="15" w:lineRule="exact"/>
        <w:rPr>
          <w:sz w:val="20"/>
          <w:szCs w:val="20"/>
        </w:rPr>
      </w:pPr>
    </w:p>
    <w:p w:rsidR="00131B2A" w:rsidRDefault="00002778">
      <w:pPr>
        <w:spacing w:line="238" w:lineRule="auto"/>
        <w:ind w:firstLine="740"/>
        <w:jc w:val="both"/>
        <w:rPr>
          <w:sz w:val="20"/>
          <w:szCs w:val="20"/>
        </w:rPr>
      </w:pPr>
      <w:r>
        <w:rPr>
          <w:rFonts w:eastAsia="Times New Roman"/>
        </w:rPr>
        <w:t>Учащиеся учатся сотрудничать при выполнении заданий в паре и в группе (проектная деятельность); контролировать свою и чужую деятельность, осуществлять пошаговый и итоговый контроль, используя разнообразные приёмы, моделировать условия задач, планировать собственную вычислительную деятельность, решение задачи, участие в проектной деятельности; выявлять зависимости между величинами, устанавливать аналогии и использовать наблюдения при вычислениях и решении текстовых задач; ориентироваться в житейских ситуациях, связанных с покупками, измерением величин, планированием маршрута оцениванием временных и денежных затрат.</w:t>
      </w:r>
    </w:p>
    <w:p w:rsidR="00131B2A" w:rsidRDefault="00131B2A">
      <w:pPr>
        <w:spacing w:line="13" w:lineRule="exact"/>
        <w:rPr>
          <w:sz w:val="20"/>
          <w:szCs w:val="20"/>
        </w:rPr>
      </w:pPr>
    </w:p>
    <w:p w:rsidR="00131B2A" w:rsidRDefault="00002778">
      <w:pPr>
        <w:spacing w:line="238" w:lineRule="auto"/>
        <w:ind w:firstLine="740"/>
        <w:jc w:val="both"/>
        <w:rPr>
          <w:sz w:val="20"/>
          <w:szCs w:val="20"/>
        </w:rPr>
      </w:pPr>
      <w:r>
        <w:rPr>
          <w:rFonts w:eastAsia="Times New Roman"/>
        </w:rPr>
        <w:t>«Окружающий мир». Этот предмет выполняет интегрирующую функцию и обеспечивает формирование у обучающихся целостной научной картины природного и социокультурного мира, отношений человека с природой, обществом, другими людьми, государством, осознания своего места в обществе, создавая основу становления мировоззрения, жизненного самоопределения и формирования российской гражданственности.</w:t>
      </w:r>
    </w:p>
    <w:p w:rsidR="00131B2A" w:rsidRDefault="00131B2A">
      <w:pPr>
        <w:spacing w:line="11" w:lineRule="exact"/>
        <w:rPr>
          <w:sz w:val="20"/>
          <w:szCs w:val="20"/>
        </w:rPr>
      </w:pPr>
    </w:p>
    <w:p w:rsidR="00131B2A" w:rsidRDefault="00002778" w:rsidP="00492991">
      <w:pPr>
        <w:numPr>
          <w:ilvl w:val="0"/>
          <w:numId w:val="50"/>
        </w:numPr>
        <w:tabs>
          <w:tab w:val="left" w:pos="1095"/>
        </w:tabs>
        <w:spacing w:line="236" w:lineRule="auto"/>
        <w:ind w:firstLine="736"/>
        <w:jc w:val="both"/>
        <w:rPr>
          <w:rFonts w:eastAsia="Times New Roman"/>
        </w:rPr>
      </w:pPr>
      <w:r>
        <w:rPr>
          <w:rFonts w:eastAsia="Times New Roman"/>
        </w:rPr>
        <w:t>сфере личностных универсальных действий изучение предмета «Окружающий мир» обеспечивает формирование когнитивного, эмоционально-ценностного и деятельностного компонентов гражданской российской идентичности:</w:t>
      </w:r>
    </w:p>
    <w:p w:rsidR="00131B2A" w:rsidRDefault="00131B2A">
      <w:pPr>
        <w:spacing w:line="14" w:lineRule="exact"/>
        <w:rPr>
          <w:rFonts w:eastAsia="Times New Roman"/>
        </w:rPr>
      </w:pPr>
    </w:p>
    <w:p w:rsidR="00131B2A" w:rsidRDefault="00002778">
      <w:pPr>
        <w:spacing w:line="236" w:lineRule="auto"/>
        <w:ind w:firstLine="740"/>
        <w:jc w:val="both"/>
        <w:rPr>
          <w:rFonts w:eastAsia="Times New Roman"/>
        </w:rPr>
      </w:pPr>
      <w:r>
        <w:rPr>
          <w:rFonts w:eastAsia="Times New Roman"/>
        </w:rPr>
        <w:t>умения различать государственную символику Российской Федерации и своего региона, описывать достопримечательности столицы и родного края, находить на карте Российскую Федерацию, Москву — столицу России, свой регион и его столицу;</w:t>
      </w:r>
    </w:p>
    <w:p w:rsidR="00131B2A" w:rsidRDefault="00131B2A">
      <w:pPr>
        <w:spacing w:line="12" w:lineRule="exact"/>
        <w:rPr>
          <w:rFonts w:eastAsia="Times New Roman"/>
        </w:rPr>
      </w:pPr>
    </w:p>
    <w:p w:rsidR="00131B2A" w:rsidRDefault="00002778">
      <w:pPr>
        <w:spacing w:line="234" w:lineRule="auto"/>
        <w:ind w:firstLine="740"/>
        <w:jc w:val="both"/>
        <w:rPr>
          <w:rFonts w:eastAsia="Times New Roman"/>
        </w:rPr>
      </w:pPr>
      <w:r>
        <w:rPr>
          <w:rFonts w:eastAsia="Times New Roman"/>
        </w:rPr>
        <w:t>формирование основ исторической памяти — умения различать в историческом времени прошлое, настоящее, будущее, ориентации в основных исторических событиях своего народа и России и ощущения</w:t>
      </w:r>
    </w:p>
    <w:p w:rsidR="00131B2A" w:rsidRDefault="00131B2A">
      <w:pPr>
        <w:sectPr w:rsidR="00131B2A">
          <w:pgSz w:w="11900" w:h="16836"/>
          <w:pgMar w:top="189" w:right="864" w:bottom="737" w:left="880" w:header="0" w:footer="0" w:gutter="0"/>
          <w:cols w:space="720" w:equalWidth="0">
            <w:col w:w="10160"/>
          </w:cols>
        </w:sectPr>
      </w:pPr>
    </w:p>
    <w:p w:rsidR="00131B2A" w:rsidRDefault="00002778">
      <w:pPr>
        <w:ind w:left="9924"/>
        <w:rPr>
          <w:sz w:val="20"/>
          <w:szCs w:val="20"/>
        </w:rPr>
      </w:pPr>
      <w:r>
        <w:rPr>
          <w:rFonts w:eastAsia="Times New Roman"/>
        </w:rPr>
        <w:lastRenderedPageBreak/>
        <w:t>34</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4" w:lineRule="auto"/>
        <w:ind w:left="4" w:right="40"/>
        <w:rPr>
          <w:sz w:val="20"/>
          <w:szCs w:val="20"/>
        </w:rPr>
      </w:pPr>
      <w:r>
        <w:rPr>
          <w:rFonts w:eastAsia="Times New Roman"/>
        </w:rPr>
        <w:t>чувства гордости за славу и достижения своего народа и России, фиксировать в информационной среде элементы истории семьи, своего региона;</w:t>
      </w:r>
    </w:p>
    <w:p w:rsidR="00131B2A" w:rsidRDefault="00131B2A">
      <w:pPr>
        <w:spacing w:line="13" w:lineRule="exact"/>
        <w:rPr>
          <w:sz w:val="20"/>
          <w:szCs w:val="20"/>
        </w:rPr>
      </w:pPr>
    </w:p>
    <w:p w:rsidR="00131B2A" w:rsidRDefault="00002778">
      <w:pPr>
        <w:spacing w:line="234" w:lineRule="auto"/>
        <w:ind w:left="4" w:right="20" w:firstLine="740"/>
        <w:rPr>
          <w:sz w:val="20"/>
          <w:szCs w:val="20"/>
        </w:rPr>
      </w:pPr>
      <w:r>
        <w:rPr>
          <w:rFonts w:eastAsia="Times New Roman"/>
        </w:rPr>
        <w:t>формирование основ экологического сознания, грамотности и культуры учащихся, освоение элементарных норм адекватного природосообразного поведения;</w:t>
      </w:r>
    </w:p>
    <w:p w:rsidR="00131B2A" w:rsidRDefault="00131B2A">
      <w:pPr>
        <w:spacing w:line="13" w:lineRule="exact"/>
        <w:rPr>
          <w:sz w:val="20"/>
          <w:szCs w:val="20"/>
        </w:rPr>
      </w:pPr>
    </w:p>
    <w:p w:rsidR="00131B2A" w:rsidRDefault="00002778">
      <w:pPr>
        <w:spacing w:line="234" w:lineRule="auto"/>
        <w:ind w:left="4" w:right="20" w:firstLine="740"/>
        <w:rPr>
          <w:sz w:val="20"/>
          <w:szCs w:val="20"/>
        </w:rPr>
      </w:pPr>
      <w:r>
        <w:rPr>
          <w:rFonts w:eastAsia="Times New Roman"/>
        </w:rPr>
        <w:t>развитие морально-этического сознания — норм и правил взаимоотношений человека с другими людьми, социальными группами и сообществами.</w:t>
      </w:r>
    </w:p>
    <w:p w:rsidR="00131B2A" w:rsidRDefault="00131B2A">
      <w:pPr>
        <w:spacing w:line="11" w:lineRule="exact"/>
        <w:rPr>
          <w:sz w:val="20"/>
          <w:szCs w:val="20"/>
        </w:rPr>
      </w:pPr>
    </w:p>
    <w:p w:rsidR="00131B2A" w:rsidRDefault="00002778" w:rsidP="00492991">
      <w:pPr>
        <w:numPr>
          <w:ilvl w:val="1"/>
          <w:numId w:val="51"/>
        </w:numPr>
        <w:tabs>
          <w:tab w:val="left" w:pos="952"/>
        </w:tabs>
        <w:spacing w:line="236" w:lineRule="auto"/>
        <w:ind w:left="4" w:right="20" w:firstLine="736"/>
        <w:jc w:val="both"/>
        <w:rPr>
          <w:rFonts w:eastAsia="Times New Roman"/>
        </w:rPr>
      </w:pPr>
      <w:r>
        <w:rPr>
          <w:rFonts w:eastAsia="Times New Roman"/>
        </w:rPr>
        <w:t>сфере личностных универсальных учебных действий изучение предмета способствует принятию обучающимися правил здорового образа жизни, пониманию необходимости здорового образа жизни в интересах укрепления физического, психического и психологического здоровья.</w:t>
      </w:r>
    </w:p>
    <w:p w:rsidR="00131B2A" w:rsidRDefault="00131B2A">
      <w:pPr>
        <w:spacing w:line="14" w:lineRule="exact"/>
        <w:rPr>
          <w:rFonts w:eastAsia="Times New Roman"/>
        </w:rPr>
      </w:pPr>
    </w:p>
    <w:p w:rsidR="00131B2A" w:rsidRDefault="00002778">
      <w:pPr>
        <w:spacing w:line="234" w:lineRule="auto"/>
        <w:ind w:left="4" w:right="20" w:firstLine="740"/>
        <w:rPr>
          <w:rFonts w:eastAsia="Times New Roman"/>
        </w:rPr>
      </w:pPr>
      <w:r>
        <w:rPr>
          <w:rFonts w:eastAsia="Times New Roman"/>
        </w:rPr>
        <w:t>Изучение предмета «Окружающий мир» способствует формированию общепознавательных универсальных учебных действий:</w:t>
      </w:r>
    </w:p>
    <w:p w:rsidR="00131B2A" w:rsidRDefault="00131B2A">
      <w:pPr>
        <w:spacing w:line="10" w:lineRule="exact"/>
        <w:rPr>
          <w:rFonts w:eastAsia="Times New Roman"/>
        </w:rPr>
      </w:pPr>
    </w:p>
    <w:p w:rsidR="00131B2A" w:rsidRDefault="00002778">
      <w:pPr>
        <w:spacing w:line="235" w:lineRule="auto"/>
        <w:ind w:left="4" w:right="40" w:firstLine="740"/>
        <w:rPr>
          <w:rFonts w:eastAsia="Times New Roman"/>
        </w:rPr>
      </w:pPr>
      <w:r>
        <w:rPr>
          <w:rFonts w:eastAsia="Times New Roman"/>
        </w:rPr>
        <w:t>овладению начальными формами исследовательской деятельности, включая умения поиска и работы с информацией;</w:t>
      </w:r>
    </w:p>
    <w:p w:rsidR="00131B2A" w:rsidRDefault="00131B2A">
      <w:pPr>
        <w:spacing w:line="10" w:lineRule="exact"/>
        <w:rPr>
          <w:rFonts w:eastAsia="Times New Roman"/>
        </w:rPr>
      </w:pPr>
    </w:p>
    <w:p w:rsidR="00131B2A" w:rsidRDefault="00002778">
      <w:pPr>
        <w:spacing w:line="235" w:lineRule="auto"/>
        <w:ind w:left="4" w:right="20" w:firstLine="740"/>
        <w:rPr>
          <w:rFonts w:eastAsia="Times New Roman"/>
        </w:rPr>
      </w:pPr>
      <w:r>
        <w:rPr>
          <w:rFonts w:eastAsia="Times New Roman"/>
        </w:rPr>
        <w:t>формированию действий замещения и моделирования (использования готовых моделей для объяснения явлений или выявления свойств объектов и создания моделей);</w:t>
      </w:r>
    </w:p>
    <w:p w:rsidR="00131B2A" w:rsidRDefault="00131B2A">
      <w:pPr>
        <w:spacing w:line="10" w:lineRule="exact"/>
        <w:rPr>
          <w:rFonts w:eastAsia="Times New Roman"/>
        </w:rPr>
      </w:pPr>
    </w:p>
    <w:p w:rsidR="00131B2A" w:rsidRDefault="00002778">
      <w:pPr>
        <w:spacing w:line="237" w:lineRule="auto"/>
        <w:ind w:left="4" w:right="20" w:firstLine="740"/>
        <w:jc w:val="both"/>
        <w:rPr>
          <w:rFonts w:eastAsia="Times New Roman"/>
        </w:rPr>
      </w:pPr>
      <w:r>
        <w:rPr>
          <w:rFonts w:eastAsia="Times New Roman"/>
        </w:rPr>
        <w:t>формированию логических действий сравнения, подведения под понятия, аналогии, классификации объектов живой и неживой природы на основе внешних признаков или известных характерных свойств; установления причинно-следственных связей в окружающем мире, в том числе на многообразном материале природы и культуры родного края.</w:t>
      </w:r>
    </w:p>
    <w:p w:rsidR="00131B2A" w:rsidRDefault="00131B2A">
      <w:pPr>
        <w:spacing w:line="14" w:lineRule="exact"/>
        <w:rPr>
          <w:rFonts w:eastAsia="Times New Roman"/>
        </w:rPr>
      </w:pPr>
    </w:p>
    <w:p w:rsidR="00131B2A" w:rsidRDefault="00002778">
      <w:pPr>
        <w:spacing w:line="238" w:lineRule="auto"/>
        <w:ind w:left="4" w:right="20" w:firstLine="740"/>
        <w:jc w:val="both"/>
        <w:rPr>
          <w:rFonts w:eastAsia="Times New Roman"/>
        </w:rPr>
      </w:pPr>
      <w:r>
        <w:rPr>
          <w:rFonts w:eastAsia="Times New Roman"/>
        </w:rPr>
        <w:t>«Музыка». Этот предмет обеспечивает формирование личностных, коммуникативных, познавательных действий. На основе освоения обучающимися мира музыкального искусства в сфере личностных действий будут сформированы эстетические и ценностно-смысловые ориентации учащихся, создающие основу для формирования позитивной самооценки, самоуважения, жизненного оптимизма, потребности в творческом самовыражении. Приобщение к достижениям национальной, российской и мировой музыкальной культуры и традициям, многообразию музыкального фольклора России, образцам народной и профессиональной музыки обеспечит формирование российской гражданской идентичности и толерантности как основы жизни в поликультурном обществе.</w:t>
      </w:r>
    </w:p>
    <w:p w:rsidR="00131B2A" w:rsidRDefault="00131B2A">
      <w:pPr>
        <w:spacing w:line="16" w:lineRule="exact"/>
        <w:rPr>
          <w:rFonts w:eastAsia="Times New Roman"/>
        </w:rPr>
      </w:pPr>
    </w:p>
    <w:p w:rsidR="00131B2A" w:rsidRDefault="00002778">
      <w:pPr>
        <w:spacing w:line="236" w:lineRule="auto"/>
        <w:ind w:left="4" w:right="20" w:firstLine="740"/>
        <w:jc w:val="both"/>
        <w:rPr>
          <w:rFonts w:eastAsia="Times New Roman"/>
        </w:rPr>
      </w:pPr>
      <w:r>
        <w:rPr>
          <w:rFonts w:eastAsia="Times New Roman"/>
        </w:rPr>
        <w:t>Будут сформированы коммуникативные универсальные учебные действия на основе развития эмпатии и умения выявлять выраженные в музыке настроения и чувства и передавать свои чувства и эмоции на основе творческого самовыражения.</w:t>
      </w:r>
    </w:p>
    <w:p w:rsidR="00131B2A" w:rsidRDefault="00131B2A">
      <w:pPr>
        <w:spacing w:line="12" w:lineRule="exact"/>
        <w:rPr>
          <w:rFonts w:eastAsia="Times New Roman"/>
        </w:rPr>
      </w:pPr>
    </w:p>
    <w:p w:rsidR="00131B2A" w:rsidRDefault="00002778">
      <w:pPr>
        <w:spacing w:line="235" w:lineRule="auto"/>
        <w:ind w:left="4" w:firstLine="761"/>
        <w:rPr>
          <w:rFonts w:eastAsia="Times New Roman"/>
        </w:rPr>
      </w:pPr>
      <w:r>
        <w:rPr>
          <w:rFonts w:eastAsia="Times New Roman"/>
        </w:rPr>
        <w:t>«Изобразительное искусство». Развивающий потенциал этого предмета связан с формированием личностных, познавательных, регулятивных действий.</w:t>
      </w:r>
    </w:p>
    <w:p w:rsidR="00131B2A" w:rsidRDefault="00131B2A">
      <w:pPr>
        <w:spacing w:line="11" w:lineRule="exact"/>
        <w:rPr>
          <w:rFonts w:eastAsia="Times New Roman"/>
        </w:rPr>
      </w:pPr>
    </w:p>
    <w:p w:rsidR="00131B2A" w:rsidRDefault="00002778">
      <w:pPr>
        <w:spacing w:line="238" w:lineRule="auto"/>
        <w:ind w:left="4" w:firstLine="761"/>
        <w:jc w:val="both"/>
        <w:rPr>
          <w:rFonts w:eastAsia="Times New Roman"/>
        </w:rPr>
      </w:pPr>
      <w:r>
        <w:rPr>
          <w:rFonts w:eastAsia="Times New Roman"/>
        </w:rPr>
        <w:t>Моделирующий характер изобразительной деятельности создаёт условия для формирования общеучебных действий, замещения и моделирования в продуктивной деятельности учащихся явлений и объектов природного и социокультурного мира. Такое моделирование является основой развития познания ребёнком мира и способствует формированию логических операций сравнения, установления тождества и различий, аналогий, причинно-следственных связей и отношений. При создании продукта изобразительной деятельности особые требования предъявляются к регулятивным действиям — целеполаганию как формированию замысла, планированию и организации действий в соответствии с целью, умению контролировать соответствие выполняемых действий способу, внесению корректив.</w:t>
      </w:r>
    </w:p>
    <w:p w:rsidR="00131B2A" w:rsidRDefault="00131B2A">
      <w:pPr>
        <w:spacing w:line="16" w:lineRule="exact"/>
        <w:rPr>
          <w:rFonts w:eastAsia="Times New Roman"/>
        </w:rPr>
      </w:pPr>
    </w:p>
    <w:p w:rsidR="00131B2A" w:rsidRDefault="00002778" w:rsidP="00492991">
      <w:pPr>
        <w:numPr>
          <w:ilvl w:val="2"/>
          <w:numId w:val="51"/>
        </w:numPr>
        <w:tabs>
          <w:tab w:val="left" w:pos="1034"/>
        </w:tabs>
        <w:spacing w:line="236" w:lineRule="auto"/>
        <w:ind w:left="4" w:firstLine="757"/>
        <w:jc w:val="both"/>
        <w:rPr>
          <w:rFonts w:eastAsia="Times New Roman"/>
        </w:rPr>
      </w:pPr>
      <w:r>
        <w:rPr>
          <w:rFonts w:eastAsia="Times New Roman"/>
        </w:rPr>
        <w:t>сфере личностных действий приобщение к мировой и отечественной культуре и освоение сокровищницы изобразительного искусства, народных, национальных традиций, искусства других народов обеспечивают формирование гражданской идентичности личности, толерантности, эстетических ценностей</w:t>
      </w:r>
    </w:p>
    <w:p w:rsidR="00131B2A" w:rsidRDefault="00131B2A">
      <w:pPr>
        <w:spacing w:line="1" w:lineRule="exact"/>
        <w:rPr>
          <w:rFonts w:eastAsia="Times New Roman"/>
        </w:rPr>
      </w:pPr>
    </w:p>
    <w:p w:rsidR="00131B2A" w:rsidRDefault="00002778" w:rsidP="00492991">
      <w:pPr>
        <w:numPr>
          <w:ilvl w:val="0"/>
          <w:numId w:val="51"/>
        </w:numPr>
        <w:tabs>
          <w:tab w:val="left" w:pos="164"/>
        </w:tabs>
        <w:ind w:left="164" w:hanging="164"/>
        <w:rPr>
          <w:rFonts w:eastAsia="Times New Roman"/>
        </w:rPr>
      </w:pPr>
      <w:r>
        <w:rPr>
          <w:rFonts w:eastAsia="Times New Roman"/>
        </w:rPr>
        <w:t>вкусов, , способствуют развитию позитивной самооценки и самоуважения учащихся.</w:t>
      </w:r>
    </w:p>
    <w:p w:rsidR="00131B2A" w:rsidRDefault="00131B2A">
      <w:pPr>
        <w:spacing w:line="12" w:lineRule="exact"/>
        <w:rPr>
          <w:sz w:val="20"/>
          <w:szCs w:val="20"/>
        </w:rPr>
      </w:pPr>
    </w:p>
    <w:p w:rsidR="00131B2A" w:rsidRDefault="00002778">
      <w:pPr>
        <w:spacing w:line="234" w:lineRule="auto"/>
        <w:ind w:left="4" w:firstLine="761"/>
        <w:jc w:val="both"/>
        <w:rPr>
          <w:sz w:val="20"/>
          <w:szCs w:val="20"/>
        </w:rPr>
      </w:pPr>
      <w:r>
        <w:rPr>
          <w:rFonts w:eastAsia="Times New Roman"/>
        </w:rPr>
        <w:t>«Технология». Специфика этого предмета и его значимость для формирования универсальных учебных действий обусловлена:</w:t>
      </w:r>
    </w:p>
    <w:p w:rsidR="00131B2A" w:rsidRDefault="00131B2A">
      <w:pPr>
        <w:spacing w:line="14" w:lineRule="exact"/>
        <w:rPr>
          <w:sz w:val="20"/>
          <w:szCs w:val="20"/>
        </w:rPr>
      </w:pPr>
    </w:p>
    <w:p w:rsidR="00131B2A" w:rsidRDefault="00002778">
      <w:pPr>
        <w:spacing w:line="234" w:lineRule="auto"/>
        <w:ind w:left="4" w:firstLine="761"/>
        <w:jc w:val="both"/>
        <w:rPr>
          <w:sz w:val="20"/>
          <w:szCs w:val="20"/>
        </w:rPr>
      </w:pPr>
      <w:r>
        <w:rPr>
          <w:rFonts w:eastAsia="Times New Roman"/>
        </w:rPr>
        <w:t>ключевой ролью предметно-преобразовательной деятельности как основы формирования системы универсальных учебных действий;</w:t>
      </w:r>
    </w:p>
    <w:p w:rsidR="00131B2A" w:rsidRDefault="00131B2A">
      <w:pPr>
        <w:spacing w:line="11" w:lineRule="exact"/>
        <w:rPr>
          <w:sz w:val="20"/>
          <w:szCs w:val="20"/>
        </w:rPr>
      </w:pPr>
    </w:p>
    <w:p w:rsidR="00131B2A" w:rsidRDefault="00002778">
      <w:pPr>
        <w:spacing w:line="237" w:lineRule="auto"/>
        <w:ind w:left="4" w:firstLine="761"/>
        <w:jc w:val="both"/>
        <w:rPr>
          <w:sz w:val="20"/>
          <w:szCs w:val="20"/>
        </w:rPr>
      </w:pPr>
      <w:r>
        <w:rPr>
          <w:rFonts w:eastAsia="Times New Roman"/>
        </w:rPr>
        <w:t>значением универсальных учебных действий моделирования и планирования, которые являются непосредственным предметом усвоения в ходе выполнения различных заданий по курсу (так, в ходе решения задач на конструирование обучающиеся учатся использовать схемы, карты и модели, задающие полную ориентировочную основу выполнения предложенных заданий и позволяющие выделять необходимую систему ориентиров);</w:t>
      </w:r>
    </w:p>
    <w:p w:rsidR="00131B2A" w:rsidRDefault="00131B2A">
      <w:pPr>
        <w:spacing w:line="18" w:lineRule="exact"/>
        <w:rPr>
          <w:sz w:val="20"/>
          <w:szCs w:val="20"/>
        </w:rPr>
      </w:pPr>
    </w:p>
    <w:p w:rsidR="00131B2A" w:rsidRDefault="00002778">
      <w:pPr>
        <w:spacing w:line="234" w:lineRule="auto"/>
        <w:ind w:left="4" w:firstLine="761"/>
        <w:jc w:val="both"/>
        <w:rPr>
          <w:sz w:val="20"/>
          <w:szCs w:val="20"/>
        </w:rPr>
      </w:pPr>
      <w:r>
        <w:rPr>
          <w:rFonts w:eastAsia="Times New Roman"/>
        </w:rPr>
        <w:t>широким использованием форм группового сотрудничества и проектных форм работы для реализации учебных целей курса;</w:t>
      </w:r>
    </w:p>
    <w:p w:rsidR="00131B2A" w:rsidRDefault="00002778">
      <w:pPr>
        <w:ind w:left="764"/>
        <w:rPr>
          <w:sz w:val="20"/>
          <w:szCs w:val="20"/>
        </w:rPr>
      </w:pPr>
      <w:r>
        <w:rPr>
          <w:rFonts w:eastAsia="Times New Roman"/>
        </w:rPr>
        <w:t>формирование первоначальных элементов ИКТ-компетентности учащихся.</w:t>
      </w:r>
    </w:p>
    <w:p w:rsidR="00131B2A" w:rsidRDefault="00131B2A">
      <w:pPr>
        <w:spacing w:line="1" w:lineRule="exact"/>
        <w:rPr>
          <w:sz w:val="20"/>
          <w:szCs w:val="20"/>
        </w:rPr>
      </w:pPr>
    </w:p>
    <w:p w:rsidR="00131B2A" w:rsidRDefault="00002778">
      <w:pPr>
        <w:ind w:left="764"/>
        <w:rPr>
          <w:sz w:val="20"/>
          <w:szCs w:val="20"/>
        </w:rPr>
      </w:pPr>
      <w:r>
        <w:rPr>
          <w:rFonts w:eastAsia="Times New Roman"/>
        </w:rPr>
        <w:t>Изучение курса «Технологии» способствует:</w:t>
      </w:r>
    </w:p>
    <w:p w:rsidR="00131B2A" w:rsidRDefault="00131B2A">
      <w:pPr>
        <w:sectPr w:rsidR="00131B2A">
          <w:pgSz w:w="11900" w:h="16836"/>
          <w:pgMar w:top="189" w:right="844" w:bottom="482" w:left="876" w:header="0" w:footer="0" w:gutter="0"/>
          <w:cols w:space="720" w:equalWidth="0">
            <w:col w:w="10184"/>
          </w:cols>
        </w:sectPr>
      </w:pPr>
    </w:p>
    <w:p w:rsidR="00131B2A" w:rsidRDefault="00002778">
      <w:pPr>
        <w:ind w:left="9920"/>
        <w:rPr>
          <w:sz w:val="20"/>
          <w:szCs w:val="20"/>
        </w:rPr>
      </w:pPr>
      <w:r>
        <w:rPr>
          <w:rFonts w:eastAsia="Times New Roman"/>
        </w:rPr>
        <w:lastRenderedPageBreak/>
        <w:t>35</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4" w:lineRule="auto"/>
        <w:ind w:firstLine="761"/>
        <w:jc w:val="both"/>
        <w:rPr>
          <w:sz w:val="20"/>
          <w:szCs w:val="20"/>
        </w:rPr>
      </w:pPr>
      <w:r>
        <w:rPr>
          <w:rFonts w:eastAsia="Times New Roman"/>
        </w:rPr>
        <w:t>формирование картины мира материальной и духовной культуры как продукта творческой предметно-преобразующей деятельности человека;</w:t>
      </w:r>
    </w:p>
    <w:p w:rsidR="00131B2A" w:rsidRDefault="00131B2A">
      <w:pPr>
        <w:spacing w:line="13" w:lineRule="exact"/>
        <w:rPr>
          <w:sz w:val="20"/>
          <w:szCs w:val="20"/>
        </w:rPr>
      </w:pPr>
    </w:p>
    <w:p w:rsidR="00131B2A" w:rsidRDefault="00002778">
      <w:pPr>
        <w:spacing w:line="236" w:lineRule="auto"/>
        <w:ind w:firstLine="761"/>
        <w:jc w:val="both"/>
        <w:rPr>
          <w:sz w:val="20"/>
          <w:szCs w:val="20"/>
        </w:rPr>
      </w:pPr>
      <w:r>
        <w:rPr>
          <w:rFonts w:eastAsia="Times New Roman"/>
        </w:rPr>
        <w:t>развитие знаково-символического и пространственного мышления, творческого и репродуктивного воображения на основе развития способности учащегося к моделированию и отображению объекта и процесса его преобразования в форме моделей (рисунков, планов, схем, чертежей);</w:t>
      </w:r>
    </w:p>
    <w:p w:rsidR="00131B2A" w:rsidRDefault="00131B2A">
      <w:pPr>
        <w:spacing w:line="12" w:lineRule="exact"/>
        <w:rPr>
          <w:sz w:val="20"/>
          <w:szCs w:val="20"/>
        </w:rPr>
      </w:pPr>
    </w:p>
    <w:p w:rsidR="00131B2A" w:rsidRDefault="00002778">
      <w:pPr>
        <w:spacing w:line="236" w:lineRule="auto"/>
        <w:ind w:firstLine="761"/>
        <w:jc w:val="both"/>
        <w:rPr>
          <w:sz w:val="20"/>
          <w:szCs w:val="20"/>
        </w:rPr>
      </w:pPr>
      <w:r>
        <w:rPr>
          <w:rFonts w:eastAsia="Times New Roman"/>
        </w:rPr>
        <w:t>развитие регулятивных действий, включая целеполагание; планирование (умение составлять план действий и применять его для решения задач); прогнозирование (видение будущего результата при различных условиях выполнения действия), контроль, коррекцию и оценку;</w:t>
      </w:r>
    </w:p>
    <w:p w:rsidR="00131B2A" w:rsidRDefault="00131B2A">
      <w:pPr>
        <w:spacing w:line="12" w:lineRule="exact"/>
        <w:rPr>
          <w:sz w:val="20"/>
          <w:szCs w:val="20"/>
        </w:rPr>
      </w:pPr>
    </w:p>
    <w:p w:rsidR="00131B2A" w:rsidRDefault="00002778">
      <w:pPr>
        <w:spacing w:line="235" w:lineRule="auto"/>
        <w:ind w:firstLine="761"/>
        <w:jc w:val="both"/>
        <w:rPr>
          <w:sz w:val="20"/>
          <w:szCs w:val="20"/>
        </w:rPr>
      </w:pPr>
      <w:r>
        <w:rPr>
          <w:rFonts w:eastAsia="Times New Roman"/>
        </w:rPr>
        <w:t>формирование внутреннего плана на основе поэтапной отработки предметно - преобразовательных действий;</w:t>
      </w:r>
    </w:p>
    <w:p w:rsidR="00131B2A" w:rsidRDefault="00131B2A">
      <w:pPr>
        <w:spacing w:line="11" w:lineRule="exact"/>
        <w:rPr>
          <w:sz w:val="20"/>
          <w:szCs w:val="20"/>
        </w:rPr>
      </w:pPr>
    </w:p>
    <w:p w:rsidR="00131B2A" w:rsidRDefault="00002778">
      <w:pPr>
        <w:spacing w:line="234" w:lineRule="auto"/>
        <w:ind w:firstLine="761"/>
        <w:jc w:val="both"/>
        <w:rPr>
          <w:sz w:val="20"/>
          <w:szCs w:val="20"/>
        </w:rPr>
      </w:pPr>
      <w:r>
        <w:rPr>
          <w:rFonts w:eastAsia="Times New Roman"/>
        </w:rPr>
        <w:t>развитие коммуникативной компетентности обучающихся на основе организации совместно-продуктивной деятельности;</w:t>
      </w:r>
    </w:p>
    <w:p w:rsidR="00131B2A" w:rsidRDefault="00131B2A">
      <w:pPr>
        <w:spacing w:line="13" w:lineRule="exact"/>
        <w:rPr>
          <w:sz w:val="20"/>
          <w:szCs w:val="20"/>
        </w:rPr>
      </w:pPr>
    </w:p>
    <w:p w:rsidR="00131B2A" w:rsidRDefault="00002778">
      <w:pPr>
        <w:spacing w:line="234" w:lineRule="auto"/>
        <w:ind w:firstLine="761"/>
        <w:jc w:val="both"/>
        <w:rPr>
          <w:sz w:val="20"/>
          <w:szCs w:val="20"/>
        </w:rPr>
      </w:pPr>
      <w:r>
        <w:rPr>
          <w:rFonts w:eastAsia="Times New Roman"/>
        </w:rPr>
        <w:t>развитие эстетических представлений и критериев на основе изобразительной и художественной конструктивной деятельности;</w:t>
      </w:r>
    </w:p>
    <w:p w:rsidR="00131B2A" w:rsidRDefault="00131B2A">
      <w:pPr>
        <w:spacing w:line="13" w:lineRule="exact"/>
        <w:rPr>
          <w:sz w:val="20"/>
          <w:szCs w:val="20"/>
        </w:rPr>
      </w:pPr>
    </w:p>
    <w:p w:rsidR="00131B2A" w:rsidRDefault="00002778">
      <w:pPr>
        <w:spacing w:line="237" w:lineRule="auto"/>
        <w:jc w:val="right"/>
        <w:rPr>
          <w:sz w:val="20"/>
          <w:szCs w:val="20"/>
        </w:rPr>
      </w:pPr>
      <w:r>
        <w:rPr>
          <w:rFonts w:eastAsia="Times New Roman"/>
        </w:rPr>
        <w:t>формирование мотивации успеха и достижений младших школьников, творческой самореализации на основе эффективной организации предметно-преобразующей символико- моделирующей деятельности; ознакомление  обучающихся  с  миром  профессий  и  их  социальным  значением,  историей  их возникновения  и  развития  как  первой  ступенью  формирования  готовности  к  предварительному</w:t>
      </w:r>
    </w:p>
    <w:p w:rsidR="00131B2A" w:rsidRDefault="00002778">
      <w:pPr>
        <w:rPr>
          <w:sz w:val="20"/>
          <w:szCs w:val="20"/>
        </w:rPr>
      </w:pPr>
      <w:r>
        <w:rPr>
          <w:rFonts w:eastAsia="Times New Roman"/>
        </w:rPr>
        <w:t>профессиональному самоопределению;</w:t>
      </w:r>
    </w:p>
    <w:p w:rsidR="00131B2A" w:rsidRDefault="00131B2A">
      <w:pPr>
        <w:spacing w:line="1" w:lineRule="exact"/>
        <w:rPr>
          <w:sz w:val="20"/>
          <w:szCs w:val="20"/>
        </w:rPr>
      </w:pPr>
    </w:p>
    <w:p w:rsidR="00131B2A" w:rsidRDefault="00002778">
      <w:pPr>
        <w:ind w:left="760"/>
        <w:rPr>
          <w:sz w:val="20"/>
          <w:szCs w:val="20"/>
        </w:rPr>
      </w:pPr>
      <w:r>
        <w:rPr>
          <w:rFonts w:eastAsia="Times New Roman"/>
        </w:rPr>
        <w:t>развитие трудолюбия, самостоятельности, ответственного отношения к делу, инициативы,</w:t>
      </w:r>
    </w:p>
    <w:p w:rsidR="00131B2A" w:rsidRDefault="00002778">
      <w:pPr>
        <w:ind w:left="20"/>
        <w:rPr>
          <w:sz w:val="20"/>
          <w:szCs w:val="20"/>
        </w:rPr>
      </w:pPr>
      <w:r>
        <w:rPr>
          <w:rFonts w:eastAsia="Times New Roman"/>
        </w:rPr>
        <w:t>потребности помогать другим;</w:t>
      </w:r>
    </w:p>
    <w:p w:rsidR="00131B2A" w:rsidRDefault="00131B2A">
      <w:pPr>
        <w:spacing w:line="10" w:lineRule="exact"/>
        <w:rPr>
          <w:sz w:val="20"/>
          <w:szCs w:val="20"/>
        </w:rPr>
      </w:pPr>
    </w:p>
    <w:p w:rsidR="00131B2A" w:rsidRDefault="00002778">
      <w:pPr>
        <w:spacing w:line="236" w:lineRule="auto"/>
        <w:ind w:left="20" w:firstLine="742"/>
        <w:jc w:val="both"/>
        <w:rPr>
          <w:sz w:val="20"/>
          <w:szCs w:val="20"/>
        </w:rPr>
      </w:pPr>
      <w:r>
        <w:rPr>
          <w:rFonts w:eastAsia="Times New Roman"/>
        </w:rPr>
        <w:t>формирование ИКТ-компетентности обучающихся, включая ознакомление с правилами жизни людей в мире информации: избирательность в потреблении информации, уважение к личной информации другого человека, к процессу познания учения, к состоянию неполного знания и другим аспектам.</w:t>
      </w:r>
    </w:p>
    <w:p w:rsidR="00131B2A" w:rsidRDefault="00131B2A">
      <w:pPr>
        <w:spacing w:line="15" w:lineRule="exact"/>
        <w:rPr>
          <w:sz w:val="20"/>
          <w:szCs w:val="20"/>
        </w:rPr>
      </w:pPr>
    </w:p>
    <w:p w:rsidR="00131B2A" w:rsidRDefault="00002778">
      <w:pPr>
        <w:spacing w:line="234" w:lineRule="auto"/>
        <w:ind w:left="20" w:firstLine="742"/>
        <w:jc w:val="both"/>
        <w:rPr>
          <w:sz w:val="20"/>
          <w:szCs w:val="20"/>
        </w:rPr>
      </w:pPr>
      <w:r>
        <w:rPr>
          <w:rFonts w:eastAsia="Times New Roman"/>
        </w:rPr>
        <w:t>«Физическая культура». Этот предмет обеспечивает формирование личностных универсальных действий:</w:t>
      </w:r>
    </w:p>
    <w:p w:rsidR="00131B2A" w:rsidRDefault="00131B2A">
      <w:pPr>
        <w:spacing w:line="13" w:lineRule="exact"/>
        <w:rPr>
          <w:sz w:val="20"/>
          <w:szCs w:val="20"/>
        </w:rPr>
      </w:pPr>
    </w:p>
    <w:p w:rsidR="00131B2A" w:rsidRDefault="00002778">
      <w:pPr>
        <w:spacing w:line="234" w:lineRule="auto"/>
        <w:ind w:left="20" w:firstLine="742"/>
        <w:jc w:val="both"/>
        <w:rPr>
          <w:sz w:val="20"/>
          <w:szCs w:val="20"/>
        </w:rPr>
      </w:pPr>
      <w:r>
        <w:rPr>
          <w:rFonts w:eastAsia="Times New Roman"/>
        </w:rPr>
        <w:t>основ общекультурной и российской гражданской идентичности как чувства гордости за достижения в мировом и отечественном спорте;</w:t>
      </w:r>
    </w:p>
    <w:p w:rsidR="00131B2A" w:rsidRDefault="00131B2A">
      <w:pPr>
        <w:spacing w:line="11" w:lineRule="exact"/>
        <w:rPr>
          <w:sz w:val="20"/>
          <w:szCs w:val="20"/>
        </w:rPr>
      </w:pPr>
    </w:p>
    <w:p w:rsidR="00131B2A" w:rsidRDefault="00002778">
      <w:pPr>
        <w:spacing w:line="235" w:lineRule="auto"/>
        <w:ind w:left="20" w:firstLine="742"/>
        <w:jc w:val="both"/>
        <w:rPr>
          <w:sz w:val="20"/>
          <w:szCs w:val="20"/>
        </w:rPr>
      </w:pPr>
      <w:r>
        <w:rPr>
          <w:rFonts w:eastAsia="Times New Roman"/>
        </w:rPr>
        <w:t>освоение моральных норм помощи тем, кто в ней нуждается, готовности принять на себя ответственность;</w:t>
      </w:r>
    </w:p>
    <w:p w:rsidR="00131B2A" w:rsidRDefault="00131B2A">
      <w:pPr>
        <w:spacing w:line="11" w:lineRule="exact"/>
        <w:rPr>
          <w:sz w:val="20"/>
          <w:szCs w:val="20"/>
        </w:rPr>
      </w:pPr>
    </w:p>
    <w:p w:rsidR="00131B2A" w:rsidRDefault="00002778">
      <w:pPr>
        <w:spacing w:line="236" w:lineRule="auto"/>
        <w:ind w:left="20" w:firstLine="742"/>
        <w:jc w:val="both"/>
        <w:rPr>
          <w:sz w:val="20"/>
          <w:szCs w:val="20"/>
        </w:rPr>
      </w:pPr>
      <w:r>
        <w:rPr>
          <w:rFonts w:eastAsia="Times New Roman"/>
        </w:rPr>
        <w:t>развитие мотивации достижения и готовности к преодолению трудностей на основе конструктивных стратегий совладания и умения мобилизовать свои личностные и физические ресурсы, стрессоустойчивости;</w:t>
      </w:r>
    </w:p>
    <w:p w:rsidR="00131B2A" w:rsidRDefault="00131B2A">
      <w:pPr>
        <w:spacing w:line="1" w:lineRule="exact"/>
        <w:rPr>
          <w:sz w:val="20"/>
          <w:szCs w:val="20"/>
        </w:rPr>
      </w:pPr>
    </w:p>
    <w:p w:rsidR="00131B2A" w:rsidRDefault="00002778">
      <w:pPr>
        <w:ind w:left="760"/>
        <w:rPr>
          <w:sz w:val="20"/>
          <w:szCs w:val="20"/>
        </w:rPr>
      </w:pPr>
      <w:r>
        <w:rPr>
          <w:rFonts w:eastAsia="Times New Roman"/>
        </w:rPr>
        <w:t>освоение правил здорового и безопасного образа жизни.</w:t>
      </w:r>
    </w:p>
    <w:p w:rsidR="00131B2A" w:rsidRDefault="00131B2A">
      <w:pPr>
        <w:spacing w:line="1" w:lineRule="exact"/>
        <w:rPr>
          <w:sz w:val="20"/>
          <w:szCs w:val="20"/>
        </w:rPr>
      </w:pPr>
    </w:p>
    <w:p w:rsidR="00131B2A" w:rsidRDefault="00002778">
      <w:pPr>
        <w:ind w:left="760"/>
        <w:rPr>
          <w:sz w:val="20"/>
          <w:szCs w:val="20"/>
        </w:rPr>
      </w:pPr>
      <w:r>
        <w:rPr>
          <w:rFonts w:eastAsia="Times New Roman"/>
        </w:rPr>
        <w:t>«Физическая культура» как учебный предмет способствует:</w:t>
      </w:r>
    </w:p>
    <w:p w:rsidR="00131B2A" w:rsidRDefault="00131B2A">
      <w:pPr>
        <w:spacing w:line="11" w:lineRule="exact"/>
        <w:rPr>
          <w:sz w:val="20"/>
          <w:szCs w:val="20"/>
        </w:rPr>
      </w:pPr>
    </w:p>
    <w:p w:rsidR="00131B2A" w:rsidRDefault="00002778" w:rsidP="00492991">
      <w:pPr>
        <w:numPr>
          <w:ilvl w:val="0"/>
          <w:numId w:val="52"/>
        </w:numPr>
        <w:tabs>
          <w:tab w:val="left" w:pos="937"/>
        </w:tabs>
        <w:spacing w:line="235" w:lineRule="auto"/>
        <w:ind w:left="20" w:firstLine="737"/>
        <w:rPr>
          <w:rFonts w:eastAsia="Times New Roman"/>
        </w:rPr>
      </w:pPr>
      <w:r>
        <w:rPr>
          <w:rFonts w:eastAsia="Times New Roman"/>
        </w:rPr>
        <w:t>области регулятивных действий развитию умений планировать, регулировать, контролировать и оценивать свои действия;</w:t>
      </w:r>
    </w:p>
    <w:p w:rsidR="00131B2A" w:rsidRDefault="00131B2A">
      <w:pPr>
        <w:spacing w:line="10" w:lineRule="exact"/>
        <w:rPr>
          <w:rFonts w:eastAsia="Times New Roman"/>
        </w:rPr>
      </w:pPr>
    </w:p>
    <w:p w:rsidR="00131B2A" w:rsidRDefault="00002778" w:rsidP="00492991">
      <w:pPr>
        <w:numPr>
          <w:ilvl w:val="0"/>
          <w:numId w:val="52"/>
        </w:numPr>
        <w:tabs>
          <w:tab w:val="left" w:pos="1028"/>
        </w:tabs>
        <w:spacing w:line="238" w:lineRule="auto"/>
        <w:ind w:left="20" w:firstLine="737"/>
        <w:jc w:val="both"/>
        <w:rPr>
          <w:rFonts w:eastAsia="Times New Roman"/>
        </w:rPr>
      </w:pPr>
      <w:r>
        <w:rPr>
          <w:rFonts w:eastAsia="Times New Roman"/>
        </w:rPr>
        <w:t>области коммуникативных действий развитию взаимодействия, ориентации на партнёра, сотрудничеству и кооперации (в командных видах спорта — формированию умений планировать общую цель и пути её достижения; договариваться в отношении целей и способов действия, распределения функций и ролей в совместной деятельности; конструктивно разрешать конфликты; осуществлять взаимный контроль; адекватно оценивать собственное поведение и поведение партнёра и вносить необходимые коррективы в интересах достижения общего результата).</w:t>
      </w:r>
    </w:p>
    <w:p w:rsidR="00131B2A" w:rsidRDefault="00131B2A">
      <w:pPr>
        <w:spacing w:line="11" w:lineRule="exact"/>
        <w:rPr>
          <w:rFonts w:eastAsia="Times New Roman"/>
        </w:rPr>
      </w:pPr>
    </w:p>
    <w:p w:rsidR="00131B2A" w:rsidRDefault="00002778">
      <w:pPr>
        <w:spacing w:line="235" w:lineRule="auto"/>
        <w:ind w:left="20" w:firstLine="742"/>
        <w:rPr>
          <w:rFonts w:eastAsia="Times New Roman"/>
        </w:rPr>
      </w:pPr>
      <w:r>
        <w:rPr>
          <w:rFonts w:eastAsia="Times New Roman"/>
        </w:rPr>
        <w:t>Сформированность универсальных учебных действий у обучающихся с ЗПР на ступени начального общего образования должна быть определена на этапе завершения обучения в начальной школе.</w:t>
      </w:r>
    </w:p>
    <w:p w:rsidR="00131B2A" w:rsidRDefault="00131B2A">
      <w:pPr>
        <w:spacing w:line="4" w:lineRule="exact"/>
        <w:rPr>
          <w:sz w:val="20"/>
          <w:szCs w:val="20"/>
        </w:rPr>
      </w:pPr>
    </w:p>
    <w:p w:rsidR="00131B2A" w:rsidRDefault="00002778">
      <w:pPr>
        <w:ind w:right="-759"/>
        <w:jc w:val="center"/>
        <w:rPr>
          <w:sz w:val="20"/>
          <w:szCs w:val="20"/>
        </w:rPr>
      </w:pPr>
      <w:r>
        <w:rPr>
          <w:rFonts w:eastAsia="Times New Roman"/>
          <w:b/>
          <w:bCs/>
        </w:rPr>
        <w:t>2.2 ПРОГРАММЫ УЧЕБНЫХ ПРЕДМЕТОВ, КУРСОВ КОРРЕКЦИОННО-</w:t>
      </w:r>
    </w:p>
    <w:p w:rsidR="00131B2A" w:rsidRDefault="00131B2A">
      <w:pPr>
        <w:spacing w:line="2" w:lineRule="exact"/>
        <w:rPr>
          <w:sz w:val="20"/>
          <w:szCs w:val="20"/>
        </w:rPr>
      </w:pPr>
    </w:p>
    <w:p w:rsidR="00131B2A" w:rsidRDefault="00002778">
      <w:pPr>
        <w:ind w:right="-759"/>
        <w:jc w:val="center"/>
        <w:rPr>
          <w:sz w:val="20"/>
          <w:szCs w:val="20"/>
        </w:rPr>
      </w:pPr>
      <w:r>
        <w:rPr>
          <w:rFonts w:eastAsia="Times New Roman"/>
          <w:b/>
          <w:bCs/>
        </w:rPr>
        <w:t>РАЗВИВАЮЩЕЙ ОБЛАСТИ</w:t>
      </w:r>
    </w:p>
    <w:p w:rsidR="00131B2A" w:rsidRDefault="00131B2A">
      <w:pPr>
        <w:spacing w:line="6" w:lineRule="exact"/>
        <w:rPr>
          <w:sz w:val="20"/>
          <w:szCs w:val="20"/>
        </w:rPr>
      </w:pPr>
    </w:p>
    <w:p w:rsidR="00131B2A" w:rsidRDefault="00002778">
      <w:pPr>
        <w:spacing w:line="237" w:lineRule="auto"/>
        <w:ind w:left="20" w:firstLine="401"/>
        <w:jc w:val="both"/>
        <w:rPr>
          <w:sz w:val="20"/>
          <w:szCs w:val="20"/>
        </w:rPr>
      </w:pPr>
      <w:r>
        <w:rPr>
          <w:rFonts w:eastAsia="Times New Roman"/>
        </w:rPr>
        <w:t>Программы отдельных учебных предметов обеспечивают достижение планируемых результатов (личностных, метапредметных, предметных) освоения основной адаптированной образовательной программы начального общего образования обучающихся с задержкой психического развития. Программа учебного предмета (курса) содержит:</w:t>
      </w:r>
    </w:p>
    <w:p w:rsidR="00131B2A" w:rsidRDefault="00131B2A">
      <w:pPr>
        <w:spacing w:line="14" w:lineRule="exact"/>
        <w:rPr>
          <w:sz w:val="20"/>
          <w:szCs w:val="20"/>
        </w:rPr>
      </w:pPr>
    </w:p>
    <w:p w:rsidR="00131B2A" w:rsidRDefault="00002778" w:rsidP="00492991">
      <w:pPr>
        <w:numPr>
          <w:ilvl w:val="0"/>
          <w:numId w:val="53"/>
        </w:numPr>
        <w:tabs>
          <w:tab w:val="left" w:pos="448"/>
        </w:tabs>
        <w:spacing w:line="234" w:lineRule="auto"/>
        <w:ind w:left="20" w:hanging="5"/>
        <w:rPr>
          <w:rFonts w:eastAsia="Times New Roman"/>
        </w:rPr>
      </w:pPr>
      <w:r>
        <w:rPr>
          <w:rFonts w:eastAsia="Times New Roman"/>
        </w:rPr>
        <w:t>пояснительную записку, в которой конкретизируются общие цели начального общего образования с учетом специфики учебного предмета (курса);</w:t>
      </w:r>
    </w:p>
    <w:p w:rsidR="00131B2A" w:rsidRDefault="00131B2A">
      <w:pPr>
        <w:spacing w:line="1" w:lineRule="exact"/>
        <w:rPr>
          <w:rFonts w:eastAsia="Times New Roman"/>
        </w:rPr>
      </w:pPr>
    </w:p>
    <w:p w:rsidR="00131B2A" w:rsidRDefault="00002778" w:rsidP="00492991">
      <w:pPr>
        <w:numPr>
          <w:ilvl w:val="0"/>
          <w:numId w:val="53"/>
        </w:numPr>
        <w:tabs>
          <w:tab w:val="left" w:pos="280"/>
        </w:tabs>
        <w:ind w:left="280" w:hanging="265"/>
        <w:rPr>
          <w:rFonts w:eastAsia="Times New Roman"/>
        </w:rPr>
      </w:pPr>
      <w:r>
        <w:rPr>
          <w:rFonts w:eastAsia="Times New Roman"/>
        </w:rPr>
        <w:t>общую характеристику учебного предмета (курса);</w:t>
      </w:r>
    </w:p>
    <w:p w:rsidR="00131B2A" w:rsidRDefault="00002778" w:rsidP="00492991">
      <w:pPr>
        <w:numPr>
          <w:ilvl w:val="0"/>
          <w:numId w:val="53"/>
        </w:numPr>
        <w:tabs>
          <w:tab w:val="left" w:pos="260"/>
        </w:tabs>
        <w:ind w:left="260" w:hanging="245"/>
        <w:rPr>
          <w:rFonts w:eastAsia="Times New Roman"/>
        </w:rPr>
      </w:pPr>
      <w:r>
        <w:rPr>
          <w:rFonts w:eastAsia="Times New Roman"/>
        </w:rPr>
        <w:t>описание места учебного предмета (курса) в учебном плане;</w:t>
      </w:r>
    </w:p>
    <w:p w:rsidR="00131B2A" w:rsidRDefault="00131B2A">
      <w:pPr>
        <w:spacing w:line="9" w:lineRule="exact"/>
        <w:rPr>
          <w:rFonts w:eastAsia="Times New Roman"/>
        </w:rPr>
      </w:pPr>
    </w:p>
    <w:p w:rsidR="00131B2A" w:rsidRDefault="00002778" w:rsidP="00492991">
      <w:pPr>
        <w:numPr>
          <w:ilvl w:val="0"/>
          <w:numId w:val="53"/>
        </w:numPr>
        <w:tabs>
          <w:tab w:val="left" w:pos="424"/>
        </w:tabs>
        <w:spacing w:line="235" w:lineRule="auto"/>
        <w:ind w:left="20" w:hanging="5"/>
        <w:rPr>
          <w:rFonts w:eastAsia="Times New Roman"/>
        </w:rPr>
      </w:pPr>
      <w:r>
        <w:rPr>
          <w:rFonts w:eastAsia="Times New Roman"/>
        </w:rPr>
        <w:t>личностные, метапредметные и предметные результаты освоения конкретного учебного предмета (курса);</w:t>
      </w:r>
    </w:p>
    <w:p w:rsidR="00131B2A" w:rsidRDefault="00131B2A">
      <w:pPr>
        <w:sectPr w:rsidR="00131B2A">
          <w:pgSz w:w="11900" w:h="16836"/>
          <w:pgMar w:top="189" w:right="844" w:bottom="482" w:left="880" w:header="0" w:footer="0" w:gutter="0"/>
          <w:cols w:space="720" w:equalWidth="0">
            <w:col w:w="10180"/>
          </w:cols>
        </w:sectPr>
      </w:pPr>
    </w:p>
    <w:p w:rsidR="00131B2A" w:rsidRDefault="00002778">
      <w:pPr>
        <w:ind w:left="9920"/>
        <w:rPr>
          <w:sz w:val="20"/>
          <w:szCs w:val="20"/>
        </w:rPr>
      </w:pPr>
      <w:r>
        <w:rPr>
          <w:rFonts w:eastAsia="Times New Roman"/>
        </w:rPr>
        <w:lastRenderedPageBreak/>
        <w:t>36</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25" w:lineRule="exact"/>
        <w:rPr>
          <w:sz w:val="20"/>
          <w:szCs w:val="20"/>
        </w:rPr>
      </w:pPr>
    </w:p>
    <w:p w:rsidR="00131B2A" w:rsidRDefault="00002778" w:rsidP="00492991">
      <w:pPr>
        <w:numPr>
          <w:ilvl w:val="0"/>
          <w:numId w:val="54"/>
        </w:numPr>
        <w:tabs>
          <w:tab w:val="left" w:pos="260"/>
        </w:tabs>
        <w:ind w:left="260" w:hanging="245"/>
        <w:rPr>
          <w:rFonts w:eastAsia="Times New Roman"/>
        </w:rPr>
      </w:pPr>
      <w:r>
        <w:rPr>
          <w:rFonts w:eastAsia="Times New Roman"/>
        </w:rPr>
        <w:t>содержание учебного предмета (курса);</w:t>
      </w:r>
    </w:p>
    <w:p w:rsidR="00131B2A" w:rsidRDefault="00002778" w:rsidP="00492991">
      <w:pPr>
        <w:numPr>
          <w:ilvl w:val="0"/>
          <w:numId w:val="54"/>
        </w:numPr>
        <w:tabs>
          <w:tab w:val="left" w:pos="460"/>
        </w:tabs>
        <w:ind w:left="460" w:hanging="445"/>
        <w:rPr>
          <w:rFonts w:eastAsia="Times New Roman"/>
        </w:rPr>
      </w:pPr>
      <w:r>
        <w:rPr>
          <w:rFonts w:eastAsia="Times New Roman"/>
        </w:rPr>
        <w:t>тематическое планирование с определением основных видов учебной деятельности обучающихся;</w:t>
      </w:r>
    </w:p>
    <w:p w:rsidR="00131B2A" w:rsidRDefault="00002778" w:rsidP="00492991">
      <w:pPr>
        <w:numPr>
          <w:ilvl w:val="0"/>
          <w:numId w:val="54"/>
        </w:numPr>
        <w:tabs>
          <w:tab w:val="left" w:pos="260"/>
        </w:tabs>
        <w:ind w:left="260" w:hanging="245"/>
        <w:rPr>
          <w:rFonts w:eastAsia="Times New Roman"/>
        </w:rPr>
      </w:pPr>
      <w:r>
        <w:rPr>
          <w:rFonts w:eastAsia="Times New Roman"/>
        </w:rPr>
        <w:t>описание материально-технического обеспечения образовательного процесса.</w:t>
      </w:r>
    </w:p>
    <w:p w:rsidR="00131B2A" w:rsidRDefault="00002778">
      <w:pPr>
        <w:ind w:left="760"/>
        <w:rPr>
          <w:sz w:val="20"/>
          <w:szCs w:val="20"/>
        </w:rPr>
      </w:pPr>
      <w:r>
        <w:rPr>
          <w:rFonts w:eastAsia="Times New Roman"/>
        </w:rPr>
        <w:t>Основное содержание учебных предметов</w:t>
      </w:r>
    </w:p>
    <w:p w:rsidR="00131B2A" w:rsidRDefault="00002778">
      <w:pPr>
        <w:ind w:left="760"/>
        <w:rPr>
          <w:sz w:val="20"/>
          <w:szCs w:val="20"/>
        </w:rPr>
      </w:pPr>
      <w:r>
        <w:rPr>
          <w:rFonts w:eastAsia="Times New Roman"/>
        </w:rPr>
        <w:t>Начальная школа - самоценный, принципиально новый этап в жизни ребенка с ЗПР.</w:t>
      </w:r>
    </w:p>
    <w:p w:rsidR="00131B2A" w:rsidRDefault="00131B2A">
      <w:pPr>
        <w:spacing w:line="11" w:lineRule="exact"/>
        <w:rPr>
          <w:sz w:val="20"/>
          <w:szCs w:val="20"/>
        </w:rPr>
      </w:pPr>
    </w:p>
    <w:p w:rsidR="00131B2A" w:rsidRDefault="00002778">
      <w:pPr>
        <w:spacing w:line="237" w:lineRule="auto"/>
        <w:jc w:val="both"/>
        <w:rPr>
          <w:sz w:val="20"/>
          <w:szCs w:val="20"/>
        </w:rPr>
      </w:pPr>
      <w:r>
        <w:rPr>
          <w:rFonts w:eastAsia="Times New Roman"/>
        </w:rPr>
        <w:t>Начальное образование призвано решать свою главную задачу — закладывать основу формирования учебной деятельности ребёнка с ЗПР, включающую систему учебных и познавательных мотивов, умения принимать, сохранять, реализовывать учебные цели, планировать, контролировать и оценивать учебные действия и их результат.</w:t>
      </w:r>
    </w:p>
    <w:p w:rsidR="00131B2A" w:rsidRDefault="00131B2A">
      <w:pPr>
        <w:spacing w:line="14" w:lineRule="exact"/>
        <w:rPr>
          <w:sz w:val="20"/>
          <w:szCs w:val="20"/>
        </w:rPr>
      </w:pPr>
    </w:p>
    <w:p w:rsidR="00131B2A" w:rsidRDefault="00002778">
      <w:pPr>
        <w:spacing w:line="237" w:lineRule="auto"/>
        <w:ind w:firstLine="701"/>
        <w:jc w:val="both"/>
        <w:rPr>
          <w:sz w:val="20"/>
          <w:szCs w:val="20"/>
        </w:rPr>
      </w:pPr>
      <w:r>
        <w:rPr>
          <w:rFonts w:eastAsia="Times New Roman"/>
        </w:rPr>
        <w:t>Особенностью содержания программ является формирование универсальных учебных действий в личностных, коммуникативных, познавательных, регулятивных сферах, обеспечивающих способность к организации самостоятельной учебной деятельности обучающихся с ЗПР. Распространяются общеучебные умения и навыки на формирование ИКТ- компетентности обучающихся.</w:t>
      </w:r>
    </w:p>
    <w:p w:rsidR="00131B2A" w:rsidRDefault="00131B2A">
      <w:pPr>
        <w:spacing w:line="11" w:lineRule="exact"/>
        <w:rPr>
          <w:sz w:val="20"/>
          <w:szCs w:val="20"/>
        </w:rPr>
      </w:pPr>
    </w:p>
    <w:p w:rsidR="00131B2A" w:rsidRDefault="00002778">
      <w:pPr>
        <w:spacing w:line="238" w:lineRule="auto"/>
        <w:ind w:firstLine="701"/>
        <w:jc w:val="both"/>
        <w:rPr>
          <w:sz w:val="20"/>
          <w:szCs w:val="20"/>
        </w:rPr>
      </w:pPr>
      <w:r>
        <w:rPr>
          <w:rFonts w:eastAsia="Times New Roman"/>
        </w:rPr>
        <w:t>Кроме этого, определение в программах содержания тех знаний, умений и способов деятельности, которые являются надпредметными, т. е. формируются средствами каждого учебного предмета, даёт возможность объединить усилия всех учебных предметов для решения общих задач обучения, приблизиться к реализации «идеальных» целей образования. В то же время такой подход предупреждает узкопредметность в отборе содержания образования, обеспечивает интеграцию в изучении разных сторон окружающего мира.</w:t>
      </w:r>
    </w:p>
    <w:p w:rsidR="00131B2A" w:rsidRDefault="00131B2A">
      <w:pPr>
        <w:spacing w:line="15" w:lineRule="exact"/>
        <w:rPr>
          <w:sz w:val="20"/>
          <w:szCs w:val="20"/>
        </w:rPr>
      </w:pPr>
    </w:p>
    <w:p w:rsidR="00131B2A" w:rsidRDefault="00002778">
      <w:pPr>
        <w:spacing w:line="238" w:lineRule="auto"/>
        <w:ind w:firstLine="701"/>
        <w:jc w:val="both"/>
        <w:rPr>
          <w:sz w:val="20"/>
          <w:szCs w:val="20"/>
        </w:rPr>
      </w:pPr>
      <w:r>
        <w:rPr>
          <w:rFonts w:eastAsia="Times New Roman"/>
        </w:rPr>
        <w:t>Уровень сформированности УУД в полной мере зависит от способов организации учебной деятельности и сотрудничества, познавательной, творческой, художественно-эстетической и коммуникативной деятельности школьников. Это определило необходимость выделить в программах не только содержание знаний, но и содержание видов деятельности, которое включает конкретные УУД, обеспечивающие творческое применение знаний для решения жизненных задач, начальные умения самообразования. Именно этот аспект даёт основание для утверждения гуманистической, личностно ориентированной направленности процесса образования младших школьников с ЗПР.</w:t>
      </w:r>
    </w:p>
    <w:p w:rsidR="00131B2A" w:rsidRDefault="00131B2A">
      <w:pPr>
        <w:spacing w:line="15" w:lineRule="exact"/>
        <w:rPr>
          <w:sz w:val="20"/>
          <w:szCs w:val="20"/>
        </w:rPr>
      </w:pPr>
    </w:p>
    <w:p w:rsidR="00131B2A" w:rsidRDefault="00002778">
      <w:pPr>
        <w:spacing w:line="238" w:lineRule="auto"/>
        <w:ind w:firstLine="701"/>
        <w:jc w:val="both"/>
        <w:rPr>
          <w:sz w:val="20"/>
          <w:szCs w:val="20"/>
        </w:rPr>
      </w:pPr>
      <w:r>
        <w:rPr>
          <w:rFonts w:eastAsia="Times New Roman"/>
        </w:rPr>
        <w:t xml:space="preserve">Для развития детской любознательности, потребности самостоятельного познания окружающего мира, познавательной активности и инициативности в начальной школе явилось создание развивающей образовательной среды для обучающихся с ЗПР, стимулирующей </w:t>
      </w:r>
      <w:r>
        <w:rPr>
          <w:rFonts w:eastAsia="Times New Roman"/>
          <w:u w:val="single"/>
        </w:rPr>
        <w:t>активные формы познания</w:t>
      </w:r>
      <w:r>
        <w:rPr>
          <w:rFonts w:eastAsia="Times New Roman"/>
        </w:rPr>
        <w:t>: наблюдение, опыты, учебный диалог и пр. Младшему школьнику с ЗПР предоставляются условия для развития рефлексии — способности осознавать и оценивать свои мысли и действия как бы со стороны, соотносить результат деятельности с поставленной целью, определять своё знание и незнание и др. Способность к рефлексии — важнейшее качество, определяющее социальную роль ребёнка как ученика, школьника, направленность на саморазвитие.</w:t>
      </w:r>
    </w:p>
    <w:p w:rsidR="00131B2A" w:rsidRDefault="00131B2A">
      <w:pPr>
        <w:spacing w:line="17" w:lineRule="exact"/>
        <w:rPr>
          <w:sz w:val="20"/>
          <w:szCs w:val="20"/>
        </w:rPr>
      </w:pPr>
    </w:p>
    <w:p w:rsidR="00131B2A" w:rsidRDefault="00002778">
      <w:pPr>
        <w:spacing w:line="237" w:lineRule="auto"/>
        <w:ind w:firstLine="701"/>
        <w:jc w:val="both"/>
        <w:rPr>
          <w:sz w:val="20"/>
          <w:szCs w:val="20"/>
        </w:rPr>
      </w:pPr>
      <w:r>
        <w:rPr>
          <w:rFonts w:eastAsia="Times New Roman"/>
        </w:rPr>
        <w:t>Начальная ступень образования вносит вклад в социально-личностное развитие ребёнка с ЗПР. В процессе обучения формируется достаточно осознанная система представлений об окружающем мире, о социальных и межличностных отношениях, нравственно-этических нормах. Происходят изменения в самооценке ребёнка. Оставаясь достаточно оптимистической и высокой, она становится всё более объективной и самокритичной.</w:t>
      </w:r>
    </w:p>
    <w:p w:rsidR="00131B2A" w:rsidRDefault="00131B2A">
      <w:pPr>
        <w:spacing w:line="16" w:lineRule="exact"/>
        <w:rPr>
          <w:sz w:val="20"/>
          <w:szCs w:val="20"/>
        </w:rPr>
      </w:pPr>
    </w:p>
    <w:p w:rsidR="00131B2A" w:rsidRDefault="00002778" w:rsidP="00492991">
      <w:pPr>
        <w:numPr>
          <w:ilvl w:val="0"/>
          <w:numId w:val="55"/>
        </w:numPr>
        <w:tabs>
          <w:tab w:val="left" w:pos="951"/>
        </w:tabs>
        <w:spacing w:line="237" w:lineRule="auto"/>
        <w:ind w:firstLine="697"/>
        <w:jc w:val="both"/>
        <w:rPr>
          <w:rFonts w:eastAsia="Times New Roman"/>
        </w:rPr>
      </w:pPr>
      <w:r>
        <w:rPr>
          <w:rFonts w:eastAsia="Times New Roman"/>
        </w:rPr>
        <w:t>данном разделе АООП НОО приводится основное содержание курсов по всем обязательным предметам на ступени начального общего образования. Разделы программы учебных предметов формируются с учётом состава класса, а также выбранного комплекта учебников (в соответствии с УМК «Перспективная начальная школа»).</w:t>
      </w:r>
    </w:p>
    <w:p w:rsidR="00131B2A" w:rsidRDefault="00002778" w:rsidP="00492991">
      <w:pPr>
        <w:numPr>
          <w:ilvl w:val="1"/>
          <w:numId w:val="55"/>
        </w:numPr>
        <w:tabs>
          <w:tab w:val="left" w:pos="940"/>
        </w:tabs>
        <w:ind w:left="940" w:hanging="224"/>
        <w:rPr>
          <w:rFonts w:eastAsia="Times New Roman"/>
        </w:rPr>
      </w:pPr>
      <w:r>
        <w:rPr>
          <w:rFonts w:eastAsia="Times New Roman"/>
        </w:rPr>
        <w:t>Русский язык</w:t>
      </w:r>
    </w:p>
    <w:p w:rsidR="00131B2A" w:rsidRDefault="00002778">
      <w:pPr>
        <w:ind w:left="720"/>
        <w:rPr>
          <w:sz w:val="20"/>
          <w:szCs w:val="20"/>
        </w:rPr>
      </w:pPr>
      <w:r>
        <w:rPr>
          <w:rFonts w:eastAsia="Times New Roman"/>
        </w:rPr>
        <w:t>Виды речевой деятельности</w:t>
      </w:r>
    </w:p>
    <w:p w:rsidR="00131B2A" w:rsidRDefault="00131B2A">
      <w:pPr>
        <w:spacing w:line="11" w:lineRule="exact"/>
        <w:rPr>
          <w:sz w:val="20"/>
          <w:szCs w:val="20"/>
        </w:rPr>
      </w:pPr>
    </w:p>
    <w:p w:rsidR="00131B2A" w:rsidRDefault="00002778">
      <w:pPr>
        <w:spacing w:line="236" w:lineRule="auto"/>
        <w:ind w:firstLine="701"/>
        <w:jc w:val="both"/>
        <w:rPr>
          <w:sz w:val="20"/>
          <w:szCs w:val="20"/>
        </w:rPr>
      </w:pPr>
      <w:r>
        <w:rPr>
          <w:rFonts w:eastAsia="Times New Roman"/>
        </w:rPr>
        <w:t>Слушание. Осознание цели и ситуации устного общения. Адекватное восприятие звучащей речи. Понимание на слух информации, содержащейся в предъявляемом тексте, передача его содержания по вопросам.</w:t>
      </w:r>
    </w:p>
    <w:p w:rsidR="00131B2A" w:rsidRDefault="00131B2A">
      <w:pPr>
        <w:spacing w:line="13" w:lineRule="exact"/>
        <w:rPr>
          <w:sz w:val="20"/>
          <w:szCs w:val="20"/>
        </w:rPr>
      </w:pPr>
    </w:p>
    <w:p w:rsidR="00131B2A" w:rsidRDefault="00002778">
      <w:pPr>
        <w:spacing w:line="238" w:lineRule="auto"/>
        <w:ind w:firstLine="701"/>
        <w:jc w:val="both"/>
        <w:rPr>
          <w:sz w:val="20"/>
          <w:szCs w:val="20"/>
        </w:rPr>
      </w:pPr>
      <w:r>
        <w:rPr>
          <w:rFonts w:eastAsia="Times New Roman"/>
        </w:rPr>
        <w:t>Говорение. Выбор языковых средств в соответствии с целями и условиями общения для эффективного решения коммуникативной задачи. Практическое овладение диалогической формой речи. Практическое овладение устными монологическими высказываниями в соответствии с учебной задачей (описание, повествование, рассуждение). Овладение нормами речевого этикета в ситуациях учебного и бытового общения (приветствие, прощание, извинение, благодарность, обращение с просьбой). Соблюдение орфоэпических норм и правильной интонации.</w:t>
      </w:r>
    </w:p>
    <w:p w:rsidR="00131B2A" w:rsidRDefault="00131B2A">
      <w:pPr>
        <w:spacing w:line="14" w:lineRule="exact"/>
        <w:rPr>
          <w:sz w:val="20"/>
          <w:szCs w:val="20"/>
        </w:rPr>
      </w:pPr>
    </w:p>
    <w:p w:rsidR="00131B2A" w:rsidRDefault="00002778">
      <w:pPr>
        <w:spacing w:line="236" w:lineRule="auto"/>
        <w:ind w:right="20" w:firstLine="701"/>
        <w:jc w:val="both"/>
        <w:rPr>
          <w:sz w:val="20"/>
          <w:szCs w:val="20"/>
        </w:rPr>
      </w:pPr>
      <w:r>
        <w:rPr>
          <w:rFonts w:eastAsia="Times New Roman"/>
        </w:rPr>
        <w:t>Чтение. Понимание учебного текста. Выборочное чтение с целью нахождения необходимого материала. Нахождение информации, заданной в тексте в явном виде. Формулирование простых выводов на основе информации, содержащейся в тексте. Обобщение содержащейся в тексте информации.</w:t>
      </w:r>
    </w:p>
    <w:p w:rsidR="00131B2A" w:rsidRDefault="00131B2A">
      <w:pPr>
        <w:sectPr w:rsidR="00131B2A">
          <w:pgSz w:w="11900" w:h="16836"/>
          <w:pgMar w:top="189" w:right="844" w:bottom="484" w:left="880" w:header="0" w:footer="0" w:gutter="0"/>
          <w:cols w:space="720" w:equalWidth="0">
            <w:col w:w="10180"/>
          </w:cols>
        </w:sectPr>
      </w:pPr>
    </w:p>
    <w:p w:rsidR="00131B2A" w:rsidRDefault="00002778">
      <w:pPr>
        <w:ind w:left="9920"/>
        <w:rPr>
          <w:sz w:val="20"/>
          <w:szCs w:val="20"/>
        </w:rPr>
      </w:pPr>
      <w:r>
        <w:rPr>
          <w:rFonts w:eastAsia="Times New Roman"/>
        </w:rPr>
        <w:lastRenderedPageBreak/>
        <w:t>37</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8" w:lineRule="auto"/>
        <w:ind w:firstLine="701"/>
        <w:jc w:val="both"/>
        <w:rPr>
          <w:sz w:val="20"/>
          <w:szCs w:val="20"/>
        </w:rPr>
      </w:pPr>
      <w:r>
        <w:rPr>
          <w:rFonts w:eastAsia="Times New Roman"/>
        </w:rPr>
        <w:t>Письмо. Письмо букв, буквосочетаний, слогов, слов, предложений в системе обучения грамоте. Овладение разборчивым, аккуратным письмом с учетом гигиенических требований к этому виду учебной работы. Списывание, письмо под диктовку в соответствии с изученными правилами. Письменное изложение содержания прослушанного и прочитанного текста. Создание небольших собственных текстов по интересной детям тематике (на основе впечатлений, литературных произведений, сюжетных картин, серий картин, просмотра фрагмента видеозаписи).</w:t>
      </w:r>
    </w:p>
    <w:p w:rsidR="00131B2A" w:rsidRDefault="00002778">
      <w:pPr>
        <w:ind w:left="720"/>
        <w:rPr>
          <w:sz w:val="20"/>
          <w:szCs w:val="20"/>
        </w:rPr>
      </w:pPr>
      <w:r>
        <w:rPr>
          <w:rFonts w:eastAsia="Times New Roman"/>
          <w:i/>
          <w:iCs/>
        </w:rPr>
        <w:t>Обучение грамоте</w:t>
      </w:r>
    </w:p>
    <w:p w:rsidR="00131B2A" w:rsidRDefault="00131B2A">
      <w:pPr>
        <w:spacing w:line="13" w:lineRule="exact"/>
        <w:rPr>
          <w:sz w:val="20"/>
          <w:szCs w:val="20"/>
        </w:rPr>
      </w:pPr>
    </w:p>
    <w:p w:rsidR="00131B2A" w:rsidRDefault="00002778">
      <w:pPr>
        <w:spacing w:line="236" w:lineRule="auto"/>
        <w:ind w:firstLine="701"/>
        <w:jc w:val="both"/>
        <w:rPr>
          <w:sz w:val="20"/>
          <w:szCs w:val="20"/>
        </w:rPr>
      </w:pPr>
      <w:r>
        <w:rPr>
          <w:rFonts w:eastAsia="Times New Roman"/>
        </w:rPr>
        <w:t>Фонетика. Звуки речи. Осознание единства звукового состава слова и его значения. Установление числа и последовательности звуков в слове. Сопоставление слов, различающихся одним или несколькими звуками.</w:t>
      </w:r>
    </w:p>
    <w:p w:rsidR="00131B2A" w:rsidRDefault="00131B2A">
      <w:pPr>
        <w:spacing w:line="12" w:lineRule="exact"/>
        <w:rPr>
          <w:sz w:val="20"/>
          <w:szCs w:val="20"/>
        </w:rPr>
      </w:pPr>
    </w:p>
    <w:p w:rsidR="00131B2A" w:rsidRDefault="00002778">
      <w:pPr>
        <w:spacing w:line="234" w:lineRule="auto"/>
        <w:ind w:firstLine="701"/>
        <w:jc w:val="both"/>
        <w:rPr>
          <w:sz w:val="20"/>
          <w:szCs w:val="20"/>
        </w:rPr>
      </w:pPr>
      <w:r>
        <w:rPr>
          <w:rFonts w:eastAsia="Times New Roman"/>
        </w:rPr>
        <w:t>Различение гласных и согласных звуков, гласных ударных и безударных, согласных твердых и мягких, звонких и глухих.</w:t>
      </w:r>
    </w:p>
    <w:p w:rsidR="00131B2A" w:rsidRDefault="00131B2A">
      <w:pPr>
        <w:spacing w:line="2" w:lineRule="exact"/>
        <w:rPr>
          <w:sz w:val="20"/>
          <w:szCs w:val="20"/>
        </w:rPr>
      </w:pPr>
    </w:p>
    <w:p w:rsidR="00131B2A" w:rsidRDefault="00002778">
      <w:pPr>
        <w:ind w:left="720"/>
        <w:rPr>
          <w:sz w:val="20"/>
          <w:szCs w:val="20"/>
        </w:rPr>
      </w:pPr>
      <w:r>
        <w:rPr>
          <w:rFonts w:eastAsia="Times New Roman"/>
        </w:rPr>
        <w:t>Слог как минимальная произносительная единица. Деление слов на слоги.</w:t>
      </w:r>
    </w:p>
    <w:p w:rsidR="00131B2A" w:rsidRDefault="00002778">
      <w:pPr>
        <w:ind w:left="720"/>
        <w:rPr>
          <w:sz w:val="20"/>
          <w:szCs w:val="20"/>
        </w:rPr>
      </w:pPr>
      <w:r>
        <w:rPr>
          <w:rFonts w:eastAsia="Times New Roman"/>
        </w:rPr>
        <w:t>Определение места ударения.</w:t>
      </w:r>
    </w:p>
    <w:p w:rsidR="00131B2A" w:rsidRDefault="00131B2A">
      <w:pPr>
        <w:spacing w:line="12" w:lineRule="exact"/>
        <w:rPr>
          <w:sz w:val="20"/>
          <w:szCs w:val="20"/>
        </w:rPr>
      </w:pPr>
    </w:p>
    <w:p w:rsidR="00131B2A" w:rsidRDefault="00002778">
      <w:pPr>
        <w:spacing w:line="235" w:lineRule="auto"/>
        <w:ind w:firstLine="701"/>
        <w:jc w:val="both"/>
        <w:rPr>
          <w:sz w:val="20"/>
          <w:szCs w:val="20"/>
        </w:rPr>
      </w:pPr>
      <w:r>
        <w:rPr>
          <w:rFonts w:eastAsia="Times New Roman"/>
        </w:rPr>
        <w:t>Графика. Различение звука и буквы: буква как знак звука. Овладение позиционным способом обозначения звуков буквами. Буквы гласных как показатель твердости—мягкости согласных звуков. Функция букв е, ё, ю, я. Мягкий знак как показатель мягкости предшествующего согласного звука.</w:t>
      </w:r>
    </w:p>
    <w:p w:rsidR="00131B2A" w:rsidRDefault="00131B2A">
      <w:pPr>
        <w:spacing w:line="4" w:lineRule="exact"/>
        <w:rPr>
          <w:sz w:val="20"/>
          <w:szCs w:val="20"/>
        </w:rPr>
      </w:pPr>
    </w:p>
    <w:p w:rsidR="00131B2A" w:rsidRDefault="00002778">
      <w:pPr>
        <w:ind w:left="720"/>
        <w:rPr>
          <w:sz w:val="20"/>
          <w:szCs w:val="20"/>
        </w:rPr>
      </w:pPr>
      <w:r>
        <w:rPr>
          <w:rFonts w:eastAsia="Times New Roman"/>
        </w:rPr>
        <w:t>Знакомство с русским алфавитом как последовательностью букв.</w:t>
      </w:r>
    </w:p>
    <w:p w:rsidR="00131B2A" w:rsidRDefault="00131B2A">
      <w:pPr>
        <w:spacing w:line="11" w:lineRule="exact"/>
        <w:rPr>
          <w:sz w:val="20"/>
          <w:szCs w:val="20"/>
        </w:rPr>
      </w:pPr>
    </w:p>
    <w:p w:rsidR="00131B2A" w:rsidRDefault="00002778">
      <w:pPr>
        <w:spacing w:line="237" w:lineRule="auto"/>
        <w:ind w:firstLine="701"/>
        <w:jc w:val="both"/>
        <w:rPr>
          <w:sz w:val="20"/>
          <w:szCs w:val="20"/>
        </w:rPr>
      </w:pPr>
      <w:r>
        <w:rPr>
          <w:rFonts w:eastAsia="Times New Roman"/>
        </w:rPr>
        <w:t>Чтение. 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соответствующей индивидуальному темпу ребенка. Осознанное чтение слов, словосочетаний, предложений и коротких текстов.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w:t>
      </w:r>
    </w:p>
    <w:p w:rsidR="00131B2A" w:rsidRDefault="00131B2A">
      <w:pPr>
        <w:spacing w:line="4" w:lineRule="exact"/>
        <w:rPr>
          <w:sz w:val="20"/>
          <w:szCs w:val="20"/>
        </w:rPr>
      </w:pPr>
    </w:p>
    <w:p w:rsidR="00131B2A" w:rsidRDefault="00002778">
      <w:pPr>
        <w:ind w:left="720"/>
        <w:rPr>
          <w:sz w:val="20"/>
          <w:szCs w:val="20"/>
        </w:rPr>
      </w:pPr>
      <w:r>
        <w:rPr>
          <w:rFonts w:eastAsia="Times New Roman"/>
        </w:rPr>
        <w:t>Знакомство с орфоэпическим чтением (при переходе к чтению целыми словами).</w:t>
      </w:r>
    </w:p>
    <w:p w:rsidR="00131B2A" w:rsidRDefault="00131B2A">
      <w:pPr>
        <w:spacing w:line="13" w:lineRule="exact"/>
        <w:rPr>
          <w:sz w:val="20"/>
          <w:szCs w:val="20"/>
        </w:rPr>
      </w:pPr>
    </w:p>
    <w:p w:rsidR="00131B2A" w:rsidRDefault="00002778">
      <w:pPr>
        <w:spacing w:line="234" w:lineRule="auto"/>
        <w:ind w:firstLine="701"/>
        <w:jc w:val="both"/>
        <w:rPr>
          <w:sz w:val="20"/>
          <w:szCs w:val="20"/>
        </w:rPr>
      </w:pPr>
      <w:r>
        <w:rPr>
          <w:rFonts w:eastAsia="Times New Roman"/>
        </w:rPr>
        <w:t>Орфографическое чтение (проговаривание) как средство самоконтроля при письме под диктовку и при списывании.</w:t>
      </w:r>
    </w:p>
    <w:p w:rsidR="00131B2A" w:rsidRDefault="00131B2A">
      <w:pPr>
        <w:spacing w:line="13" w:lineRule="exact"/>
        <w:rPr>
          <w:sz w:val="20"/>
          <w:szCs w:val="20"/>
        </w:rPr>
      </w:pPr>
    </w:p>
    <w:p w:rsidR="00131B2A" w:rsidRDefault="00002778">
      <w:pPr>
        <w:spacing w:line="235" w:lineRule="auto"/>
        <w:ind w:firstLine="701"/>
        <w:jc w:val="both"/>
        <w:rPr>
          <w:sz w:val="20"/>
          <w:szCs w:val="20"/>
        </w:rPr>
      </w:pPr>
      <w:r>
        <w:rPr>
          <w:rFonts w:eastAsia="Times New Roman"/>
        </w:rPr>
        <w:t>Письмо. Усвоение гигиенических требований при письме.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w:t>
      </w:r>
    </w:p>
    <w:p w:rsidR="00131B2A" w:rsidRDefault="00131B2A">
      <w:pPr>
        <w:spacing w:line="15" w:lineRule="exact"/>
        <w:rPr>
          <w:sz w:val="20"/>
          <w:szCs w:val="20"/>
        </w:rPr>
      </w:pPr>
    </w:p>
    <w:p w:rsidR="00131B2A" w:rsidRDefault="00002778">
      <w:pPr>
        <w:spacing w:line="237" w:lineRule="auto"/>
        <w:ind w:firstLine="701"/>
        <w:jc w:val="both"/>
        <w:rPr>
          <w:sz w:val="20"/>
          <w:szCs w:val="20"/>
        </w:rPr>
      </w:pPr>
      <w:r>
        <w:rPr>
          <w:rFonts w:eastAsia="Times New Roman"/>
        </w:rPr>
        <w:t>Овладение начертанием письменных прописных (заглавных) и строчных букв. Письмо букв, буквосочетаний, слогов, слов, предложений с соблюдением гигиенических норм. Овладение разборчивым, аккуратным письмом. Письмо под диктовку слов и предложений, написание которых не расходится с их произношением. Усвоение приёмов и последовательности правильного списывания текста. Проверка написанного при помощи сличения с текстом- образом и послогового чтения написанных слов.</w:t>
      </w:r>
    </w:p>
    <w:p w:rsidR="00131B2A" w:rsidRDefault="00131B2A">
      <w:pPr>
        <w:spacing w:line="16" w:lineRule="exact"/>
        <w:rPr>
          <w:sz w:val="20"/>
          <w:szCs w:val="20"/>
        </w:rPr>
      </w:pPr>
    </w:p>
    <w:p w:rsidR="00131B2A" w:rsidRDefault="00002778">
      <w:pPr>
        <w:spacing w:line="234" w:lineRule="auto"/>
        <w:ind w:firstLine="701"/>
        <w:jc w:val="both"/>
        <w:rPr>
          <w:sz w:val="20"/>
          <w:szCs w:val="20"/>
        </w:rPr>
      </w:pPr>
      <w:r>
        <w:rPr>
          <w:rFonts w:eastAsia="Times New Roman"/>
        </w:rPr>
        <w:t>Правильное оформление написанных предложений (большая буква в начале предложения, точка в конце). Выработка навыка писать большую букву в именах людей и кличках животных.</w:t>
      </w:r>
    </w:p>
    <w:p w:rsidR="00131B2A" w:rsidRDefault="00131B2A">
      <w:pPr>
        <w:spacing w:line="13" w:lineRule="exact"/>
        <w:rPr>
          <w:sz w:val="20"/>
          <w:szCs w:val="20"/>
        </w:rPr>
      </w:pPr>
    </w:p>
    <w:p w:rsidR="00131B2A" w:rsidRDefault="00002778">
      <w:pPr>
        <w:spacing w:line="234" w:lineRule="auto"/>
        <w:ind w:left="700"/>
        <w:rPr>
          <w:sz w:val="20"/>
          <w:szCs w:val="20"/>
        </w:rPr>
      </w:pPr>
      <w:r>
        <w:rPr>
          <w:rFonts w:eastAsia="Times New Roman"/>
        </w:rPr>
        <w:t>Понимание функции небуквенных графических средств: пробела между словами, знака переноса. Слово и предложение. Восприятие слова как объекта изучения, материала для анализа. Наблюдение</w:t>
      </w:r>
    </w:p>
    <w:p w:rsidR="00131B2A" w:rsidRDefault="00002778">
      <w:pPr>
        <w:rPr>
          <w:sz w:val="20"/>
          <w:szCs w:val="20"/>
        </w:rPr>
      </w:pPr>
      <w:r>
        <w:rPr>
          <w:rFonts w:eastAsia="Times New Roman"/>
        </w:rPr>
        <w:t>над значением слова.</w:t>
      </w:r>
    </w:p>
    <w:p w:rsidR="00131B2A" w:rsidRDefault="00131B2A">
      <w:pPr>
        <w:spacing w:line="1" w:lineRule="exact"/>
        <w:rPr>
          <w:sz w:val="20"/>
          <w:szCs w:val="20"/>
        </w:rPr>
      </w:pPr>
    </w:p>
    <w:p w:rsidR="00131B2A" w:rsidRDefault="00002778">
      <w:pPr>
        <w:ind w:left="700"/>
        <w:rPr>
          <w:sz w:val="20"/>
          <w:szCs w:val="20"/>
        </w:rPr>
      </w:pPr>
      <w:r>
        <w:rPr>
          <w:rFonts w:eastAsia="Times New Roman"/>
        </w:rPr>
        <w:t>Различение слова и предложения. Работа с предложением: выделение слов, изменение их порядка.</w:t>
      </w:r>
    </w:p>
    <w:p w:rsidR="00131B2A" w:rsidRDefault="00002778">
      <w:pPr>
        <w:rPr>
          <w:sz w:val="20"/>
          <w:szCs w:val="20"/>
        </w:rPr>
      </w:pPr>
      <w:r>
        <w:rPr>
          <w:rFonts w:eastAsia="Times New Roman"/>
        </w:rPr>
        <w:t>Интонация в предложении. Моделирование предложения в соответствии с заданной интонацией.</w:t>
      </w:r>
    </w:p>
    <w:p w:rsidR="00131B2A" w:rsidRDefault="00002778">
      <w:pPr>
        <w:ind w:left="720"/>
        <w:rPr>
          <w:sz w:val="20"/>
          <w:szCs w:val="20"/>
        </w:rPr>
      </w:pPr>
      <w:r>
        <w:rPr>
          <w:rFonts w:eastAsia="Times New Roman"/>
        </w:rPr>
        <w:t>Орфография. Знакомство с правилами правописания и их применение:</w:t>
      </w:r>
    </w:p>
    <w:p w:rsidR="00131B2A" w:rsidRDefault="00002778">
      <w:pPr>
        <w:ind w:left="720"/>
        <w:rPr>
          <w:sz w:val="20"/>
          <w:szCs w:val="20"/>
        </w:rPr>
      </w:pPr>
      <w:r>
        <w:rPr>
          <w:rFonts w:eastAsia="Times New Roman"/>
        </w:rPr>
        <w:t>раздельное написание слов;</w:t>
      </w:r>
    </w:p>
    <w:p w:rsidR="00131B2A" w:rsidRDefault="00131B2A">
      <w:pPr>
        <w:spacing w:line="10" w:lineRule="exact"/>
        <w:rPr>
          <w:sz w:val="20"/>
          <w:szCs w:val="20"/>
        </w:rPr>
      </w:pPr>
    </w:p>
    <w:p w:rsidR="00131B2A" w:rsidRDefault="00002778">
      <w:pPr>
        <w:spacing w:line="237" w:lineRule="auto"/>
        <w:ind w:left="720" w:right="2340"/>
        <w:rPr>
          <w:sz w:val="20"/>
          <w:szCs w:val="20"/>
        </w:rPr>
      </w:pPr>
      <w:r>
        <w:rPr>
          <w:rFonts w:eastAsia="Times New Roman"/>
        </w:rPr>
        <w:t>обозначение гласных после шипящих (ча—ща, чу—щу, жи—ши); прописная (заглавная) буква в начале предложения, в именах собственных; перенос слов по слогам без стечения согласных; знаки препинания в конце предложения.</w:t>
      </w:r>
    </w:p>
    <w:p w:rsidR="00131B2A" w:rsidRDefault="00131B2A">
      <w:pPr>
        <w:spacing w:line="14" w:lineRule="exact"/>
        <w:rPr>
          <w:sz w:val="20"/>
          <w:szCs w:val="20"/>
        </w:rPr>
      </w:pPr>
    </w:p>
    <w:p w:rsidR="00131B2A" w:rsidRDefault="00002778">
      <w:pPr>
        <w:spacing w:line="236" w:lineRule="auto"/>
        <w:ind w:firstLine="701"/>
        <w:jc w:val="both"/>
        <w:rPr>
          <w:sz w:val="20"/>
          <w:szCs w:val="20"/>
        </w:rPr>
      </w:pPr>
      <w:r>
        <w:rPr>
          <w:rFonts w:eastAsia="Times New Roman"/>
        </w:rPr>
        <w:t>Развитие речи. Понимание прочитанного текста при самостоятельном чтении вслух и при его прослушивании. Составление небольших рассказов повествовательного характера по серии сюжетных картинок, материалам собственных игр, занятий, наблюдений.</w:t>
      </w:r>
    </w:p>
    <w:p w:rsidR="00131B2A" w:rsidRDefault="00131B2A">
      <w:pPr>
        <w:spacing w:line="1" w:lineRule="exact"/>
        <w:rPr>
          <w:sz w:val="20"/>
          <w:szCs w:val="20"/>
        </w:rPr>
      </w:pPr>
    </w:p>
    <w:p w:rsidR="00131B2A" w:rsidRDefault="00002778">
      <w:pPr>
        <w:ind w:left="720"/>
        <w:rPr>
          <w:sz w:val="20"/>
          <w:szCs w:val="20"/>
        </w:rPr>
      </w:pPr>
      <w:r>
        <w:rPr>
          <w:rFonts w:eastAsia="Times New Roman"/>
        </w:rPr>
        <w:t>Систематический курс</w:t>
      </w:r>
    </w:p>
    <w:p w:rsidR="00131B2A" w:rsidRDefault="00131B2A">
      <w:pPr>
        <w:spacing w:line="13" w:lineRule="exact"/>
        <w:rPr>
          <w:sz w:val="20"/>
          <w:szCs w:val="20"/>
        </w:rPr>
      </w:pPr>
    </w:p>
    <w:p w:rsidR="00131B2A" w:rsidRDefault="00002778">
      <w:pPr>
        <w:spacing w:line="238" w:lineRule="auto"/>
        <w:ind w:firstLine="701"/>
        <w:jc w:val="both"/>
        <w:rPr>
          <w:sz w:val="20"/>
          <w:szCs w:val="20"/>
        </w:rPr>
      </w:pPr>
      <w:r>
        <w:rPr>
          <w:rFonts w:eastAsia="Times New Roman"/>
        </w:rPr>
        <w:t>Фонетика и орфоэпия. Гласные и согласные звуки, различение гласных и согласных звуков. Мягкие и твердые согласные звуки, различение мягких и твёрдых согласных звуков, определение парных и непарных по твёрдости — мягкости согласных звуков. Звонкие и глухие согласные звуки, различение звонких и глухих согласных звуков, определение парных и непарных по звонкости—глухости согласных звуков. Ударение, нахождение в слове ударных и безударных гласных звуков. Деление слов на слоги. Определение качественной характеристики звука: гласный — согласный; гласный ударный — безударный;</w:t>
      </w:r>
    </w:p>
    <w:p w:rsidR="00131B2A" w:rsidRDefault="00131B2A">
      <w:pPr>
        <w:sectPr w:rsidR="00131B2A">
          <w:pgSz w:w="11900" w:h="16836"/>
          <w:pgMar w:top="189" w:right="864" w:bottom="483" w:left="880" w:header="0" w:footer="0" w:gutter="0"/>
          <w:cols w:space="720" w:equalWidth="0">
            <w:col w:w="10160"/>
          </w:cols>
        </w:sectPr>
      </w:pPr>
    </w:p>
    <w:p w:rsidR="00131B2A" w:rsidRDefault="00002778">
      <w:pPr>
        <w:ind w:left="9920"/>
        <w:rPr>
          <w:sz w:val="20"/>
          <w:szCs w:val="20"/>
        </w:rPr>
      </w:pPr>
      <w:r>
        <w:rPr>
          <w:rFonts w:eastAsia="Times New Roman"/>
        </w:rPr>
        <w:lastRenderedPageBreak/>
        <w:t>38</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6" w:lineRule="auto"/>
        <w:jc w:val="both"/>
        <w:rPr>
          <w:sz w:val="20"/>
          <w:szCs w:val="20"/>
        </w:rPr>
      </w:pPr>
      <w:r>
        <w:rPr>
          <w:rFonts w:eastAsia="Times New Roman"/>
        </w:rPr>
        <w:t>согласный твердый — мягкий, парный — непарный; согласный звонкий — глухой, парный — непарный. Произношение звуков и сочетаний звуков в соответствии с нормами современного русского литературного языка. Фонетический разбор слова.</w:t>
      </w:r>
    </w:p>
    <w:p w:rsidR="00131B2A" w:rsidRDefault="00131B2A">
      <w:pPr>
        <w:spacing w:line="13" w:lineRule="exact"/>
        <w:rPr>
          <w:sz w:val="20"/>
          <w:szCs w:val="20"/>
        </w:rPr>
      </w:pPr>
    </w:p>
    <w:p w:rsidR="00131B2A" w:rsidRDefault="00002778">
      <w:pPr>
        <w:spacing w:line="235" w:lineRule="auto"/>
        <w:ind w:firstLine="701"/>
        <w:jc w:val="both"/>
        <w:rPr>
          <w:sz w:val="20"/>
          <w:szCs w:val="20"/>
        </w:rPr>
      </w:pPr>
      <w:r>
        <w:rPr>
          <w:rFonts w:eastAsia="Times New Roman"/>
        </w:rPr>
        <w:t>Графика. Различение звука и буквы: буква как знак звука. Овладение позиционным способом обозначения звуков буквами.</w:t>
      </w:r>
    </w:p>
    <w:p w:rsidR="00131B2A" w:rsidRDefault="00131B2A">
      <w:pPr>
        <w:spacing w:line="11" w:lineRule="exact"/>
        <w:rPr>
          <w:sz w:val="20"/>
          <w:szCs w:val="20"/>
        </w:rPr>
      </w:pPr>
    </w:p>
    <w:p w:rsidR="00131B2A" w:rsidRDefault="00002778">
      <w:pPr>
        <w:spacing w:line="236" w:lineRule="auto"/>
        <w:ind w:firstLine="701"/>
        <w:jc w:val="both"/>
        <w:rPr>
          <w:sz w:val="20"/>
          <w:szCs w:val="20"/>
        </w:rPr>
      </w:pPr>
      <w:r>
        <w:rPr>
          <w:rFonts w:eastAsia="Times New Roman"/>
        </w:rPr>
        <w:t>Обозначение на письме твердости и мягкости согласных звуков. Буквы гласных как показатель твердости—мягкости согласных звуков. Функция букв е, ё, ю, я. Мягкий знак как показатель мягкости предшествующего согласного звука. Использование на письме разделительных ъ и ь.</w:t>
      </w:r>
    </w:p>
    <w:p w:rsidR="00131B2A" w:rsidRDefault="00131B2A">
      <w:pPr>
        <w:spacing w:line="12" w:lineRule="exact"/>
        <w:rPr>
          <w:sz w:val="20"/>
          <w:szCs w:val="20"/>
        </w:rPr>
      </w:pPr>
    </w:p>
    <w:p w:rsidR="00131B2A" w:rsidRDefault="00002778">
      <w:pPr>
        <w:spacing w:line="235" w:lineRule="auto"/>
        <w:ind w:firstLine="701"/>
        <w:jc w:val="both"/>
        <w:rPr>
          <w:sz w:val="20"/>
          <w:szCs w:val="20"/>
        </w:rPr>
      </w:pPr>
      <w:r>
        <w:rPr>
          <w:rFonts w:eastAsia="Times New Roman"/>
        </w:rPr>
        <w:t>Установление соотношения звукового и буквенного состава слова в словах типа стол, конь; в словах с йотированными гласными е, ё, ю, я; в словах с непроизносимыми согласными.</w:t>
      </w:r>
    </w:p>
    <w:p w:rsidR="00131B2A" w:rsidRDefault="00002778">
      <w:pPr>
        <w:ind w:left="700"/>
        <w:rPr>
          <w:sz w:val="20"/>
          <w:szCs w:val="20"/>
        </w:rPr>
      </w:pPr>
      <w:r>
        <w:rPr>
          <w:rFonts w:eastAsia="Times New Roman"/>
        </w:rPr>
        <w:t>Использование небуквенных графических средств: пробела между словами, знака переноса, абзаца.</w:t>
      </w:r>
    </w:p>
    <w:p w:rsidR="00131B2A" w:rsidRDefault="00131B2A">
      <w:pPr>
        <w:spacing w:line="10" w:lineRule="exact"/>
        <w:rPr>
          <w:sz w:val="20"/>
          <w:szCs w:val="20"/>
        </w:rPr>
      </w:pPr>
    </w:p>
    <w:p w:rsidR="00131B2A" w:rsidRDefault="00002778">
      <w:pPr>
        <w:spacing w:line="237" w:lineRule="auto"/>
        <w:ind w:firstLine="701"/>
        <w:jc w:val="both"/>
        <w:rPr>
          <w:sz w:val="20"/>
          <w:szCs w:val="20"/>
        </w:rPr>
      </w:pPr>
      <w:r>
        <w:rPr>
          <w:rFonts w:eastAsia="Times New Roman"/>
        </w:rPr>
        <w:t>Знакомство с русским алфавитом как последовательностью букв. Знание алфавита: правильное название букв, знание их последовательности. Использование алфавита при работе со словарями, справочниками, каталогами: умение найти слово в школьном орфографическом словаре по первой букве, умение расположить слова в алфавитном порядке (например, фамилии, имена).</w:t>
      </w:r>
    </w:p>
    <w:p w:rsidR="00131B2A" w:rsidRDefault="00131B2A">
      <w:pPr>
        <w:spacing w:line="2" w:lineRule="exact"/>
        <w:rPr>
          <w:sz w:val="20"/>
          <w:szCs w:val="20"/>
        </w:rPr>
      </w:pPr>
    </w:p>
    <w:p w:rsidR="00131B2A" w:rsidRDefault="00002778">
      <w:pPr>
        <w:ind w:left="700"/>
        <w:rPr>
          <w:sz w:val="20"/>
          <w:szCs w:val="20"/>
        </w:rPr>
      </w:pPr>
      <w:r>
        <w:rPr>
          <w:rFonts w:eastAsia="Times New Roman"/>
        </w:rPr>
        <w:t>Состав слова (морфемика). Общее понятие о частях слова: корне, приставке, суффиксе, окончании.</w:t>
      </w:r>
    </w:p>
    <w:p w:rsidR="00131B2A" w:rsidRDefault="00002778">
      <w:pPr>
        <w:rPr>
          <w:sz w:val="20"/>
          <w:szCs w:val="20"/>
        </w:rPr>
      </w:pPr>
      <w:r>
        <w:rPr>
          <w:rFonts w:eastAsia="Times New Roman"/>
        </w:rPr>
        <w:t>Выделение в словах с однозначно выделяемыми морфемами окончания, корня, приставки, суффикса.</w:t>
      </w:r>
    </w:p>
    <w:p w:rsidR="00131B2A" w:rsidRDefault="00131B2A">
      <w:pPr>
        <w:spacing w:line="13" w:lineRule="exact"/>
        <w:rPr>
          <w:sz w:val="20"/>
          <w:szCs w:val="20"/>
        </w:rPr>
      </w:pPr>
    </w:p>
    <w:p w:rsidR="00131B2A" w:rsidRDefault="00002778">
      <w:pPr>
        <w:spacing w:line="237" w:lineRule="auto"/>
        <w:ind w:firstLine="701"/>
        <w:jc w:val="both"/>
        <w:rPr>
          <w:sz w:val="20"/>
          <w:szCs w:val="20"/>
        </w:rPr>
      </w:pPr>
      <w:r>
        <w:rPr>
          <w:rFonts w:eastAsia="Times New Roman"/>
        </w:rPr>
        <w:t>Корень, общее понятие о корне слова. Однокоренные слова, овладение понятием «родственные (однокоренные) слова». Выделение корней в однокоренных (родственных) словах. Наблюдение за единообразием написания корней (корм — кормить — кормушка, лес- лесник — лесной). Различение однокоренных слов и различных форм одного и того же слова.</w:t>
      </w:r>
    </w:p>
    <w:p w:rsidR="00131B2A" w:rsidRDefault="00002778">
      <w:pPr>
        <w:ind w:left="700"/>
        <w:rPr>
          <w:sz w:val="20"/>
          <w:szCs w:val="20"/>
        </w:rPr>
      </w:pPr>
      <w:r>
        <w:rPr>
          <w:rFonts w:eastAsia="Times New Roman"/>
        </w:rPr>
        <w:t>Представление  о  значении  суффиксов  и  приставок.  Умение  отличать  приставку  от  предлога.</w:t>
      </w:r>
    </w:p>
    <w:p w:rsidR="00131B2A" w:rsidRDefault="00131B2A">
      <w:pPr>
        <w:spacing w:line="1" w:lineRule="exact"/>
        <w:rPr>
          <w:sz w:val="20"/>
          <w:szCs w:val="20"/>
        </w:rPr>
      </w:pPr>
    </w:p>
    <w:p w:rsidR="00131B2A" w:rsidRDefault="00002778">
      <w:pPr>
        <w:rPr>
          <w:sz w:val="20"/>
          <w:szCs w:val="20"/>
        </w:rPr>
      </w:pPr>
      <w:r>
        <w:rPr>
          <w:rFonts w:eastAsia="Times New Roman"/>
        </w:rPr>
        <w:t>Умение подбирать однокоренные слова с приставками и суффиксами.</w:t>
      </w:r>
    </w:p>
    <w:p w:rsidR="00131B2A" w:rsidRDefault="00002778">
      <w:pPr>
        <w:ind w:left="720"/>
        <w:rPr>
          <w:sz w:val="20"/>
          <w:szCs w:val="20"/>
        </w:rPr>
      </w:pPr>
      <w:r>
        <w:rPr>
          <w:rFonts w:eastAsia="Times New Roman"/>
        </w:rPr>
        <w:t>Различение изменяемых и неизменяемых слов. Разбор слова по составу.</w:t>
      </w:r>
    </w:p>
    <w:p w:rsidR="00131B2A" w:rsidRDefault="00131B2A">
      <w:pPr>
        <w:spacing w:line="12" w:lineRule="exact"/>
        <w:rPr>
          <w:sz w:val="20"/>
          <w:szCs w:val="20"/>
        </w:rPr>
      </w:pPr>
    </w:p>
    <w:p w:rsidR="00131B2A" w:rsidRDefault="00002778">
      <w:pPr>
        <w:spacing w:line="234" w:lineRule="auto"/>
        <w:ind w:firstLine="701"/>
        <w:jc w:val="both"/>
        <w:rPr>
          <w:sz w:val="20"/>
          <w:szCs w:val="20"/>
        </w:rPr>
      </w:pPr>
      <w:r>
        <w:rPr>
          <w:rFonts w:eastAsia="Times New Roman"/>
        </w:rPr>
        <w:t>Морфология. Общие сведения о частях речи: имя существительное, имя прилагательное, местоимение, глагол, предлог. Деление частей речи на самостоятельные и служебные.</w:t>
      </w:r>
    </w:p>
    <w:p w:rsidR="00131B2A" w:rsidRDefault="00131B2A">
      <w:pPr>
        <w:spacing w:line="13" w:lineRule="exact"/>
        <w:rPr>
          <w:sz w:val="20"/>
          <w:szCs w:val="20"/>
        </w:rPr>
      </w:pPr>
    </w:p>
    <w:p w:rsidR="00131B2A" w:rsidRDefault="00002778">
      <w:pPr>
        <w:spacing w:line="234" w:lineRule="auto"/>
        <w:ind w:firstLine="701"/>
        <w:jc w:val="both"/>
        <w:rPr>
          <w:sz w:val="20"/>
          <w:szCs w:val="20"/>
        </w:rPr>
      </w:pPr>
      <w:r>
        <w:rPr>
          <w:rFonts w:eastAsia="Times New Roman"/>
        </w:rPr>
        <w:t>Имя существительное. Его значение и употребление в речи. Вопросы, различение имён существительных, отвечающих на вопросы «кто?» и «что?». Умение опознавать имена собственные.</w:t>
      </w:r>
    </w:p>
    <w:p w:rsidR="00131B2A" w:rsidRDefault="00131B2A">
      <w:pPr>
        <w:spacing w:line="11" w:lineRule="exact"/>
        <w:rPr>
          <w:sz w:val="20"/>
          <w:szCs w:val="20"/>
        </w:rPr>
      </w:pPr>
    </w:p>
    <w:p w:rsidR="00131B2A" w:rsidRDefault="00002778">
      <w:pPr>
        <w:spacing w:line="235" w:lineRule="auto"/>
        <w:ind w:firstLine="701"/>
        <w:jc w:val="both"/>
        <w:rPr>
          <w:sz w:val="20"/>
          <w:szCs w:val="20"/>
        </w:rPr>
      </w:pPr>
      <w:r>
        <w:rPr>
          <w:rFonts w:eastAsia="Times New Roman"/>
        </w:rPr>
        <w:t>Род существительных: мужской, женский, средний. Различение имён существительных мужского, женского и среднего рода.</w:t>
      </w:r>
    </w:p>
    <w:p w:rsidR="00131B2A" w:rsidRDefault="00002778">
      <w:pPr>
        <w:ind w:left="720"/>
        <w:rPr>
          <w:sz w:val="20"/>
          <w:szCs w:val="20"/>
        </w:rPr>
      </w:pPr>
      <w:r>
        <w:rPr>
          <w:rFonts w:eastAsia="Times New Roman"/>
        </w:rPr>
        <w:t>Изменение имен существительных по числам.</w:t>
      </w:r>
    </w:p>
    <w:p w:rsidR="00131B2A" w:rsidRDefault="00131B2A">
      <w:pPr>
        <w:spacing w:line="13" w:lineRule="exact"/>
        <w:rPr>
          <w:sz w:val="20"/>
          <w:szCs w:val="20"/>
        </w:rPr>
      </w:pPr>
    </w:p>
    <w:p w:rsidR="00131B2A" w:rsidRDefault="00002778">
      <w:pPr>
        <w:spacing w:line="237" w:lineRule="auto"/>
        <w:ind w:firstLine="701"/>
        <w:jc w:val="both"/>
        <w:rPr>
          <w:sz w:val="20"/>
          <w:szCs w:val="20"/>
        </w:rPr>
      </w:pPr>
      <w:r>
        <w:rPr>
          <w:rFonts w:eastAsia="Times New Roman"/>
        </w:rPr>
        <w:t>Изменение имен существительных по падежам в единственном числе (склонение). 1, 2, 3-е склонение, определение принадлежности имён существительных к 1, 2, 3му склонению. Определение падежа, в котором употреблено имя существительное. Умение правильно употреблять предлоги с именами существительными в различных падежах.</w:t>
      </w:r>
    </w:p>
    <w:p w:rsidR="00131B2A" w:rsidRDefault="00002778">
      <w:pPr>
        <w:ind w:left="720"/>
        <w:rPr>
          <w:sz w:val="20"/>
          <w:szCs w:val="20"/>
        </w:rPr>
      </w:pPr>
      <w:r>
        <w:rPr>
          <w:rFonts w:eastAsia="Times New Roman"/>
        </w:rPr>
        <w:t>Склонение имен существительных во множественном числе.</w:t>
      </w:r>
    </w:p>
    <w:p w:rsidR="00131B2A" w:rsidRDefault="00131B2A">
      <w:pPr>
        <w:spacing w:line="1" w:lineRule="exact"/>
        <w:rPr>
          <w:sz w:val="20"/>
          <w:szCs w:val="20"/>
        </w:rPr>
      </w:pPr>
    </w:p>
    <w:p w:rsidR="00131B2A" w:rsidRDefault="00002778">
      <w:pPr>
        <w:ind w:left="720"/>
        <w:rPr>
          <w:sz w:val="20"/>
          <w:szCs w:val="20"/>
        </w:rPr>
      </w:pPr>
      <w:r>
        <w:rPr>
          <w:rFonts w:eastAsia="Times New Roman"/>
        </w:rPr>
        <w:t>Морфологический разбор имен существительных.</w:t>
      </w:r>
    </w:p>
    <w:p w:rsidR="00131B2A" w:rsidRDefault="00131B2A">
      <w:pPr>
        <w:spacing w:line="11" w:lineRule="exact"/>
        <w:rPr>
          <w:sz w:val="20"/>
          <w:szCs w:val="20"/>
        </w:rPr>
      </w:pPr>
    </w:p>
    <w:p w:rsidR="00131B2A" w:rsidRDefault="00002778">
      <w:pPr>
        <w:spacing w:line="236" w:lineRule="auto"/>
        <w:ind w:firstLine="701"/>
        <w:jc w:val="both"/>
        <w:rPr>
          <w:sz w:val="20"/>
          <w:szCs w:val="20"/>
        </w:rPr>
      </w:pPr>
      <w:r>
        <w:rPr>
          <w:rFonts w:eastAsia="Times New Roman"/>
        </w:rPr>
        <w:t>Имя прилагательное. Его значение и употребление в речи, вопросы. Изменение имен прилагательных по родам, числам и падежам, в сочетании с существительными (кроме прилагательных на -ий, -ья, -ье, -ов, -ин). Морфологический разбор имен прилагательных.</w:t>
      </w:r>
    </w:p>
    <w:p w:rsidR="00131B2A" w:rsidRDefault="00131B2A">
      <w:pPr>
        <w:spacing w:line="12" w:lineRule="exact"/>
        <w:rPr>
          <w:sz w:val="20"/>
          <w:szCs w:val="20"/>
        </w:rPr>
      </w:pPr>
    </w:p>
    <w:p w:rsidR="00131B2A" w:rsidRDefault="00002778">
      <w:pPr>
        <w:spacing w:line="237" w:lineRule="auto"/>
        <w:ind w:firstLine="701"/>
        <w:jc w:val="both"/>
        <w:rPr>
          <w:sz w:val="20"/>
          <w:szCs w:val="20"/>
        </w:rPr>
      </w:pPr>
      <w:r>
        <w:rPr>
          <w:rFonts w:eastAsia="Times New Roman"/>
        </w:rPr>
        <w:t>Местоимение. Общее представление о местоимении. Личные местоимения, значение и употребление в речи. Личные местоимения 1, 2, 3го лица единственного и множественного числа. Склонение личных местоимений. Правильное употребление местоимений в речи (меня, мною, у него, с ней, о нем).</w:t>
      </w:r>
    </w:p>
    <w:p w:rsidR="00131B2A" w:rsidRDefault="00131B2A">
      <w:pPr>
        <w:spacing w:line="14" w:lineRule="exact"/>
        <w:rPr>
          <w:sz w:val="20"/>
          <w:szCs w:val="20"/>
        </w:rPr>
      </w:pPr>
    </w:p>
    <w:p w:rsidR="00131B2A" w:rsidRDefault="00002778">
      <w:pPr>
        <w:spacing w:line="237" w:lineRule="auto"/>
        <w:ind w:firstLine="701"/>
        <w:jc w:val="both"/>
        <w:rPr>
          <w:sz w:val="20"/>
          <w:szCs w:val="20"/>
        </w:rPr>
      </w:pPr>
      <w:r>
        <w:rPr>
          <w:rFonts w:eastAsia="Times New Roman"/>
        </w:rPr>
        <w:t>Глагол. Его значение и употребление в речи, вопросы. Общее понятие о неопределенной форме глагола. Различение глаголов, отвечающих на вопросы «что сделать?» и «что делать?». Время глагола: настоящее, прошедшее, будущее. Изменение глаголов по лицам и числам в настоящем и будущем времени (спряжение). Способы определения I и II спряжения глаголов (практическое овладение). Изменение глаголов в прошедшем времени по родам и числам. Морфологический разбор глаголов.</w:t>
      </w:r>
    </w:p>
    <w:p w:rsidR="00131B2A" w:rsidRDefault="00131B2A">
      <w:pPr>
        <w:spacing w:line="16" w:lineRule="exact"/>
        <w:rPr>
          <w:sz w:val="20"/>
          <w:szCs w:val="20"/>
        </w:rPr>
      </w:pPr>
    </w:p>
    <w:p w:rsidR="00131B2A" w:rsidRDefault="00002778">
      <w:pPr>
        <w:spacing w:line="234" w:lineRule="auto"/>
        <w:ind w:firstLine="701"/>
        <w:jc w:val="both"/>
        <w:rPr>
          <w:sz w:val="20"/>
          <w:szCs w:val="20"/>
        </w:rPr>
      </w:pPr>
      <w:r>
        <w:rPr>
          <w:rFonts w:eastAsia="Times New Roman"/>
        </w:rPr>
        <w:t>Предлог. Знакомство с наиболее употребительными предлогами. Функция предлогов: образование падежных форм имен существительных и местоимений. Отличие предлогов от приставок.</w:t>
      </w:r>
    </w:p>
    <w:p w:rsidR="00131B2A" w:rsidRDefault="00131B2A">
      <w:pPr>
        <w:spacing w:line="2" w:lineRule="exact"/>
        <w:rPr>
          <w:sz w:val="20"/>
          <w:szCs w:val="20"/>
        </w:rPr>
      </w:pPr>
    </w:p>
    <w:p w:rsidR="00131B2A" w:rsidRDefault="00002778">
      <w:pPr>
        <w:ind w:left="720"/>
        <w:rPr>
          <w:sz w:val="20"/>
          <w:szCs w:val="20"/>
        </w:rPr>
      </w:pPr>
      <w:r>
        <w:rPr>
          <w:rFonts w:eastAsia="Times New Roman"/>
        </w:rPr>
        <w:t>Лексика</w:t>
      </w:r>
    </w:p>
    <w:p w:rsidR="00131B2A" w:rsidRDefault="00131B2A">
      <w:pPr>
        <w:spacing w:line="11" w:lineRule="exact"/>
        <w:rPr>
          <w:sz w:val="20"/>
          <w:szCs w:val="20"/>
        </w:rPr>
      </w:pPr>
    </w:p>
    <w:p w:rsidR="00131B2A" w:rsidRDefault="00002778">
      <w:pPr>
        <w:spacing w:line="235" w:lineRule="auto"/>
        <w:ind w:firstLine="701"/>
        <w:jc w:val="both"/>
        <w:rPr>
          <w:sz w:val="20"/>
          <w:szCs w:val="20"/>
        </w:rPr>
      </w:pPr>
      <w:r>
        <w:rPr>
          <w:rFonts w:eastAsia="Times New Roman"/>
        </w:rPr>
        <w:t>Выявление слов, значение которых требует уточнения. Определение значения слова по тексту или уточнение значения с помощью толкового словаря.</w:t>
      </w:r>
    </w:p>
    <w:p w:rsidR="00131B2A" w:rsidRDefault="00002778">
      <w:pPr>
        <w:ind w:left="700"/>
        <w:rPr>
          <w:sz w:val="20"/>
          <w:szCs w:val="20"/>
        </w:rPr>
      </w:pPr>
      <w:r>
        <w:rPr>
          <w:rFonts w:eastAsia="Times New Roman"/>
        </w:rPr>
        <w:t>Представление об однозначных и многозначных словах, о прямом и переносном значении слова.</w:t>
      </w:r>
    </w:p>
    <w:p w:rsidR="00131B2A" w:rsidRDefault="00002778">
      <w:pPr>
        <w:spacing w:line="238" w:lineRule="auto"/>
        <w:rPr>
          <w:sz w:val="20"/>
          <w:szCs w:val="20"/>
        </w:rPr>
      </w:pPr>
      <w:r>
        <w:rPr>
          <w:rFonts w:eastAsia="Times New Roman"/>
        </w:rPr>
        <w:t>Наблюдение за использованием в речи синонимов и антонимов.</w:t>
      </w:r>
    </w:p>
    <w:p w:rsidR="00131B2A" w:rsidRDefault="00131B2A">
      <w:pPr>
        <w:sectPr w:rsidR="00131B2A">
          <w:pgSz w:w="11900" w:h="16836"/>
          <w:pgMar w:top="189" w:right="864" w:bottom="737" w:left="880" w:header="0" w:footer="0" w:gutter="0"/>
          <w:cols w:space="720" w:equalWidth="0">
            <w:col w:w="10160"/>
          </w:cols>
        </w:sectPr>
      </w:pPr>
    </w:p>
    <w:p w:rsidR="00131B2A" w:rsidRDefault="00002778">
      <w:pPr>
        <w:ind w:left="9920"/>
        <w:rPr>
          <w:sz w:val="20"/>
          <w:szCs w:val="20"/>
        </w:rPr>
      </w:pPr>
      <w:r>
        <w:rPr>
          <w:rFonts w:eastAsia="Times New Roman"/>
        </w:rPr>
        <w:lastRenderedPageBreak/>
        <w:t>39</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6" w:lineRule="auto"/>
        <w:ind w:firstLine="701"/>
        <w:jc w:val="both"/>
        <w:rPr>
          <w:sz w:val="20"/>
          <w:szCs w:val="20"/>
        </w:rPr>
      </w:pPr>
      <w:r>
        <w:rPr>
          <w:rFonts w:eastAsia="Times New Roman"/>
        </w:rPr>
        <w:t>Синтаксис. Различение предложения, словосочетания, слова. Умение выделить словосочетания (пары слов), связанные между собой по смыслу (без предлога и с предлогом); составить предложение с изученными грамматическими формами и распространить предложение.</w:t>
      </w:r>
    </w:p>
    <w:p w:rsidR="00131B2A" w:rsidRDefault="00131B2A">
      <w:pPr>
        <w:spacing w:line="13" w:lineRule="exact"/>
        <w:rPr>
          <w:sz w:val="20"/>
          <w:szCs w:val="20"/>
        </w:rPr>
      </w:pPr>
    </w:p>
    <w:p w:rsidR="00131B2A" w:rsidRDefault="00002778">
      <w:pPr>
        <w:spacing w:line="236" w:lineRule="auto"/>
        <w:ind w:firstLine="701"/>
        <w:jc w:val="both"/>
        <w:rPr>
          <w:sz w:val="20"/>
          <w:szCs w:val="20"/>
        </w:rPr>
      </w:pPr>
      <w:r>
        <w:rPr>
          <w:rFonts w:eastAsia="Times New Roman"/>
        </w:rPr>
        <w:t>Предложения по цели высказывания: повествовательные, вопросительные и побудительные; по эмоциональной окраске (интонации): восклицательные и невосклицательные. Выделение голосом важного по смыслу слова в предложении.</w:t>
      </w:r>
    </w:p>
    <w:p w:rsidR="00131B2A" w:rsidRDefault="00131B2A">
      <w:pPr>
        <w:spacing w:line="12" w:lineRule="exact"/>
        <w:rPr>
          <w:sz w:val="20"/>
          <w:szCs w:val="20"/>
        </w:rPr>
      </w:pPr>
    </w:p>
    <w:p w:rsidR="00131B2A" w:rsidRDefault="00002778">
      <w:pPr>
        <w:spacing w:line="237" w:lineRule="auto"/>
        <w:ind w:firstLine="701"/>
        <w:jc w:val="both"/>
        <w:rPr>
          <w:sz w:val="20"/>
          <w:szCs w:val="20"/>
        </w:rPr>
      </w:pPr>
      <w:r>
        <w:rPr>
          <w:rFonts w:eastAsia="Times New Roman"/>
        </w:rPr>
        <w:t>Главные члены предложения: подлежащее и сказуемое. Второстепенные члены предложения (без разделения на виды). Нахождение главных членов предложения. Различение главных и второстепенных членов предложения. Установление связи (при помощи смысловых вопросов) между словами в словосочетании и предложении.</w:t>
      </w:r>
    </w:p>
    <w:p w:rsidR="00131B2A" w:rsidRDefault="00131B2A">
      <w:pPr>
        <w:spacing w:line="14" w:lineRule="exact"/>
        <w:rPr>
          <w:sz w:val="20"/>
          <w:szCs w:val="20"/>
        </w:rPr>
      </w:pPr>
    </w:p>
    <w:p w:rsidR="00131B2A" w:rsidRDefault="00002778">
      <w:pPr>
        <w:spacing w:line="236" w:lineRule="auto"/>
        <w:ind w:firstLine="701"/>
        <w:jc w:val="both"/>
        <w:rPr>
          <w:sz w:val="20"/>
          <w:szCs w:val="20"/>
        </w:rPr>
      </w:pPr>
      <w:r>
        <w:rPr>
          <w:rFonts w:eastAsia="Times New Roman"/>
        </w:rPr>
        <w:t>Предложения с однородными членами с союзами и (без перечисления), а, но и без союзов. Использование интонации перечисления в предложениях с однородными членами, запятая при перечислении. Умение составить предложения с однородными членами без союзов и с союзами и, а, но.</w:t>
      </w:r>
    </w:p>
    <w:p w:rsidR="00131B2A" w:rsidRDefault="00131B2A">
      <w:pPr>
        <w:spacing w:line="1" w:lineRule="exact"/>
        <w:rPr>
          <w:sz w:val="20"/>
          <w:szCs w:val="20"/>
        </w:rPr>
      </w:pPr>
    </w:p>
    <w:p w:rsidR="00131B2A" w:rsidRDefault="00002778">
      <w:pPr>
        <w:ind w:left="700"/>
        <w:rPr>
          <w:sz w:val="20"/>
          <w:szCs w:val="20"/>
        </w:rPr>
      </w:pPr>
      <w:r>
        <w:rPr>
          <w:rFonts w:eastAsia="Times New Roman"/>
        </w:rPr>
        <w:t>Знакомство  со  сложным  предложением.  Сложные  предложения,  состоящие  из  двух  простых.</w:t>
      </w:r>
    </w:p>
    <w:p w:rsidR="00131B2A" w:rsidRDefault="00131B2A">
      <w:pPr>
        <w:spacing w:line="1" w:lineRule="exact"/>
        <w:rPr>
          <w:sz w:val="20"/>
          <w:szCs w:val="20"/>
        </w:rPr>
      </w:pPr>
    </w:p>
    <w:p w:rsidR="00131B2A" w:rsidRDefault="00002778">
      <w:pPr>
        <w:rPr>
          <w:sz w:val="20"/>
          <w:szCs w:val="20"/>
        </w:rPr>
      </w:pPr>
      <w:r>
        <w:rPr>
          <w:rFonts w:eastAsia="Times New Roman"/>
        </w:rPr>
        <w:t>Различение простых и сложных предложений. Запятая в сложных предложениях.</w:t>
      </w:r>
    </w:p>
    <w:p w:rsidR="00131B2A" w:rsidRDefault="00002778">
      <w:pPr>
        <w:rPr>
          <w:sz w:val="20"/>
          <w:szCs w:val="20"/>
        </w:rPr>
      </w:pPr>
      <w:r>
        <w:rPr>
          <w:rFonts w:eastAsia="Times New Roman"/>
        </w:rPr>
        <w:t>Умение составить сложное предложение и поставить запятую перед союзами и, а, но.</w:t>
      </w:r>
    </w:p>
    <w:p w:rsidR="00131B2A" w:rsidRDefault="00002778">
      <w:pPr>
        <w:spacing w:line="238" w:lineRule="auto"/>
        <w:ind w:left="720"/>
        <w:rPr>
          <w:sz w:val="20"/>
          <w:szCs w:val="20"/>
        </w:rPr>
      </w:pPr>
      <w:r>
        <w:rPr>
          <w:rFonts w:eastAsia="Times New Roman"/>
        </w:rPr>
        <w:t>Орфография и пунктуация. Формирование орфографической зоркости.</w:t>
      </w:r>
    </w:p>
    <w:p w:rsidR="00131B2A" w:rsidRDefault="00131B2A">
      <w:pPr>
        <w:spacing w:line="2" w:lineRule="exact"/>
        <w:rPr>
          <w:sz w:val="20"/>
          <w:szCs w:val="20"/>
        </w:rPr>
      </w:pPr>
    </w:p>
    <w:p w:rsidR="00131B2A" w:rsidRDefault="00002778">
      <w:pPr>
        <w:ind w:left="720"/>
        <w:rPr>
          <w:sz w:val="20"/>
          <w:szCs w:val="20"/>
        </w:rPr>
      </w:pPr>
      <w:r>
        <w:rPr>
          <w:rFonts w:eastAsia="Times New Roman"/>
        </w:rPr>
        <w:t>Использование орфографического словаря.</w:t>
      </w:r>
    </w:p>
    <w:p w:rsidR="00131B2A" w:rsidRDefault="00002778">
      <w:pPr>
        <w:ind w:left="720"/>
        <w:rPr>
          <w:sz w:val="20"/>
          <w:szCs w:val="20"/>
        </w:rPr>
      </w:pPr>
      <w:r>
        <w:rPr>
          <w:rFonts w:eastAsia="Times New Roman"/>
        </w:rPr>
        <w:t>Применение правил правописания:</w:t>
      </w:r>
    </w:p>
    <w:p w:rsidR="00131B2A" w:rsidRDefault="00002778" w:rsidP="00492991">
      <w:pPr>
        <w:numPr>
          <w:ilvl w:val="0"/>
          <w:numId w:val="56"/>
        </w:numPr>
        <w:tabs>
          <w:tab w:val="left" w:pos="860"/>
        </w:tabs>
        <w:ind w:left="860" w:hanging="144"/>
        <w:rPr>
          <w:rFonts w:eastAsia="Times New Roman"/>
        </w:rPr>
      </w:pPr>
      <w:r>
        <w:rPr>
          <w:rFonts w:eastAsia="Times New Roman"/>
        </w:rPr>
        <w:t>сочетания жи—ши, ча—ща, чу—щу в положении под ударением;</w:t>
      </w:r>
    </w:p>
    <w:p w:rsidR="00131B2A" w:rsidRDefault="00002778" w:rsidP="00492991">
      <w:pPr>
        <w:numPr>
          <w:ilvl w:val="0"/>
          <w:numId w:val="56"/>
        </w:numPr>
        <w:tabs>
          <w:tab w:val="left" w:pos="860"/>
        </w:tabs>
        <w:ind w:left="860" w:hanging="144"/>
        <w:rPr>
          <w:rFonts w:eastAsia="Times New Roman"/>
        </w:rPr>
      </w:pPr>
      <w:r>
        <w:rPr>
          <w:rFonts w:eastAsia="Times New Roman"/>
        </w:rPr>
        <w:t>сочетания чк—чн, чт, щн;</w:t>
      </w:r>
    </w:p>
    <w:p w:rsidR="00131B2A" w:rsidRDefault="00002778" w:rsidP="00492991">
      <w:pPr>
        <w:numPr>
          <w:ilvl w:val="0"/>
          <w:numId w:val="56"/>
        </w:numPr>
        <w:tabs>
          <w:tab w:val="left" w:pos="860"/>
        </w:tabs>
        <w:ind w:left="860" w:hanging="144"/>
        <w:rPr>
          <w:rFonts w:eastAsia="Times New Roman"/>
        </w:rPr>
      </w:pPr>
      <w:r>
        <w:rPr>
          <w:rFonts w:eastAsia="Times New Roman"/>
        </w:rPr>
        <w:t>перенос слов;</w:t>
      </w:r>
    </w:p>
    <w:p w:rsidR="00131B2A" w:rsidRDefault="00002778" w:rsidP="00492991">
      <w:pPr>
        <w:numPr>
          <w:ilvl w:val="0"/>
          <w:numId w:val="56"/>
        </w:numPr>
        <w:tabs>
          <w:tab w:val="left" w:pos="860"/>
        </w:tabs>
        <w:ind w:left="860" w:hanging="144"/>
        <w:rPr>
          <w:rFonts w:eastAsia="Times New Roman"/>
        </w:rPr>
      </w:pPr>
      <w:r>
        <w:rPr>
          <w:rFonts w:eastAsia="Times New Roman"/>
        </w:rPr>
        <w:t>прописная буква в начале предложения, в именах собственных;</w:t>
      </w:r>
    </w:p>
    <w:p w:rsidR="00131B2A" w:rsidRDefault="00002778" w:rsidP="00492991">
      <w:pPr>
        <w:numPr>
          <w:ilvl w:val="0"/>
          <w:numId w:val="56"/>
        </w:numPr>
        <w:tabs>
          <w:tab w:val="left" w:pos="860"/>
        </w:tabs>
        <w:ind w:left="860" w:hanging="144"/>
        <w:rPr>
          <w:rFonts w:eastAsia="Times New Roman"/>
        </w:rPr>
      </w:pPr>
      <w:r>
        <w:rPr>
          <w:rFonts w:eastAsia="Times New Roman"/>
        </w:rPr>
        <w:t>проверяемые безударные гласные в корне слова;</w:t>
      </w:r>
    </w:p>
    <w:p w:rsidR="00131B2A" w:rsidRDefault="00002778" w:rsidP="00492991">
      <w:pPr>
        <w:numPr>
          <w:ilvl w:val="0"/>
          <w:numId w:val="56"/>
        </w:numPr>
        <w:tabs>
          <w:tab w:val="left" w:pos="860"/>
        </w:tabs>
        <w:ind w:left="860" w:hanging="144"/>
        <w:rPr>
          <w:rFonts w:eastAsia="Times New Roman"/>
        </w:rPr>
      </w:pPr>
      <w:r>
        <w:rPr>
          <w:rFonts w:eastAsia="Times New Roman"/>
        </w:rPr>
        <w:t>парные звонкие и глухие согласные в корне слова;</w:t>
      </w:r>
    </w:p>
    <w:p w:rsidR="00131B2A" w:rsidRDefault="00002778" w:rsidP="00492991">
      <w:pPr>
        <w:numPr>
          <w:ilvl w:val="0"/>
          <w:numId w:val="56"/>
        </w:numPr>
        <w:tabs>
          <w:tab w:val="left" w:pos="860"/>
        </w:tabs>
        <w:ind w:left="860" w:hanging="144"/>
        <w:rPr>
          <w:rFonts w:eastAsia="Times New Roman"/>
        </w:rPr>
      </w:pPr>
      <w:r>
        <w:rPr>
          <w:rFonts w:eastAsia="Times New Roman"/>
        </w:rPr>
        <w:t>непроизносимые согласные;</w:t>
      </w:r>
    </w:p>
    <w:p w:rsidR="00131B2A" w:rsidRDefault="00002778" w:rsidP="00492991">
      <w:pPr>
        <w:numPr>
          <w:ilvl w:val="0"/>
          <w:numId w:val="56"/>
        </w:numPr>
        <w:tabs>
          <w:tab w:val="left" w:pos="860"/>
        </w:tabs>
        <w:ind w:left="860" w:hanging="144"/>
        <w:rPr>
          <w:rFonts w:eastAsia="Times New Roman"/>
        </w:rPr>
      </w:pPr>
      <w:r>
        <w:rPr>
          <w:rFonts w:eastAsia="Times New Roman"/>
        </w:rPr>
        <w:t>непроверяемые гласные и согласные в корне слова (на ограниченном перечне слов);</w:t>
      </w:r>
    </w:p>
    <w:p w:rsidR="00131B2A" w:rsidRDefault="00002778" w:rsidP="00492991">
      <w:pPr>
        <w:numPr>
          <w:ilvl w:val="0"/>
          <w:numId w:val="56"/>
        </w:numPr>
        <w:tabs>
          <w:tab w:val="left" w:pos="860"/>
        </w:tabs>
        <w:ind w:left="860" w:hanging="144"/>
        <w:rPr>
          <w:rFonts w:eastAsia="Times New Roman"/>
        </w:rPr>
      </w:pPr>
      <w:r>
        <w:rPr>
          <w:rFonts w:eastAsia="Times New Roman"/>
        </w:rPr>
        <w:t>гласные и согласные в неизменяемых на письме приставках;</w:t>
      </w:r>
    </w:p>
    <w:p w:rsidR="00131B2A" w:rsidRDefault="00002778">
      <w:pPr>
        <w:spacing w:line="238" w:lineRule="auto"/>
        <w:ind w:left="720"/>
        <w:rPr>
          <w:sz w:val="20"/>
          <w:szCs w:val="20"/>
        </w:rPr>
      </w:pPr>
      <w:r>
        <w:rPr>
          <w:rFonts w:eastAsia="Times New Roman"/>
        </w:rPr>
        <w:t>разделительные ъ и ь;</w:t>
      </w:r>
    </w:p>
    <w:p w:rsidR="00131B2A" w:rsidRDefault="00131B2A">
      <w:pPr>
        <w:spacing w:line="2" w:lineRule="exact"/>
        <w:rPr>
          <w:sz w:val="20"/>
          <w:szCs w:val="20"/>
        </w:rPr>
      </w:pPr>
    </w:p>
    <w:p w:rsidR="00131B2A" w:rsidRDefault="00002778" w:rsidP="00492991">
      <w:pPr>
        <w:numPr>
          <w:ilvl w:val="0"/>
          <w:numId w:val="57"/>
        </w:numPr>
        <w:tabs>
          <w:tab w:val="left" w:pos="860"/>
        </w:tabs>
        <w:ind w:left="860" w:hanging="144"/>
        <w:rPr>
          <w:rFonts w:eastAsia="Times New Roman"/>
        </w:rPr>
      </w:pPr>
      <w:r>
        <w:rPr>
          <w:rFonts w:eastAsia="Times New Roman"/>
        </w:rPr>
        <w:t>мягкий знак после шипящих на конце имен существительных (ночь, нож, рожь, мышь);</w:t>
      </w:r>
    </w:p>
    <w:p w:rsidR="00131B2A" w:rsidRDefault="00131B2A">
      <w:pPr>
        <w:spacing w:line="10" w:lineRule="exact"/>
        <w:rPr>
          <w:rFonts w:eastAsia="Times New Roman"/>
        </w:rPr>
      </w:pPr>
    </w:p>
    <w:p w:rsidR="00131B2A" w:rsidRDefault="00002778" w:rsidP="00492991">
      <w:pPr>
        <w:numPr>
          <w:ilvl w:val="0"/>
          <w:numId w:val="57"/>
        </w:numPr>
        <w:tabs>
          <w:tab w:val="left" w:pos="855"/>
        </w:tabs>
        <w:spacing w:line="235" w:lineRule="auto"/>
        <w:ind w:firstLine="716"/>
        <w:rPr>
          <w:rFonts w:eastAsia="Times New Roman"/>
        </w:rPr>
      </w:pPr>
      <w:r>
        <w:rPr>
          <w:rFonts w:eastAsia="Times New Roman"/>
        </w:rPr>
        <w:t>безударные падежные окончания имен существительных (кроме существительных на мя, ий, ья, ье, ия, ов, ин);</w:t>
      </w:r>
    </w:p>
    <w:p w:rsidR="00131B2A" w:rsidRDefault="00002778" w:rsidP="00492991">
      <w:pPr>
        <w:numPr>
          <w:ilvl w:val="0"/>
          <w:numId w:val="57"/>
        </w:numPr>
        <w:tabs>
          <w:tab w:val="left" w:pos="860"/>
        </w:tabs>
        <w:ind w:left="860" w:hanging="144"/>
        <w:rPr>
          <w:rFonts w:eastAsia="Times New Roman"/>
        </w:rPr>
      </w:pPr>
      <w:r>
        <w:rPr>
          <w:rFonts w:eastAsia="Times New Roman"/>
        </w:rPr>
        <w:t>безударные окончания имен прилагательных;</w:t>
      </w:r>
    </w:p>
    <w:p w:rsidR="00131B2A" w:rsidRDefault="00002778" w:rsidP="00492991">
      <w:pPr>
        <w:numPr>
          <w:ilvl w:val="0"/>
          <w:numId w:val="57"/>
        </w:numPr>
        <w:tabs>
          <w:tab w:val="left" w:pos="860"/>
        </w:tabs>
        <w:ind w:left="860" w:hanging="144"/>
        <w:rPr>
          <w:rFonts w:eastAsia="Times New Roman"/>
        </w:rPr>
      </w:pPr>
      <w:r>
        <w:rPr>
          <w:rFonts w:eastAsia="Times New Roman"/>
        </w:rPr>
        <w:t>раздельное написание предлогов с личными местоимениями;</w:t>
      </w:r>
    </w:p>
    <w:p w:rsidR="00131B2A" w:rsidRDefault="00002778" w:rsidP="00492991">
      <w:pPr>
        <w:numPr>
          <w:ilvl w:val="0"/>
          <w:numId w:val="57"/>
        </w:numPr>
        <w:tabs>
          <w:tab w:val="left" w:pos="860"/>
        </w:tabs>
        <w:ind w:left="860" w:hanging="144"/>
        <w:rPr>
          <w:rFonts w:eastAsia="Times New Roman"/>
        </w:rPr>
      </w:pPr>
      <w:r>
        <w:rPr>
          <w:rFonts w:eastAsia="Times New Roman"/>
        </w:rPr>
        <w:t>не с глаголами;</w:t>
      </w:r>
    </w:p>
    <w:p w:rsidR="00131B2A" w:rsidRDefault="00002778" w:rsidP="00492991">
      <w:pPr>
        <w:numPr>
          <w:ilvl w:val="0"/>
          <w:numId w:val="57"/>
        </w:numPr>
        <w:tabs>
          <w:tab w:val="left" w:pos="880"/>
        </w:tabs>
        <w:ind w:left="880" w:hanging="164"/>
        <w:rPr>
          <w:rFonts w:eastAsia="Times New Roman"/>
        </w:rPr>
      </w:pPr>
      <w:r>
        <w:rPr>
          <w:rFonts w:eastAsia="Times New Roman"/>
        </w:rPr>
        <w:t>мягкий знак после шипящих на конце глаголов в форме 2-го лица единственного числа (пишешь,</w:t>
      </w:r>
    </w:p>
    <w:p w:rsidR="00131B2A" w:rsidRDefault="00002778">
      <w:pPr>
        <w:rPr>
          <w:rFonts w:eastAsia="Times New Roman"/>
        </w:rPr>
      </w:pPr>
      <w:r>
        <w:rPr>
          <w:rFonts w:eastAsia="Times New Roman"/>
        </w:rPr>
        <w:t>учишь);</w:t>
      </w:r>
    </w:p>
    <w:p w:rsidR="00131B2A" w:rsidRDefault="00002778" w:rsidP="00492991">
      <w:pPr>
        <w:numPr>
          <w:ilvl w:val="0"/>
          <w:numId w:val="57"/>
        </w:numPr>
        <w:tabs>
          <w:tab w:val="left" w:pos="860"/>
        </w:tabs>
        <w:ind w:left="860" w:hanging="144"/>
        <w:rPr>
          <w:rFonts w:eastAsia="Times New Roman"/>
        </w:rPr>
      </w:pPr>
      <w:r>
        <w:rPr>
          <w:rFonts w:eastAsia="Times New Roman"/>
        </w:rPr>
        <w:t>мягкий знак в глаголах в сочетании ться;</w:t>
      </w:r>
    </w:p>
    <w:p w:rsidR="00131B2A" w:rsidRDefault="00002778" w:rsidP="00492991">
      <w:pPr>
        <w:numPr>
          <w:ilvl w:val="0"/>
          <w:numId w:val="57"/>
        </w:numPr>
        <w:tabs>
          <w:tab w:val="left" w:pos="860"/>
        </w:tabs>
        <w:ind w:left="860" w:hanging="144"/>
        <w:rPr>
          <w:rFonts w:eastAsia="Times New Roman"/>
        </w:rPr>
      </w:pPr>
      <w:r>
        <w:rPr>
          <w:rFonts w:eastAsia="Times New Roman"/>
        </w:rPr>
        <w:t>безударные личные окончания глаголов;</w:t>
      </w:r>
    </w:p>
    <w:p w:rsidR="00131B2A" w:rsidRDefault="00002778" w:rsidP="00492991">
      <w:pPr>
        <w:numPr>
          <w:ilvl w:val="0"/>
          <w:numId w:val="57"/>
        </w:numPr>
        <w:tabs>
          <w:tab w:val="left" w:pos="860"/>
        </w:tabs>
        <w:ind w:left="860" w:hanging="144"/>
        <w:rPr>
          <w:rFonts w:eastAsia="Times New Roman"/>
        </w:rPr>
      </w:pPr>
      <w:r>
        <w:rPr>
          <w:rFonts w:eastAsia="Times New Roman"/>
        </w:rPr>
        <w:t>раздельное написание предлогов с другими словами;</w:t>
      </w:r>
    </w:p>
    <w:p w:rsidR="00131B2A" w:rsidRDefault="00002778" w:rsidP="00492991">
      <w:pPr>
        <w:numPr>
          <w:ilvl w:val="0"/>
          <w:numId w:val="57"/>
        </w:numPr>
        <w:tabs>
          <w:tab w:val="left" w:pos="1420"/>
        </w:tabs>
        <w:ind w:left="1420" w:hanging="704"/>
        <w:rPr>
          <w:rFonts w:eastAsia="Times New Roman"/>
        </w:rPr>
      </w:pPr>
      <w:r>
        <w:rPr>
          <w:rFonts w:eastAsia="Times New Roman"/>
        </w:rPr>
        <w:t>знаки препинания в конце предложения: точка, вопросительный и восклицательный</w:t>
      </w:r>
    </w:p>
    <w:p w:rsidR="00131B2A" w:rsidRDefault="00002778">
      <w:pPr>
        <w:rPr>
          <w:sz w:val="20"/>
          <w:szCs w:val="20"/>
        </w:rPr>
      </w:pPr>
      <w:r>
        <w:rPr>
          <w:rFonts w:eastAsia="Times New Roman"/>
        </w:rPr>
        <w:t>знаки;</w:t>
      </w:r>
    </w:p>
    <w:p w:rsidR="00131B2A" w:rsidRDefault="00131B2A">
      <w:pPr>
        <w:spacing w:line="11" w:lineRule="exact"/>
        <w:rPr>
          <w:sz w:val="20"/>
          <w:szCs w:val="20"/>
        </w:rPr>
      </w:pPr>
    </w:p>
    <w:p w:rsidR="00131B2A" w:rsidRDefault="00002778" w:rsidP="00492991">
      <w:pPr>
        <w:numPr>
          <w:ilvl w:val="0"/>
          <w:numId w:val="58"/>
        </w:numPr>
        <w:tabs>
          <w:tab w:val="left" w:pos="850"/>
        </w:tabs>
        <w:spacing w:line="234" w:lineRule="auto"/>
        <w:ind w:left="720" w:right="2740" w:hanging="4"/>
        <w:rPr>
          <w:rFonts w:eastAsia="Times New Roman"/>
        </w:rPr>
      </w:pPr>
      <w:r>
        <w:rPr>
          <w:rFonts w:eastAsia="Times New Roman"/>
        </w:rPr>
        <w:t>знаки препинания (запятая) в предложениях с однородными членами. Развитие речи</w:t>
      </w:r>
    </w:p>
    <w:p w:rsidR="00131B2A" w:rsidRDefault="00131B2A">
      <w:pPr>
        <w:spacing w:line="1" w:lineRule="exact"/>
        <w:rPr>
          <w:rFonts w:eastAsia="Times New Roman"/>
        </w:rPr>
      </w:pPr>
    </w:p>
    <w:p w:rsidR="00131B2A" w:rsidRDefault="00002778">
      <w:pPr>
        <w:ind w:left="720"/>
        <w:rPr>
          <w:rFonts w:eastAsia="Times New Roman"/>
        </w:rPr>
      </w:pPr>
      <w:r>
        <w:rPr>
          <w:rFonts w:eastAsia="Times New Roman"/>
        </w:rPr>
        <w:t>Осознание ситуации общения: с какой целью, с кем и где происходит общение. Практическое</w:t>
      </w:r>
    </w:p>
    <w:p w:rsidR="00131B2A" w:rsidRDefault="00131B2A">
      <w:pPr>
        <w:spacing w:line="11" w:lineRule="exact"/>
        <w:rPr>
          <w:sz w:val="20"/>
          <w:szCs w:val="20"/>
        </w:rPr>
      </w:pPr>
    </w:p>
    <w:p w:rsidR="00131B2A" w:rsidRDefault="00002778">
      <w:pPr>
        <w:spacing w:line="236" w:lineRule="auto"/>
        <w:jc w:val="both"/>
        <w:rPr>
          <w:sz w:val="20"/>
          <w:szCs w:val="20"/>
        </w:rPr>
      </w:pPr>
      <w:r>
        <w:rPr>
          <w:rFonts w:eastAsia="Times New Roman"/>
        </w:rPr>
        <w:t>овладение диалогической формой речи. Выражение собственного мнения. Овладение нормами речевого этикета в ситуациях учебного и бытового общения (приветствие, прощание, извинение, благодарность, обращение с просьбой).</w:t>
      </w:r>
    </w:p>
    <w:p w:rsidR="00131B2A" w:rsidRDefault="00131B2A">
      <w:pPr>
        <w:spacing w:line="1" w:lineRule="exact"/>
        <w:rPr>
          <w:sz w:val="20"/>
          <w:szCs w:val="20"/>
        </w:rPr>
      </w:pPr>
    </w:p>
    <w:p w:rsidR="00131B2A" w:rsidRDefault="00002778">
      <w:pPr>
        <w:ind w:left="720"/>
        <w:rPr>
          <w:sz w:val="20"/>
          <w:szCs w:val="20"/>
        </w:rPr>
      </w:pPr>
      <w:r>
        <w:rPr>
          <w:rFonts w:eastAsia="Times New Roman"/>
        </w:rPr>
        <w:t>Овладение краткими и полными ответами на вопросы. Составление вопросов устно и письменно.</w:t>
      </w:r>
    </w:p>
    <w:p w:rsidR="00131B2A" w:rsidRDefault="00131B2A">
      <w:pPr>
        <w:spacing w:line="1" w:lineRule="exact"/>
        <w:rPr>
          <w:sz w:val="20"/>
          <w:szCs w:val="20"/>
        </w:rPr>
      </w:pPr>
    </w:p>
    <w:p w:rsidR="00131B2A" w:rsidRDefault="00002778">
      <w:pPr>
        <w:rPr>
          <w:sz w:val="20"/>
          <w:szCs w:val="20"/>
        </w:rPr>
      </w:pPr>
      <w:r>
        <w:rPr>
          <w:rFonts w:eastAsia="Times New Roman"/>
        </w:rPr>
        <w:t>Составление диалогов в форме вопросов и ответов.</w:t>
      </w:r>
    </w:p>
    <w:p w:rsidR="00131B2A" w:rsidRDefault="00131B2A">
      <w:pPr>
        <w:spacing w:line="11" w:lineRule="exact"/>
        <w:rPr>
          <w:sz w:val="20"/>
          <w:szCs w:val="20"/>
        </w:rPr>
      </w:pPr>
    </w:p>
    <w:p w:rsidR="00131B2A" w:rsidRDefault="00002778">
      <w:pPr>
        <w:spacing w:line="235" w:lineRule="auto"/>
        <w:ind w:right="20" w:firstLine="720"/>
        <w:jc w:val="both"/>
        <w:rPr>
          <w:sz w:val="20"/>
          <w:szCs w:val="20"/>
        </w:rPr>
      </w:pPr>
      <w:r>
        <w:rPr>
          <w:rFonts w:eastAsia="Times New Roman"/>
        </w:rPr>
        <w:t>Практическое овладение устными монологическими высказываниями на определенную тему с использованием разных типов речи (повествование, описание).</w:t>
      </w:r>
    </w:p>
    <w:p w:rsidR="00131B2A" w:rsidRDefault="00131B2A">
      <w:pPr>
        <w:spacing w:line="11" w:lineRule="exact"/>
        <w:rPr>
          <w:sz w:val="20"/>
          <w:szCs w:val="20"/>
        </w:rPr>
      </w:pPr>
    </w:p>
    <w:p w:rsidR="00131B2A" w:rsidRDefault="00002778">
      <w:pPr>
        <w:spacing w:line="237" w:lineRule="auto"/>
        <w:ind w:firstLine="720"/>
        <w:jc w:val="both"/>
        <w:rPr>
          <w:sz w:val="20"/>
          <w:szCs w:val="20"/>
        </w:rPr>
      </w:pPr>
      <w:r>
        <w:rPr>
          <w:rFonts w:eastAsia="Times New Roman"/>
        </w:rPr>
        <w:t>Составление и запись рассказов повествовательного характера по сюжетным картинкам, с помощью вопросов; составление сюжетных рассказов по готовому плану (в форме вопросов, повествовательных предложений). Введение в рассказы элементов описания. Построение устного ответа по учебному материалу (специфика учебно-деловой речи).</w:t>
      </w:r>
    </w:p>
    <w:p w:rsidR="00131B2A" w:rsidRDefault="00131B2A">
      <w:pPr>
        <w:sectPr w:rsidR="00131B2A">
          <w:pgSz w:w="11900" w:h="16836"/>
          <w:pgMar w:top="189" w:right="864" w:bottom="737" w:left="880" w:header="0" w:footer="0" w:gutter="0"/>
          <w:cols w:space="720" w:equalWidth="0">
            <w:col w:w="10160"/>
          </w:cols>
        </w:sectPr>
      </w:pPr>
    </w:p>
    <w:p w:rsidR="00131B2A" w:rsidRDefault="00002778">
      <w:pPr>
        <w:ind w:left="9920"/>
        <w:rPr>
          <w:sz w:val="20"/>
          <w:szCs w:val="20"/>
        </w:rPr>
      </w:pPr>
      <w:r>
        <w:rPr>
          <w:rFonts w:eastAsia="Times New Roman"/>
        </w:rPr>
        <w:lastRenderedPageBreak/>
        <w:t>40</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25" w:lineRule="exact"/>
        <w:rPr>
          <w:sz w:val="20"/>
          <w:szCs w:val="20"/>
        </w:rPr>
      </w:pPr>
    </w:p>
    <w:p w:rsidR="00131B2A" w:rsidRDefault="00002778">
      <w:pPr>
        <w:tabs>
          <w:tab w:val="left" w:pos="1500"/>
          <w:tab w:val="left" w:pos="2620"/>
          <w:tab w:val="left" w:pos="3480"/>
          <w:tab w:val="left" w:pos="4740"/>
          <w:tab w:val="left" w:pos="5820"/>
          <w:tab w:val="left" w:pos="7280"/>
          <w:tab w:val="left" w:pos="7600"/>
          <w:tab w:val="left" w:pos="8460"/>
          <w:tab w:val="left" w:pos="9480"/>
        </w:tabs>
        <w:ind w:left="720"/>
        <w:rPr>
          <w:sz w:val="20"/>
          <w:szCs w:val="20"/>
        </w:rPr>
      </w:pPr>
      <w:r>
        <w:rPr>
          <w:rFonts w:eastAsia="Times New Roman"/>
        </w:rPr>
        <w:t>Текст.</w:t>
      </w:r>
      <w:r>
        <w:rPr>
          <w:rFonts w:eastAsia="Times New Roman"/>
        </w:rPr>
        <w:tab/>
        <w:t>Признаки</w:t>
      </w:r>
      <w:r>
        <w:rPr>
          <w:rFonts w:eastAsia="Times New Roman"/>
        </w:rPr>
        <w:tab/>
        <w:t>текста.</w:t>
      </w:r>
      <w:r>
        <w:rPr>
          <w:rFonts w:eastAsia="Times New Roman"/>
        </w:rPr>
        <w:tab/>
        <w:t>Смысловое</w:t>
      </w:r>
      <w:r>
        <w:rPr>
          <w:rFonts w:eastAsia="Times New Roman"/>
        </w:rPr>
        <w:tab/>
        <w:t>единство</w:t>
      </w:r>
      <w:r>
        <w:rPr>
          <w:rFonts w:eastAsia="Times New Roman"/>
        </w:rPr>
        <w:tab/>
        <w:t>предложений</w:t>
      </w:r>
      <w:r>
        <w:rPr>
          <w:rFonts w:eastAsia="Times New Roman"/>
        </w:rPr>
        <w:tab/>
        <w:t>в</w:t>
      </w:r>
      <w:r>
        <w:rPr>
          <w:rFonts w:eastAsia="Times New Roman"/>
        </w:rPr>
        <w:tab/>
        <w:t>тексте.</w:t>
      </w:r>
      <w:r>
        <w:rPr>
          <w:rFonts w:eastAsia="Times New Roman"/>
        </w:rPr>
        <w:tab/>
        <w:t>Заглавие</w:t>
      </w:r>
      <w:r>
        <w:rPr>
          <w:rFonts w:eastAsia="Times New Roman"/>
        </w:rPr>
        <w:tab/>
        <w:t>текста.</w:t>
      </w:r>
    </w:p>
    <w:p w:rsidR="00131B2A" w:rsidRDefault="00002778">
      <w:pPr>
        <w:rPr>
          <w:sz w:val="20"/>
          <w:szCs w:val="20"/>
        </w:rPr>
      </w:pPr>
      <w:r>
        <w:rPr>
          <w:rFonts w:eastAsia="Times New Roman"/>
        </w:rPr>
        <w:t>Последовательность предложений в тексте. Последовательность частей текста (абзацев).</w:t>
      </w:r>
    </w:p>
    <w:p w:rsidR="00131B2A" w:rsidRDefault="00131B2A">
      <w:pPr>
        <w:spacing w:line="12" w:lineRule="exact"/>
        <w:rPr>
          <w:sz w:val="20"/>
          <w:szCs w:val="20"/>
        </w:rPr>
      </w:pPr>
    </w:p>
    <w:p w:rsidR="00131B2A" w:rsidRDefault="00002778">
      <w:pPr>
        <w:spacing w:line="234" w:lineRule="auto"/>
        <w:ind w:firstLine="720"/>
        <w:jc w:val="both"/>
        <w:rPr>
          <w:sz w:val="20"/>
          <w:szCs w:val="20"/>
        </w:rPr>
      </w:pPr>
      <w:r>
        <w:rPr>
          <w:rFonts w:eastAsia="Times New Roman"/>
        </w:rPr>
        <w:t>Комплексная работа над структурой текста: озаглавливание, корректирование порядка предложений и частей текста (абзацев). План текста. Составление планов к данным текстам.</w:t>
      </w:r>
    </w:p>
    <w:p w:rsidR="00131B2A" w:rsidRDefault="00131B2A">
      <w:pPr>
        <w:spacing w:line="2" w:lineRule="exact"/>
        <w:rPr>
          <w:sz w:val="20"/>
          <w:szCs w:val="20"/>
        </w:rPr>
      </w:pPr>
    </w:p>
    <w:p w:rsidR="00131B2A" w:rsidRDefault="00002778">
      <w:pPr>
        <w:ind w:left="720"/>
        <w:rPr>
          <w:sz w:val="20"/>
          <w:szCs w:val="20"/>
        </w:rPr>
      </w:pPr>
      <w:r>
        <w:rPr>
          <w:rFonts w:eastAsia="Times New Roman"/>
        </w:rPr>
        <w:t>Типы текстов: описание, повествование, рассуждение, их особенности.</w:t>
      </w:r>
    </w:p>
    <w:p w:rsidR="00131B2A" w:rsidRDefault="00002778">
      <w:pPr>
        <w:ind w:left="720"/>
        <w:rPr>
          <w:sz w:val="20"/>
          <w:szCs w:val="20"/>
        </w:rPr>
      </w:pPr>
      <w:r>
        <w:rPr>
          <w:rFonts w:eastAsia="Times New Roman"/>
        </w:rPr>
        <w:t>Знакомство с жанрами письма и поздравления.</w:t>
      </w:r>
    </w:p>
    <w:p w:rsidR="00131B2A" w:rsidRDefault="00131B2A">
      <w:pPr>
        <w:spacing w:line="10" w:lineRule="exact"/>
        <w:rPr>
          <w:sz w:val="20"/>
          <w:szCs w:val="20"/>
        </w:rPr>
      </w:pPr>
    </w:p>
    <w:p w:rsidR="00131B2A" w:rsidRDefault="00002778">
      <w:pPr>
        <w:spacing w:line="236" w:lineRule="auto"/>
        <w:ind w:firstLine="720"/>
        <w:jc w:val="both"/>
        <w:rPr>
          <w:sz w:val="20"/>
          <w:szCs w:val="20"/>
        </w:rPr>
      </w:pPr>
      <w:r>
        <w:rPr>
          <w:rFonts w:eastAsia="Times New Roman"/>
        </w:rPr>
        <w:t>Создание собственных текстов и корректирование заданных текстов с учетом точности, правильности, богатства и выразительности письменной речи; использование в текстах синонимов и антонимов.</w:t>
      </w:r>
    </w:p>
    <w:p w:rsidR="00131B2A" w:rsidRDefault="00131B2A">
      <w:pPr>
        <w:spacing w:line="15" w:lineRule="exact"/>
        <w:rPr>
          <w:sz w:val="20"/>
          <w:szCs w:val="20"/>
        </w:rPr>
      </w:pPr>
    </w:p>
    <w:p w:rsidR="00131B2A" w:rsidRDefault="00002778">
      <w:pPr>
        <w:spacing w:line="235" w:lineRule="auto"/>
        <w:ind w:firstLine="720"/>
        <w:rPr>
          <w:sz w:val="20"/>
          <w:szCs w:val="20"/>
        </w:rPr>
      </w:pPr>
      <w:r>
        <w:rPr>
          <w:rFonts w:eastAsia="Times New Roman"/>
        </w:rPr>
        <w:t>Понятие об изложении и сочинении. Изложение под руководством учителя, по готовому и коллективно составленному плану. Подробный и сжатый рассказ (сочинение) по картинке и серии картинок.</w:t>
      </w:r>
    </w:p>
    <w:p w:rsidR="00131B2A" w:rsidRDefault="00131B2A">
      <w:pPr>
        <w:spacing w:line="4" w:lineRule="exact"/>
        <w:rPr>
          <w:sz w:val="20"/>
          <w:szCs w:val="20"/>
        </w:rPr>
      </w:pPr>
    </w:p>
    <w:p w:rsidR="00131B2A" w:rsidRDefault="00002778" w:rsidP="00492991">
      <w:pPr>
        <w:numPr>
          <w:ilvl w:val="0"/>
          <w:numId w:val="59"/>
        </w:numPr>
        <w:tabs>
          <w:tab w:val="left" w:pos="940"/>
        </w:tabs>
        <w:ind w:left="940" w:hanging="224"/>
        <w:rPr>
          <w:rFonts w:eastAsia="Times New Roman"/>
        </w:rPr>
      </w:pPr>
      <w:r>
        <w:rPr>
          <w:rFonts w:eastAsia="Times New Roman"/>
        </w:rPr>
        <w:t>Литературное чтение</w:t>
      </w:r>
    </w:p>
    <w:p w:rsidR="00131B2A" w:rsidRDefault="00002778">
      <w:pPr>
        <w:ind w:left="720"/>
        <w:rPr>
          <w:sz w:val="20"/>
          <w:szCs w:val="20"/>
        </w:rPr>
      </w:pPr>
      <w:r>
        <w:rPr>
          <w:rFonts w:eastAsia="Times New Roman"/>
        </w:rPr>
        <w:t>Виды речевой и читательской деятельности</w:t>
      </w:r>
    </w:p>
    <w:p w:rsidR="00131B2A" w:rsidRDefault="00131B2A">
      <w:pPr>
        <w:spacing w:line="12" w:lineRule="exact"/>
        <w:rPr>
          <w:sz w:val="20"/>
          <w:szCs w:val="20"/>
        </w:rPr>
      </w:pPr>
    </w:p>
    <w:p w:rsidR="00131B2A" w:rsidRDefault="00002778">
      <w:pPr>
        <w:spacing w:line="237" w:lineRule="auto"/>
        <w:ind w:firstLine="701"/>
        <w:jc w:val="both"/>
        <w:rPr>
          <w:sz w:val="20"/>
          <w:szCs w:val="20"/>
        </w:rPr>
      </w:pPr>
      <w:r>
        <w:rPr>
          <w:rFonts w:eastAsia="Times New Roman"/>
        </w:rPr>
        <w:t>Аудирование (слушание). Восприятие на слух звучащей речи (высказывание собеседника, чтение различных текстов). Адекватное понимание содержания звучащей речи, умение отвечать на вопросы по содержанию услышанного произведения, определение последовательности событий, осознание цели речевого высказывания, умение задавать вопрос по услышанному учебному, научно-познавательному и художественному произведению.</w:t>
      </w:r>
    </w:p>
    <w:p w:rsidR="00131B2A" w:rsidRDefault="00131B2A">
      <w:pPr>
        <w:spacing w:line="5" w:lineRule="exact"/>
        <w:rPr>
          <w:sz w:val="20"/>
          <w:szCs w:val="20"/>
        </w:rPr>
      </w:pPr>
    </w:p>
    <w:p w:rsidR="00131B2A" w:rsidRDefault="00002778">
      <w:pPr>
        <w:ind w:left="720"/>
        <w:rPr>
          <w:sz w:val="20"/>
          <w:szCs w:val="20"/>
        </w:rPr>
      </w:pPr>
      <w:r>
        <w:rPr>
          <w:rFonts w:eastAsia="Times New Roman"/>
        </w:rPr>
        <w:t>Чтение</w:t>
      </w:r>
    </w:p>
    <w:p w:rsidR="00131B2A" w:rsidRDefault="00131B2A">
      <w:pPr>
        <w:spacing w:line="11" w:lineRule="exact"/>
        <w:rPr>
          <w:sz w:val="20"/>
          <w:szCs w:val="20"/>
        </w:rPr>
      </w:pPr>
    </w:p>
    <w:p w:rsidR="00131B2A" w:rsidRDefault="00002778">
      <w:pPr>
        <w:spacing w:line="237" w:lineRule="auto"/>
        <w:ind w:firstLine="701"/>
        <w:jc w:val="both"/>
        <w:rPr>
          <w:sz w:val="20"/>
          <w:szCs w:val="20"/>
        </w:rPr>
      </w:pPr>
      <w:r>
        <w:rPr>
          <w:rFonts w:eastAsia="Times New Roman"/>
        </w:rPr>
        <w:t>Чтение вслух. Постепенный переход от слогового к плавному осмысленному правильному чтению целыми словами вслух (скорость чтения в соответствии с индивидуальным темпом чтения), постепенное увеличение скорости чтения, позволяющей осознать текст. Соблюдение орфоэпических и интонационных норм чтения. Чтение предложений с интонационным выделением знаков препинания.</w:t>
      </w:r>
    </w:p>
    <w:p w:rsidR="00131B2A" w:rsidRDefault="00131B2A">
      <w:pPr>
        <w:spacing w:line="14" w:lineRule="exact"/>
        <w:rPr>
          <w:sz w:val="20"/>
          <w:szCs w:val="20"/>
        </w:rPr>
      </w:pPr>
    </w:p>
    <w:p w:rsidR="00131B2A" w:rsidRDefault="00002778">
      <w:pPr>
        <w:spacing w:line="234" w:lineRule="auto"/>
        <w:ind w:firstLine="701"/>
        <w:jc w:val="both"/>
        <w:rPr>
          <w:sz w:val="20"/>
          <w:szCs w:val="20"/>
        </w:rPr>
      </w:pPr>
      <w:r>
        <w:rPr>
          <w:rFonts w:eastAsia="Times New Roman"/>
        </w:rPr>
        <w:t>Чтение про себя. Осознание смысла произведения при чтении про себя (доступных по объему и жанру произведений). Умение находить в тексте необходимую информацию.</w:t>
      </w:r>
    </w:p>
    <w:p w:rsidR="00131B2A" w:rsidRDefault="00131B2A">
      <w:pPr>
        <w:spacing w:line="13" w:lineRule="exact"/>
        <w:rPr>
          <w:sz w:val="20"/>
          <w:szCs w:val="20"/>
        </w:rPr>
      </w:pPr>
    </w:p>
    <w:p w:rsidR="00131B2A" w:rsidRDefault="00002778">
      <w:pPr>
        <w:spacing w:line="235" w:lineRule="auto"/>
        <w:ind w:firstLine="701"/>
        <w:jc w:val="both"/>
        <w:rPr>
          <w:sz w:val="20"/>
          <w:szCs w:val="20"/>
        </w:rPr>
      </w:pPr>
      <w:r>
        <w:rPr>
          <w:rFonts w:eastAsia="Times New Roman"/>
        </w:rPr>
        <w:t>Работа с разными видами текста. Общее представление о разных видах текста: художественный, учебный, научно-популярный, их сравнение. Определение целей создания этих видов текста. Особенности фольклорного текста.</w:t>
      </w:r>
    </w:p>
    <w:p w:rsidR="00131B2A" w:rsidRDefault="00131B2A">
      <w:pPr>
        <w:spacing w:line="15" w:lineRule="exact"/>
        <w:rPr>
          <w:sz w:val="20"/>
          <w:szCs w:val="20"/>
        </w:rPr>
      </w:pPr>
    </w:p>
    <w:p w:rsidR="00131B2A" w:rsidRDefault="00002778">
      <w:pPr>
        <w:spacing w:line="234" w:lineRule="auto"/>
        <w:ind w:firstLine="701"/>
        <w:jc w:val="both"/>
        <w:rPr>
          <w:sz w:val="20"/>
          <w:szCs w:val="20"/>
        </w:rPr>
      </w:pPr>
      <w:r>
        <w:rPr>
          <w:rFonts w:eastAsia="Times New Roman"/>
        </w:rPr>
        <w:t>Практическое освоение умения отличать текст от набора предложений. Прогнозирование содержания книги по её названию и оформлению.</w:t>
      </w:r>
    </w:p>
    <w:p w:rsidR="00131B2A" w:rsidRDefault="00131B2A">
      <w:pPr>
        <w:spacing w:line="13" w:lineRule="exact"/>
        <w:rPr>
          <w:sz w:val="20"/>
          <w:szCs w:val="20"/>
        </w:rPr>
      </w:pPr>
    </w:p>
    <w:p w:rsidR="00131B2A" w:rsidRDefault="00002778">
      <w:pPr>
        <w:spacing w:line="234" w:lineRule="auto"/>
        <w:ind w:firstLine="701"/>
        <w:jc w:val="both"/>
        <w:rPr>
          <w:sz w:val="20"/>
          <w:szCs w:val="20"/>
        </w:rPr>
      </w:pPr>
      <w:r>
        <w:rPr>
          <w:rFonts w:eastAsia="Times New Roman"/>
        </w:rPr>
        <w:t>Самостоятельное деление текста на смысловые части, их озаглавливание. Умение работать с разными видами информации.</w:t>
      </w:r>
    </w:p>
    <w:p w:rsidR="00131B2A" w:rsidRDefault="00131B2A">
      <w:pPr>
        <w:spacing w:line="11" w:lineRule="exact"/>
        <w:rPr>
          <w:sz w:val="20"/>
          <w:szCs w:val="20"/>
        </w:rPr>
      </w:pPr>
    </w:p>
    <w:p w:rsidR="00131B2A" w:rsidRDefault="00002778">
      <w:pPr>
        <w:spacing w:line="236" w:lineRule="auto"/>
        <w:ind w:firstLine="701"/>
        <w:jc w:val="both"/>
        <w:rPr>
          <w:sz w:val="20"/>
          <w:szCs w:val="20"/>
        </w:rPr>
      </w:pPr>
      <w:r>
        <w:rPr>
          <w:rFonts w:eastAsia="Times New Roman"/>
        </w:rPr>
        <w:t>Участие в коллективном обсуждении: умение отвечать на вопросы, выступать по теме, слушать выступления товарищей, дополнять ответы по ходу беседы, используя текст. Привлечение справочных и иллюстративно изобразительных материалов.</w:t>
      </w:r>
    </w:p>
    <w:p w:rsidR="00131B2A" w:rsidRDefault="00131B2A">
      <w:pPr>
        <w:spacing w:line="15" w:lineRule="exact"/>
        <w:rPr>
          <w:sz w:val="20"/>
          <w:szCs w:val="20"/>
        </w:rPr>
      </w:pPr>
    </w:p>
    <w:p w:rsidR="00131B2A" w:rsidRDefault="00002778">
      <w:pPr>
        <w:spacing w:line="237" w:lineRule="auto"/>
        <w:ind w:firstLine="701"/>
        <w:jc w:val="both"/>
        <w:rPr>
          <w:sz w:val="20"/>
          <w:szCs w:val="20"/>
        </w:rPr>
      </w:pPr>
      <w:r>
        <w:rPr>
          <w:rFonts w:eastAsia="Times New Roman"/>
        </w:rPr>
        <w:t>Библиографическая культура. Книга как особый вид искусства. Книга как источник необходимых знаний. Книга учебная, художественная, справочная. Элементы книги: содержание или оглавление, титульный лист, аннотация, иллюстрации. Виды информации в книге: научная, художественная (с опорой на внешние показатели книги, её справочно-иллюстративный материал).</w:t>
      </w:r>
    </w:p>
    <w:p w:rsidR="00131B2A" w:rsidRDefault="00131B2A">
      <w:pPr>
        <w:spacing w:line="11" w:lineRule="exact"/>
        <w:rPr>
          <w:sz w:val="20"/>
          <w:szCs w:val="20"/>
        </w:rPr>
      </w:pPr>
    </w:p>
    <w:p w:rsidR="00131B2A" w:rsidRDefault="00002778">
      <w:pPr>
        <w:spacing w:line="235" w:lineRule="auto"/>
        <w:ind w:firstLine="701"/>
        <w:jc w:val="both"/>
        <w:rPr>
          <w:sz w:val="20"/>
          <w:szCs w:val="20"/>
        </w:rPr>
      </w:pPr>
      <w:r>
        <w:rPr>
          <w:rFonts w:eastAsia="Times New Roman"/>
        </w:rPr>
        <w:t>Типы книг (изданий): книга-произведение, книга-сборник, собрание сочинений, периодическая печать, справочные издания (справочники, словари, энциклопедии).</w:t>
      </w:r>
    </w:p>
    <w:p w:rsidR="00131B2A" w:rsidRDefault="00131B2A">
      <w:pPr>
        <w:spacing w:line="11" w:lineRule="exact"/>
        <w:rPr>
          <w:sz w:val="20"/>
          <w:szCs w:val="20"/>
        </w:rPr>
      </w:pPr>
    </w:p>
    <w:p w:rsidR="00131B2A" w:rsidRDefault="00002778">
      <w:pPr>
        <w:spacing w:line="236" w:lineRule="auto"/>
        <w:ind w:firstLine="701"/>
        <w:jc w:val="both"/>
        <w:rPr>
          <w:sz w:val="20"/>
          <w:szCs w:val="20"/>
        </w:rPr>
      </w:pPr>
      <w:r>
        <w:rPr>
          <w:rFonts w:eastAsia="Times New Roman"/>
        </w:rPr>
        <w:t>Выбор книг на основе рекомендованного списка, картотеки, открытого доступа к детским книгам в библиотеке. Алфавитный каталог. Самостоятельное пользование соответствующими возрасту словарями и справочной литературой.</w:t>
      </w:r>
    </w:p>
    <w:p w:rsidR="00131B2A" w:rsidRDefault="00131B2A">
      <w:pPr>
        <w:spacing w:line="12" w:lineRule="exact"/>
        <w:rPr>
          <w:sz w:val="20"/>
          <w:szCs w:val="20"/>
        </w:rPr>
      </w:pPr>
    </w:p>
    <w:p w:rsidR="00131B2A" w:rsidRDefault="00002778">
      <w:pPr>
        <w:spacing w:line="237" w:lineRule="auto"/>
        <w:ind w:firstLine="701"/>
        <w:jc w:val="both"/>
        <w:rPr>
          <w:sz w:val="20"/>
          <w:szCs w:val="20"/>
        </w:rPr>
      </w:pPr>
      <w:r>
        <w:rPr>
          <w:rFonts w:eastAsia="Times New Roman"/>
        </w:rPr>
        <w:t>Работа с текстом художественного произведения. Понимание заглавия произведения, его адекватное соотношение с содержанием. Определение особенностей художественного текста: своеобразие выразительных средств языка (с помощью учителя). Осознание того, что фольклор есть выражение общечеловеческих нравственных правил и отношений.</w:t>
      </w:r>
    </w:p>
    <w:p w:rsidR="00131B2A" w:rsidRDefault="00131B2A">
      <w:pPr>
        <w:spacing w:line="14" w:lineRule="exact"/>
        <w:rPr>
          <w:sz w:val="20"/>
          <w:szCs w:val="20"/>
        </w:rPr>
      </w:pPr>
    </w:p>
    <w:p w:rsidR="00131B2A" w:rsidRDefault="00002778">
      <w:pPr>
        <w:spacing w:line="238" w:lineRule="auto"/>
        <w:ind w:firstLine="701"/>
        <w:jc w:val="both"/>
        <w:rPr>
          <w:sz w:val="20"/>
          <w:szCs w:val="20"/>
        </w:rPr>
      </w:pPr>
      <w:r>
        <w:rPr>
          <w:rFonts w:eastAsia="Times New Roman"/>
        </w:rPr>
        <w:t>Понимание нравственного содержания прочитанного, осознание мотивации поведения героев, анализ поступков героев с точки зрения норм морали. Осознание понятия «Родина», представления о проявлении любви к Родине в литературе разных народов (на примере народов России). Схожесть тем, идей, героев в фольклоре разных народов. Самостоятельное воспроизведение текста с использованием выразительных средств языка: последовательное воспроизведение эпизода с использованием специфической для данного произведения лексики (по вопросам учителя), рассказ по иллюстрациям, пересказ.</w:t>
      </w:r>
    </w:p>
    <w:p w:rsidR="00131B2A" w:rsidRDefault="00131B2A">
      <w:pPr>
        <w:sectPr w:rsidR="00131B2A">
          <w:pgSz w:w="11900" w:h="16836"/>
          <w:pgMar w:top="189" w:right="864" w:bottom="738" w:left="880" w:header="0" w:footer="0" w:gutter="0"/>
          <w:cols w:space="720" w:equalWidth="0">
            <w:col w:w="10160"/>
          </w:cols>
        </w:sectPr>
      </w:pPr>
    </w:p>
    <w:p w:rsidR="00131B2A" w:rsidRDefault="00002778">
      <w:pPr>
        <w:ind w:left="9920"/>
        <w:rPr>
          <w:sz w:val="20"/>
          <w:szCs w:val="20"/>
        </w:rPr>
      </w:pPr>
      <w:r>
        <w:rPr>
          <w:rFonts w:eastAsia="Times New Roman"/>
        </w:rPr>
        <w:lastRenderedPageBreak/>
        <w:t>41</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25" w:lineRule="exact"/>
        <w:rPr>
          <w:sz w:val="20"/>
          <w:szCs w:val="20"/>
        </w:rPr>
      </w:pPr>
    </w:p>
    <w:p w:rsidR="00131B2A" w:rsidRDefault="00002778">
      <w:pPr>
        <w:ind w:left="700"/>
        <w:rPr>
          <w:sz w:val="20"/>
          <w:szCs w:val="20"/>
        </w:rPr>
      </w:pPr>
      <w:r>
        <w:rPr>
          <w:rFonts w:eastAsia="Times New Roman"/>
        </w:rPr>
        <w:t>Характеристика героя произведения. Нахождение в тексте слов и выражений, характеризующих</w:t>
      </w:r>
    </w:p>
    <w:p w:rsidR="00131B2A" w:rsidRDefault="00002778">
      <w:pPr>
        <w:rPr>
          <w:sz w:val="20"/>
          <w:szCs w:val="20"/>
        </w:rPr>
      </w:pPr>
      <w:r>
        <w:rPr>
          <w:rFonts w:eastAsia="Times New Roman"/>
        </w:rPr>
        <w:t>героя и событие. Анализ (с помощью учителя), мотивы поступка персонажа. Сопоставление поступков</w:t>
      </w:r>
    </w:p>
    <w:p w:rsidR="00131B2A" w:rsidRDefault="00131B2A">
      <w:pPr>
        <w:spacing w:line="1" w:lineRule="exact"/>
        <w:rPr>
          <w:sz w:val="20"/>
          <w:szCs w:val="20"/>
        </w:rPr>
      </w:pPr>
    </w:p>
    <w:p w:rsidR="00131B2A" w:rsidRDefault="00002778">
      <w:pPr>
        <w:rPr>
          <w:sz w:val="20"/>
          <w:szCs w:val="20"/>
        </w:rPr>
      </w:pPr>
      <w:r>
        <w:rPr>
          <w:rFonts w:eastAsia="Times New Roman"/>
        </w:rPr>
        <w:t>героев по аналогии или по контрасту. Выявление авторского</w:t>
      </w:r>
    </w:p>
    <w:p w:rsidR="00131B2A" w:rsidRDefault="00002778">
      <w:pPr>
        <w:rPr>
          <w:sz w:val="20"/>
          <w:szCs w:val="20"/>
        </w:rPr>
      </w:pPr>
      <w:r>
        <w:rPr>
          <w:rFonts w:eastAsia="Times New Roman"/>
        </w:rPr>
        <w:t>отношения к герою на основе анализа текста, авторских помет, имен героев.</w:t>
      </w:r>
    </w:p>
    <w:p w:rsidR="00131B2A" w:rsidRDefault="00002778">
      <w:pPr>
        <w:ind w:left="700"/>
        <w:rPr>
          <w:sz w:val="20"/>
          <w:szCs w:val="20"/>
        </w:rPr>
      </w:pPr>
      <w:r>
        <w:rPr>
          <w:rFonts w:eastAsia="Times New Roman"/>
        </w:rPr>
        <w:t>Характеристика героя произведения. Портрет, характер героя, выраженные через поступки</w:t>
      </w:r>
    </w:p>
    <w:p w:rsidR="00131B2A" w:rsidRDefault="00002778">
      <w:pPr>
        <w:rPr>
          <w:sz w:val="20"/>
          <w:szCs w:val="20"/>
        </w:rPr>
      </w:pPr>
      <w:r>
        <w:rPr>
          <w:rFonts w:eastAsia="Times New Roman"/>
        </w:rPr>
        <w:t>и речь.</w:t>
      </w:r>
    </w:p>
    <w:p w:rsidR="00131B2A" w:rsidRDefault="00131B2A">
      <w:pPr>
        <w:spacing w:line="10" w:lineRule="exact"/>
        <w:rPr>
          <w:sz w:val="20"/>
          <w:szCs w:val="20"/>
        </w:rPr>
      </w:pPr>
    </w:p>
    <w:p w:rsidR="00131B2A" w:rsidRDefault="00002778">
      <w:pPr>
        <w:spacing w:line="235" w:lineRule="auto"/>
        <w:ind w:firstLine="701"/>
        <w:jc w:val="both"/>
        <w:rPr>
          <w:sz w:val="20"/>
          <w:szCs w:val="20"/>
        </w:rPr>
      </w:pPr>
      <w:r>
        <w:rPr>
          <w:rFonts w:eastAsia="Times New Roman"/>
        </w:rPr>
        <w:t>Освоение разных видов пересказа художественного текста: подробный, выборочный и краткий (передача основных мыслей).</w:t>
      </w:r>
    </w:p>
    <w:p w:rsidR="00131B2A" w:rsidRDefault="00131B2A">
      <w:pPr>
        <w:spacing w:line="11" w:lineRule="exact"/>
        <w:rPr>
          <w:sz w:val="20"/>
          <w:szCs w:val="20"/>
        </w:rPr>
      </w:pPr>
    </w:p>
    <w:p w:rsidR="00131B2A" w:rsidRDefault="00002778">
      <w:pPr>
        <w:spacing w:line="237" w:lineRule="auto"/>
        <w:ind w:firstLine="701"/>
        <w:jc w:val="both"/>
        <w:rPr>
          <w:sz w:val="20"/>
          <w:szCs w:val="20"/>
        </w:rPr>
      </w:pPr>
      <w:r>
        <w:rPr>
          <w:rFonts w:eastAsia="Times New Roman"/>
        </w:rPr>
        <w:t>Подробный пересказ текста: определение главной мысли фрагмента, выделение опорных или ключевых слов, озаглавливание, подробный пересказ эпизода; деление текста на части, озаглавливание каждой части и всего текста, составление плана в виде назывных предложений из текста, в виде вопросов, в виде самостоятельно сформулированного высказывания.</w:t>
      </w:r>
    </w:p>
    <w:p w:rsidR="00131B2A" w:rsidRDefault="00131B2A">
      <w:pPr>
        <w:spacing w:line="14" w:lineRule="exact"/>
        <w:rPr>
          <w:sz w:val="20"/>
          <w:szCs w:val="20"/>
        </w:rPr>
      </w:pPr>
    </w:p>
    <w:p w:rsidR="00131B2A" w:rsidRDefault="00002778">
      <w:pPr>
        <w:spacing w:line="236" w:lineRule="auto"/>
        <w:ind w:firstLine="701"/>
        <w:jc w:val="both"/>
        <w:rPr>
          <w:sz w:val="20"/>
          <w:szCs w:val="20"/>
        </w:rPr>
      </w:pPr>
      <w:r>
        <w:rPr>
          <w:rFonts w:eastAsia="Times New Roman"/>
        </w:rPr>
        <w:t>Самостоятельный выборочный пересказ по заданному фрагменту: характеристика героя произведения (отбор слов, выражений в тексте, позволяющих составить рассказ о герое), описание места действия (выбор слов, выражений в тексте, позволяющих составить данное описание на основе текста).</w:t>
      </w:r>
    </w:p>
    <w:p w:rsidR="00131B2A" w:rsidRDefault="00131B2A">
      <w:pPr>
        <w:spacing w:line="12" w:lineRule="exact"/>
        <w:rPr>
          <w:sz w:val="20"/>
          <w:szCs w:val="20"/>
        </w:rPr>
      </w:pPr>
    </w:p>
    <w:p w:rsidR="00131B2A" w:rsidRDefault="00002778">
      <w:pPr>
        <w:spacing w:line="238" w:lineRule="auto"/>
        <w:ind w:firstLine="701"/>
        <w:jc w:val="both"/>
        <w:rPr>
          <w:sz w:val="20"/>
          <w:szCs w:val="20"/>
        </w:rPr>
      </w:pPr>
      <w:r>
        <w:rPr>
          <w:rFonts w:eastAsia="Times New Roman"/>
        </w:rPr>
        <w:t>Работа с учебными, научно-популярными и другими текстами. Понимание заглавия произведения; адекватное соотношение с его содержанием. Определение особенностей учебного и научно-популярного текстов (передача информации). Деление текста на части. Определение микротем. Ключевые или опорные слова. Воспроизведение текста с опорой на ключевые слова, модель, схему. Подробный пересказ текста. Краткий пересказ текста (выделение главного в содержании текста).</w:t>
      </w:r>
    </w:p>
    <w:p w:rsidR="00131B2A" w:rsidRDefault="00002778">
      <w:pPr>
        <w:ind w:left="720"/>
        <w:rPr>
          <w:sz w:val="20"/>
          <w:szCs w:val="20"/>
        </w:rPr>
      </w:pPr>
      <w:r>
        <w:rPr>
          <w:rFonts w:eastAsia="Times New Roman"/>
        </w:rPr>
        <w:t>Говорение (культура речевого общения)</w:t>
      </w:r>
    </w:p>
    <w:p w:rsidR="00131B2A" w:rsidRDefault="00131B2A">
      <w:pPr>
        <w:spacing w:line="10" w:lineRule="exact"/>
        <w:rPr>
          <w:sz w:val="20"/>
          <w:szCs w:val="20"/>
        </w:rPr>
      </w:pPr>
    </w:p>
    <w:p w:rsidR="00131B2A" w:rsidRDefault="00002778">
      <w:pPr>
        <w:spacing w:line="237" w:lineRule="auto"/>
        <w:ind w:firstLine="701"/>
        <w:jc w:val="both"/>
        <w:rPr>
          <w:sz w:val="20"/>
          <w:szCs w:val="20"/>
        </w:rPr>
      </w:pPr>
      <w:r>
        <w:rPr>
          <w:rFonts w:eastAsia="Times New Roman"/>
        </w:rPr>
        <w:t>Осознание диалога как вида речи. Особенности диалогического общения: понимать вопросы, отвечать на них и самостоятельно задавать вопросы по тексту; выслушивать, не перебивая, собеседника и в вежливой форме высказывать свою точку зрения по обсуждаемому произведению (учебному, научно-познавательному, художественному тексту). Использование норм речевого этикета в условиях внеучебного общения.</w:t>
      </w:r>
    </w:p>
    <w:p w:rsidR="00131B2A" w:rsidRDefault="00131B2A">
      <w:pPr>
        <w:spacing w:line="18" w:lineRule="exact"/>
        <w:rPr>
          <w:sz w:val="20"/>
          <w:szCs w:val="20"/>
        </w:rPr>
      </w:pPr>
    </w:p>
    <w:p w:rsidR="00131B2A" w:rsidRDefault="00002778">
      <w:pPr>
        <w:spacing w:line="234" w:lineRule="auto"/>
        <w:ind w:firstLine="701"/>
        <w:jc w:val="both"/>
        <w:rPr>
          <w:sz w:val="20"/>
          <w:szCs w:val="20"/>
        </w:rPr>
      </w:pPr>
      <w:r>
        <w:rPr>
          <w:rFonts w:eastAsia="Times New Roman"/>
        </w:rPr>
        <w:t>Работа со словом (распознание прямого и переносного значения слов, их многозначности), пополнение активного словарного запаса.</w:t>
      </w:r>
    </w:p>
    <w:p w:rsidR="00131B2A" w:rsidRDefault="00131B2A">
      <w:pPr>
        <w:spacing w:line="11" w:lineRule="exact"/>
        <w:rPr>
          <w:sz w:val="20"/>
          <w:szCs w:val="20"/>
        </w:rPr>
      </w:pPr>
    </w:p>
    <w:p w:rsidR="00131B2A" w:rsidRDefault="00002778">
      <w:pPr>
        <w:spacing w:line="238" w:lineRule="auto"/>
        <w:ind w:firstLine="701"/>
        <w:jc w:val="both"/>
        <w:rPr>
          <w:sz w:val="20"/>
          <w:szCs w:val="20"/>
        </w:rPr>
      </w:pPr>
      <w:r>
        <w:rPr>
          <w:rFonts w:eastAsia="Times New Roman"/>
        </w:rPr>
        <w:t>Монолог как форма речевого высказывания. Монологическое речевое высказывание небольшого объема с опорой на авторский текст, по предложенной теме или в виде (форме) ответа на вопрос. Отражение основной мысли текста в высказывании. Передача содержания прочитанного или прослушанного с учетом специфики учебного и художественного текста. Передача впечатлений (из повседневной жизни, от художественного произведения,</w:t>
      </w:r>
    </w:p>
    <w:p w:rsidR="00131B2A" w:rsidRDefault="00131B2A">
      <w:pPr>
        <w:spacing w:line="11" w:lineRule="exact"/>
        <w:rPr>
          <w:sz w:val="20"/>
          <w:szCs w:val="20"/>
        </w:rPr>
      </w:pPr>
    </w:p>
    <w:p w:rsidR="00131B2A" w:rsidRDefault="00002778">
      <w:pPr>
        <w:spacing w:line="236" w:lineRule="auto"/>
        <w:ind w:firstLine="701"/>
        <w:jc w:val="both"/>
        <w:rPr>
          <w:sz w:val="20"/>
          <w:szCs w:val="20"/>
        </w:rPr>
      </w:pPr>
      <w:r>
        <w:rPr>
          <w:rFonts w:eastAsia="Times New Roman"/>
        </w:rPr>
        <w:t>произведения изобразительного искусства) в рассказе (описание, рассуждение, повествование). Построение плана собственного высказывания. Отбор и использование выразительных средств языка (синонимы, антонимы, сравнение) с учетом особенностей монологического высказывания.</w:t>
      </w:r>
    </w:p>
    <w:p w:rsidR="00131B2A" w:rsidRDefault="00131B2A">
      <w:pPr>
        <w:spacing w:line="3" w:lineRule="exact"/>
        <w:rPr>
          <w:sz w:val="20"/>
          <w:szCs w:val="20"/>
        </w:rPr>
      </w:pPr>
    </w:p>
    <w:p w:rsidR="00131B2A" w:rsidRDefault="00002778">
      <w:pPr>
        <w:ind w:left="720"/>
        <w:rPr>
          <w:sz w:val="20"/>
          <w:szCs w:val="20"/>
        </w:rPr>
      </w:pPr>
      <w:r>
        <w:rPr>
          <w:rFonts w:eastAsia="Times New Roman"/>
        </w:rPr>
        <w:t>Письмо (культура письменной речи)</w:t>
      </w:r>
    </w:p>
    <w:p w:rsidR="00131B2A" w:rsidRDefault="00131B2A">
      <w:pPr>
        <w:spacing w:line="11" w:lineRule="exact"/>
        <w:rPr>
          <w:sz w:val="20"/>
          <w:szCs w:val="20"/>
        </w:rPr>
      </w:pPr>
    </w:p>
    <w:p w:rsidR="00131B2A" w:rsidRDefault="00002778">
      <w:pPr>
        <w:spacing w:line="236" w:lineRule="auto"/>
        <w:ind w:firstLine="701"/>
        <w:jc w:val="both"/>
        <w:rPr>
          <w:sz w:val="20"/>
          <w:szCs w:val="20"/>
        </w:rPr>
      </w:pPr>
      <w:r>
        <w:rPr>
          <w:rFonts w:eastAsia="Times New Roman"/>
        </w:rPr>
        <w:t>Нормы письменной речи: соответствие содержания заголовку (отражение темы, места действия, характеров героев), использование выразительных средств языка (синонимы, антонимы, сравнение) в мини-сочинениях (повествование, описание, рассуждение), рассказ на заданную тему, отзыв.</w:t>
      </w:r>
    </w:p>
    <w:p w:rsidR="00131B2A" w:rsidRDefault="00131B2A">
      <w:pPr>
        <w:spacing w:line="1" w:lineRule="exact"/>
        <w:rPr>
          <w:sz w:val="20"/>
          <w:szCs w:val="20"/>
        </w:rPr>
      </w:pPr>
    </w:p>
    <w:p w:rsidR="00131B2A" w:rsidRDefault="00002778">
      <w:pPr>
        <w:ind w:left="720"/>
        <w:rPr>
          <w:sz w:val="20"/>
          <w:szCs w:val="20"/>
        </w:rPr>
      </w:pPr>
      <w:r>
        <w:rPr>
          <w:rFonts w:eastAsia="Times New Roman"/>
        </w:rPr>
        <w:t>Круг детского чтения</w:t>
      </w:r>
    </w:p>
    <w:p w:rsidR="00131B2A" w:rsidRDefault="00131B2A">
      <w:pPr>
        <w:spacing w:line="13" w:lineRule="exact"/>
        <w:rPr>
          <w:sz w:val="20"/>
          <w:szCs w:val="20"/>
        </w:rPr>
      </w:pPr>
    </w:p>
    <w:p w:rsidR="00131B2A" w:rsidRDefault="00002778">
      <w:pPr>
        <w:spacing w:line="237" w:lineRule="auto"/>
        <w:ind w:firstLine="701"/>
        <w:jc w:val="both"/>
        <w:rPr>
          <w:sz w:val="20"/>
          <w:szCs w:val="20"/>
        </w:rPr>
      </w:pPr>
      <w:r>
        <w:rPr>
          <w:rFonts w:eastAsia="Times New Roman"/>
        </w:rPr>
        <w:t>Произведения устного народного творчества разных народов России. Произведения классиков отечественной литературы XIX—ХХ вв., классиков детской литературы, произведения современной отечественной (с учетом многонационального характера России) и зарубежной литературы, доступные для восприятия младших школьников с задержкой психического развития.</w:t>
      </w:r>
    </w:p>
    <w:p w:rsidR="00131B2A" w:rsidRDefault="00002778">
      <w:pPr>
        <w:ind w:left="720"/>
        <w:rPr>
          <w:sz w:val="20"/>
          <w:szCs w:val="20"/>
        </w:rPr>
      </w:pPr>
      <w:r>
        <w:rPr>
          <w:rFonts w:eastAsia="Times New Roman"/>
        </w:rPr>
        <w:t>Представленность разных видов книг: историческая, приключенческая,</w:t>
      </w:r>
    </w:p>
    <w:p w:rsidR="00131B2A" w:rsidRDefault="00131B2A">
      <w:pPr>
        <w:spacing w:line="13" w:lineRule="exact"/>
        <w:rPr>
          <w:sz w:val="20"/>
          <w:szCs w:val="20"/>
        </w:rPr>
      </w:pPr>
    </w:p>
    <w:p w:rsidR="00131B2A" w:rsidRDefault="00002778">
      <w:pPr>
        <w:spacing w:line="234" w:lineRule="auto"/>
        <w:ind w:firstLine="701"/>
        <w:jc w:val="both"/>
        <w:rPr>
          <w:sz w:val="20"/>
          <w:szCs w:val="20"/>
        </w:rPr>
      </w:pPr>
      <w:r>
        <w:rPr>
          <w:rFonts w:eastAsia="Times New Roman"/>
        </w:rPr>
        <w:t>фантастическая, научно-популярная, справочно-энциклопедическая литература; детские периодические издания (по выбору).</w:t>
      </w:r>
    </w:p>
    <w:p w:rsidR="00131B2A" w:rsidRDefault="00131B2A">
      <w:pPr>
        <w:spacing w:line="11" w:lineRule="exact"/>
        <w:rPr>
          <w:sz w:val="20"/>
          <w:szCs w:val="20"/>
        </w:rPr>
      </w:pPr>
    </w:p>
    <w:p w:rsidR="00131B2A" w:rsidRDefault="00002778">
      <w:pPr>
        <w:spacing w:line="236" w:lineRule="auto"/>
        <w:ind w:right="20" w:firstLine="701"/>
        <w:jc w:val="both"/>
        <w:rPr>
          <w:sz w:val="20"/>
          <w:szCs w:val="20"/>
        </w:rPr>
      </w:pPr>
      <w:r>
        <w:rPr>
          <w:rFonts w:eastAsia="Times New Roman"/>
        </w:rPr>
        <w:t>Основные темы детского чтения: фольклор разных народов, произведения о Родине, природе, детях, братьях наших меньших, труде, добре и зле, хороших и плохих поступках, юмористические произведения.</w:t>
      </w:r>
    </w:p>
    <w:p w:rsidR="00131B2A" w:rsidRDefault="00131B2A">
      <w:pPr>
        <w:spacing w:line="3" w:lineRule="exact"/>
        <w:rPr>
          <w:sz w:val="20"/>
          <w:szCs w:val="20"/>
        </w:rPr>
      </w:pPr>
    </w:p>
    <w:p w:rsidR="00131B2A" w:rsidRDefault="00002778">
      <w:pPr>
        <w:ind w:left="720"/>
        <w:rPr>
          <w:sz w:val="20"/>
          <w:szCs w:val="20"/>
        </w:rPr>
      </w:pPr>
      <w:r>
        <w:rPr>
          <w:rFonts w:eastAsia="Times New Roman"/>
        </w:rPr>
        <w:t>Литературоведческая пропедевтика (практическое освоение)</w:t>
      </w:r>
    </w:p>
    <w:p w:rsidR="00131B2A" w:rsidRDefault="00131B2A">
      <w:pPr>
        <w:spacing w:line="11" w:lineRule="exact"/>
        <w:rPr>
          <w:sz w:val="20"/>
          <w:szCs w:val="20"/>
        </w:rPr>
      </w:pPr>
    </w:p>
    <w:p w:rsidR="00131B2A" w:rsidRDefault="00002778">
      <w:pPr>
        <w:spacing w:line="235" w:lineRule="auto"/>
        <w:ind w:right="20" w:firstLine="701"/>
        <w:jc w:val="both"/>
        <w:rPr>
          <w:sz w:val="20"/>
          <w:szCs w:val="20"/>
        </w:rPr>
      </w:pPr>
      <w:r>
        <w:rPr>
          <w:rFonts w:eastAsia="Times New Roman"/>
        </w:rPr>
        <w:t>Нахождение в тексте, определение значения в художественной речи (с помощью учителя) средств выразительности: синонимов, антонимов, эпитетов, сравнений, метафор, гипербол.</w:t>
      </w:r>
    </w:p>
    <w:p w:rsidR="00131B2A" w:rsidRDefault="00002778">
      <w:pPr>
        <w:ind w:left="700"/>
        <w:rPr>
          <w:sz w:val="20"/>
          <w:szCs w:val="20"/>
        </w:rPr>
      </w:pPr>
      <w:r>
        <w:rPr>
          <w:rFonts w:eastAsia="Times New Roman"/>
        </w:rPr>
        <w:t>Ориентировка в литературных понятиях: художественное произведение, автор (рассказчик), сюжет,</w:t>
      </w:r>
    </w:p>
    <w:p w:rsidR="00131B2A" w:rsidRDefault="00002778">
      <w:pPr>
        <w:spacing w:line="238" w:lineRule="auto"/>
        <w:rPr>
          <w:sz w:val="20"/>
          <w:szCs w:val="20"/>
        </w:rPr>
      </w:pPr>
      <w:r>
        <w:rPr>
          <w:rFonts w:eastAsia="Times New Roman"/>
        </w:rPr>
        <w:t>тема; герой произведения: его портрет, речь, поступки, мысли; отношение автора к герою.</w:t>
      </w:r>
    </w:p>
    <w:p w:rsidR="00131B2A" w:rsidRDefault="00131B2A">
      <w:pPr>
        <w:sectPr w:rsidR="00131B2A">
          <w:pgSz w:w="11900" w:h="16836"/>
          <w:pgMar w:top="189" w:right="844" w:bottom="737" w:left="880" w:header="0" w:footer="0" w:gutter="0"/>
          <w:cols w:space="720" w:equalWidth="0">
            <w:col w:w="10180"/>
          </w:cols>
        </w:sectPr>
      </w:pPr>
    </w:p>
    <w:p w:rsidR="00131B2A" w:rsidRDefault="00002778">
      <w:pPr>
        <w:ind w:left="9920"/>
        <w:rPr>
          <w:sz w:val="20"/>
          <w:szCs w:val="20"/>
        </w:rPr>
      </w:pPr>
      <w:r>
        <w:rPr>
          <w:rFonts w:eastAsia="Times New Roman"/>
        </w:rPr>
        <w:lastRenderedPageBreak/>
        <w:t>42</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4" w:lineRule="auto"/>
        <w:ind w:firstLine="701"/>
        <w:jc w:val="both"/>
        <w:rPr>
          <w:sz w:val="20"/>
          <w:szCs w:val="20"/>
        </w:rPr>
      </w:pPr>
      <w:r>
        <w:rPr>
          <w:rFonts w:eastAsia="Times New Roman"/>
        </w:rPr>
        <w:t>Прозаическая и стихотворная речь: узнавание, различение, выделение особенностей стихотворного произведения (ритм, рифма).</w:t>
      </w:r>
    </w:p>
    <w:p w:rsidR="00131B2A" w:rsidRDefault="00131B2A">
      <w:pPr>
        <w:spacing w:line="2" w:lineRule="exact"/>
        <w:rPr>
          <w:sz w:val="20"/>
          <w:szCs w:val="20"/>
        </w:rPr>
      </w:pPr>
    </w:p>
    <w:p w:rsidR="00131B2A" w:rsidRDefault="00002778">
      <w:pPr>
        <w:ind w:left="720"/>
        <w:rPr>
          <w:sz w:val="20"/>
          <w:szCs w:val="20"/>
        </w:rPr>
      </w:pPr>
      <w:r>
        <w:rPr>
          <w:rFonts w:eastAsia="Times New Roman"/>
        </w:rPr>
        <w:t>Фольклор и авторские художественные произведения (различение).</w:t>
      </w:r>
    </w:p>
    <w:p w:rsidR="00131B2A" w:rsidRDefault="00131B2A">
      <w:pPr>
        <w:spacing w:line="11" w:lineRule="exact"/>
        <w:rPr>
          <w:sz w:val="20"/>
          <w:szCs w:val="20"/>
        </w:rPr>
      </w:pPr>
    </w:p>
    <w:p w:rsidR="00131B2A" w:rsidRDefault="00002778">
      <w:pPr>
        <w:spacing w:line="235" w:lineRule="auto"/>
        <w:ind w:firstLine="701"/>
        <w:jc w:val="both"/>
        <w:rPr>
          <w:sz w:val="20"/>
          <w:szCs w:val="20"/>
        </w:rPr>
      </w:pPr>
      <w:r>
        <w:rPr>
          <w:rFonts w:eastAsia="Times New Roman"/>
        </w:rPr>
        <w:t>Жанровое разнообразие произведений. Малые фольклорные формы (колыбельные песни, потешки, пословицы и поговорки, загадки) — узнавание, различение, определение основного смысла.</w:t>
      </w:r>
    </w:p>
    <w:p w:rsidR="00131B2A" w:rsidRDefault="00131B2A">
      <w:pPr>
        <w:spacing w:line="11" w:lineRule="exact"/>
        <w:rPr>
          <w:sz w:val="20"/>
          <w:szCs w:val="20"/>
        </w:rPr>
      </w:pPr>
    </w:p>
    <w:p w:rsidR="00131B2A" w:rsidRDefault="00002778">
      <w:pPr>
        <w:spacing w:line="234" w:lineRule="auto"/>
        <w:ind w:firstLine="701"/>
        <w:jc w:val="both"/>
        <w:rPr>
          <w:sz w:val="20"/>
          <w:szCs w:val="20"/>
        </w:rPr>
      </w:pPr>
      <w:r>
        <w:rPr>
          <w:rFonts w:eastAsia="Times New Roman"/>
        </w:rPr>
        <w:t>Сказки (о животных, бытовые, волшебные). Художественные особенности сказок: лексика, построение (композиция). Литературная (авторская) сказка.</w:t>
      </w:r>
    </w:p>
    <w:p w:rsidR="00131B2A" w:rsidRDefault="00131B2A">
      <w:pPr>
        <w:spacing w:line="13" w:lineRule="exact"/>
        <w:rPr>
          <w:sz w:val="20"/>
          <w:szCs w:val="20"/>
        </w:rPr>
      </w:pPr>
    </w:p>
    <w:p w:rsidR="00131B2A" w:rsidRDefault="00002778">
      <w:pPr>
        <w:spacing w:line="234" w:lineRule="auto"/>
        <w:ind w:firstLine="701"/>
        <w:jc w:val="both"/>
        <w:rPr>
          <w:sz w:val="20"/>
          <w:szCs w:val="20"/>
        </w:rPr>
      </w:pPr>
      <w:r>
        <w:rPr>
          <w:rFonts w:eastAsia="Times New Roman"/>
        </w:rPr>
        <w:t>Рассказ, стихотворение, басня — общее представление о жанре, особенностях построения и выразительных средствах.</w:t>
      </w:r>
    </w:p>
    <w:p w:rsidR="00131B2A" w:rsidRDefault="00131B2A">
      <w:pPr>
        <w:spacing w:line="2" w:lineRule="exact"/>
        <w:rPr>
          <w:sz w:val="20"/>
          <w:szCs w:val="20"/>
        </w:rPr>
      </w:pPr>
    </w:p>
    <w:p w:rsidR="00131B2A" w:rsidRDefault="00002778">
      <w:pPr>
        <w:ind w:left="720"/>
        <w:rPr>
          <w:sz w:val="20"/>
          <w:szCs w:val="20"/>
        </w:rPr>
      </w:pPr>
      <w:r>
        <w:rPr>
          <w:rFonts w:eastAsia="Times New Roman"/>
        </w:rPr>
        <w:t>Творческая деятельность обучающихся (на основе литературных произведений)</w:t>
      </w:r>
    </w:p>
    <w:p w:rsidR="00131B2A" w:rsidRDefault="00131B2A">
      <w:pPr>
        <w:spacing w:line="11" w:lineRule="exact"/>
        <w:rPr>
          <w:sz w:val="20"/>
          <w:szCs w:val="20"/>
        </w:rPr>
      </w:pPr>
    </w:p>
    <w:p w:rsidR="00131B2A" w:rsidRDefault="00002778">
      <w:pPr>
        <w:spacing w:line="238" w:lineRule="auto"/>
        <w:ind w:firstLine="701"/>
        <w:jc w:val="both"/>
        <w:rPr>
          <w:sz w:val="20"/>
          <w:szCs w:val="20"/>
        </w:rPr>
      </w:pPr>
      <w:r>
        <w:rPr>
          <w:rFonts w:eastAsia="Times New Roman"/>
        </w:rPr>
        <w:t>Интерпретация текста литературного произведения в творческой деятельности учащихся: чтение по ролям, инсценирование, драматизация; устное словесное рисование, знакомство с различными способами работы с деформированным текстом и использование их (установление причинноследственных связей, последовательности событий: соблюдение этапности в выполнении действий); изложение с элементами сочинения, создание собственного текста на основе художественного произведения (текст по аналогии), репродукций картин художников, по серии иллюстраций к произведению или на основе личного опыта.</w:t>
      </w:r>
    </w:p>
    <w:p w:rsidR="00131B2A" w:rsidRDefault="00131B2A">
      <w:pPr>
        <w:spacing w:line="12" w:lineRule="exact"/>
        <w:rPr>
          <w:sz w:val="20"/>
          <w:szCs w:val="20"/>
        </w:rPr>
      </w:pPr>
    </w:p>
    <w:p w:rsidR="00131B2A" w:rsidRDefault="00002778" w:rsidP="00492991">
      <w:pPr>
        <w:numPr>
          <w:ilvl w:val="0"/>
          <w:numId w:val="60"/>
        </w:numPr>
        <w:tabs>
          <w:tab w:val="left" w:pos="941"/>
        </w:tabs>
        <w:spacing w:line="235" w:lineRule="auto"/>
        <w:ind w:left="720" w:right="6640" w:hanging="4"/>
        <w:rPr>
          <w:rFonts w:eastAsia="Times New Roman"/>
        </w:rPr>
      </w:pPr>
      <w:r>
        <w:rPr>
          <w:rFonts w:eastAsia="Times New Roman"/>
        </w:rPr>
        <w:t>Иностранный язык Предметное содержание речи</w:t>
      </w:r>
    </w:p>
    <w:p w:rsidR="00131B2A" w:rsidRDefault="00002778">
      <w:pPr>
        <w:ind w:left="700"/>
        <w:rPr>
          <w:rFonts w:eastAsia="Times New Roman"/>
        </w:rPr>
      </w:pPr>
      <w:r>
        <w:rPr>
          <w:rFonts w:eastAsia="Times New Roman"/>
        </w:rPr>
        <w:t>Знакомство.  С  одноклассниками,  учителем,  персонажами  детских  произведений:  имя,  возраст.</w:t>
      </w:r>
    </w:p>
    <w:p w:rsidR="00131B2A" w:rsidRDefault="00131B2A">
      <w:pPr>
        <w:spacing w:line="12" w:lineRule="exact"/>
        <w:rPr>
          <w:sz w:val="20"/>
          <w:szCs w:val="20"/>
        </w:rPr>
      </w:pPr>
    </w:p>
    <w:p w:rsidR="00131B2A" w:rsidRDefault="00002778">
      <w:pPr>
        <w:spacing w:line="234" w:lineRule="auto"/>
        <w:rPr>
          <w:sz w:val="20"/>
          <w:szCs w:val="20"/>
        </w:rPr>
      </w:pPr>
      <w:r>
        <w:rPr>
          <w:rFonts w:eastAsia="Times New Roman"/>
        </w:rPr>
        <w:t>Приветствие, прощание, поздравление, ответ на поздравление, благодарность, извинения (с использованием типичных фраз речевого этикета).</w:t>
      </w:r>
    </w:p>
    <w:p w:rsidR="00131B2A" w:rsidRDefault="00131B2A">
      <w:pPr>
        <w:spacing w:line="11" w:lineRule="exact"/>
        <w:rPr>
          <w:sz w:val="20"/>
          <w:szCs w:val="20"/>
        </w:rPr>
      </w:pPr>
    </w:p>
    <w:p w:rsidR="00131B2A" w:rsidRDefault="00002778" w:rsidP="00492991">
      <w:pPr>
        <w:numPr>
          <w:ilvl w:val="0"/>
          <w:numId w:val="61"/>
        </w:numPr>
        <w:tabs>
          <w:tab w:val="left" w:pos="919"/>
        </w:tabs>
        <w:spacing w:line="235" w:lineRule="auto"/>
        <w:ind w:firstLine="697"/>
        <w:rPr>
          <w:rFonts w:eastAsia="Times New Roman"/>
        </w:rPr>
      </w:pPr>
      <w:r>
        <w:rPr>
          <w:rFonts w:eastAsia="Times New Roman"/>
        </w:rPr>
        <w:t>и моя семья. Члены семьи, их имена, возраст, внешность, характер. Мой день (распорядок дня). Любимая еда. Семейные праздники: день рождения, Новый год/Рождество.</w:t>
      </w:r>
    </w:p>
    <w:p w:rsidR="00131B2A" w:rsidRDefault="00002778">
      <w:pPr>
        <w:ind w:left="700"/>
        <w:rPr>
          <w:rFonts w:eastAsia="Times New Roman"/>
        </w:rPr>
      </w:pPr>
      <w:r>
        <w:rPr>
          <w:rFonts w:eastAsia="Times New Roman"/>
        </w:rPr>
        <w:t>Мир моих увлечений. Мои любимые занятия. Мои любимые сказки. Выходной день, каникулы.</w:t>
      </w:r>
    </w:p>
    <w:p w:rsidR="00131B2A" w:rsidRDefault="00002778" w:rsidP="00492991">
      <w:pPr>
        <w:numPr>
          <w:ilvl w:val="0"/>
          <w:numId w:val="61"/>
        </w:numPr>
        <w:tabs>
          <w:tab w:val="left" w:pos="1000"/>
        </w:tabs>
        <w:ind w:left="1000" w:hanging="303"/>
        <w:rPr>
          <w:rFonts w:eastAsia="Times New Roman"/>
        </w:rPr>
      </w:pPr>
      <w:r>
        <w:rPr>
          <w:rFonts w:eastAsia="Times New Roman"/>
        </w:rPr>
        <w:t>и  мои  друзья.  Имя,  возраст,  внешность,  характер,  увлечения/хобби.  Любимое  домашнее</w:t>
      </w:r>
    </w:p>
    <w:p w:rsidR="00131B2A" w:rsidRDefault="00002778">
      <w:pPr>
        <w:rPr>
          <w:rFonts w:eastAsia="Times New Roman"/>
        </w:rPr>
      </w:pPr>
      <w:r>
        <w:rPr>
          <w:rFonts w:eastAsia="Times New Roman"/>
        </w:rPr>
        <w:t>животное: имя, возраст, цвет, размер, характер.</w:t>
      </w:r>
    </w:p>
    <w:p w:rsidR="00131B2A" w:rsidRDefault="00002778">
      <w:pPr>
        <w:ind w:left="720"/>
        <w:rPr>
          <w:rFonts w:eastAsia="Times New Roman"/>
        </w:rPr>
      </w:pPr>
      <w:r>
        <w:rPr>
          <w:rFonts w:eastAsia="Times New Roman"/>
        </w:rPr>
        <w:t>Моя школа. Классная комната, учебные предметы, школьные принадлежности.</w:t>
      </w:r>
    </w:p>
    <w:p w:rsidR="00131B2A" w:rsidRDefault="00131B2A">
      <w:pPr>
        <w:spacing w:line="10" w:lineRule="exact"/>
        <w:rPr>
          <w:rFonts w:eastAsia="Times New Roman"/>
        </w:rPr>
      </w:pPr>
    </w:p>
    <w:p w:rsidR="00131B2A" w:rsidRDefault="00002778">
      <w:pPr>
        <w:spacing w:line="234" w:lineRule="auto"/>
        <w:ind w:firstLine="701"/>
        <w:rPr>
          <w:rFonts w:eastAsia="Times New Roman"/>
        </w:rPr>
      </w:pPr>
      <w:r>
        <w:rPr>
          <w:rFonts w:eastAsia="Times New Roman"/>
        </w:rPr>
        <w:t>Мир вокруг меня. Мой дом/квартира/комната: названия комнат. Природа. Дикие и домашние животные. Любимое время года. Погода.</w:t>
      </w:r>
    </w:p>
    <w:p w:rsidR="00131B2A" w:rsidRDefault="00131B2A">
      <w:pPr>
        <w:spacing w:line="13" w:lineRule="exact"/>
        <w:rPr>
          <w:rFonts w:eastAsia="Times New Roman"/>
        </w:rPr>
      </w:pPr>
    </w:p>
    <w:p w:rsidR="00131B2A" w:rsidRDefault="00002778">
      <w:pPr>
        <w:spacing w:line="234" w:lineRule="auto"/>
        <w:ind w:firstLine="701"/>
        <w:rPr>
          <w:rFonts w:eastAsia="Times New Roman"/>
        </w:rPr>
      </w:pPr>
      <w:r>
        <w:rPr>
          <w:rFonts w:eastAsia="Times New Roman"/>
        </w:rPr>
        <w:t>Страна/страны изучаемого языка и родная страна. Общие сведения: название, столица. Небольшие произведения детского фольклора на изучаемом иностранном языке (рифмовки, стихи, песни, сказки).</w:t>
      </w:r>
    </w:p>
    <w:p w:rsidR="00131B2A" w:rsidRDefault="00131B2A">
      <w:pPr>
        <w:spacing w:line="1" w:lineRule="exact"/>
        <w:rPr>
          <w:rFonts w:eastAsia="Times New Roman"/>
        </w:rPr>
      </w:pPr>
    </w:p>
    <w:p w:rsidR="00131B2A" w:rsidRDefault="00002778">
      <w:pPr>
        <w:ind w:left="720"/>
        <w:rPr>
          <w:rFonts w:eastAsia="Times New Roman"/>
        </w:rPr>
      </w:pPr>
      <w:r>
        <w:rPr>
          <w:rFonts w:eastAsia="Times New Roman"/>
        </w:rPr>
        <w:t>Коммуникативные умения по видам речевой деятельности</w:t>
      </w:r>
    </w:p>
    <w:p w:rsidR="00131B2A" w:rsidRDefault="00002778" w:rsidP="00492991">
      <w:pPr>
        <w:numPr>
          <w:ilvl w:val="1"/>
          <w:numId w:val="61"/>
        </w:numPr>
        <w:tabs>
          <w:tab w:val="left" w:pos="920"/>
        </w:tabs>
        <w:ind w:left="920" w:hanging="204"/>
        <w:rPr>
          <w:rFonts w:eastAsia="Times New Roman"/>
        </w:rPr>
      </w:pPr>
      <w:r>
        <w:rPr>
          <w:rFonts w:eastAsia="Times New Roman"/>
        </w:rPr>
        <w:t>русле говорения</w:t>
      </w:r>
    </w:p>
    <w:p w:rsidR="00131B2A" w:rsidRDefault="00131B2A">
      <w:pPr>
        <w:spacing w:line="10" w:lineRule="exact"/>
        <w:rPr>
          <w:sz w:val="20"/>
          <w:szCs w:val="20"/>
        </w:rPr>
      </w:pPr>
    </w:p>
    <w:p w:rsidR="00131B2A" w:rsidRDefault="00002778" w:rsidP="00492991">
      <w:pPr>
        <w:numPr>
          <w:ilvl w:val="0"/>
          <w:numId w:val="62"/>
        </w:numPr>
        <w:tabs>
          <w:tab w:val="left" w:pos="941"/>
        </w:tabs>
        <w:spacing w:line="235" w:lineRule="auto"/>
        <w:ind w:left="720" w:right="7160" w:hanging="4"/>
        <w:rPr>
          <w:rFonts w:eastAsia="Times New Roman"/>
        </w:rPr>
      </w:pPr>
      <w:r>
        <w:rPr>
          <w:rFonts w:eastAsia="Times New Roman"/>
        </w:rPr>
        <w:t>Диалогическая форма Уметь вести:</w:t>
      </w:r>
    </w:p>
    <w:p w:rsidR="00131B2A" w:rsidRDefault="00002778">
      <w:pPr>
        <w:ind w:left="700"/>
        <w:rPr>
          <w:rFonts w:eastAsia="Times New Roman"/>
        </w:rPr>
      </w:pPr>
      <w:r>
        <w:rPr>
          <w:rFonts w:eastAsia="Times New Roman"/>
        </w:rPr>
        <w:t>этикетные диалоги в типичных ситуациях бытового и учебно-трудового общения; диалог- расспрос</w:t>
      </w:r>
    </w:p>
    <w:p w:rsidR="00131B2A" w:rsidRDefault="00131B2A">
      <w:pPr>
        <w:spacing w:line="12" w:lineRule="exact"/>
        <w:rPr>
          <w:sz w:val="20"/>
          <w:szCs w:val="20"/>
        </w:rPr>
      </w:pPr>
    </w:p>
    <w:p w:rsidR="00131B2A" w:rsidRDefault="00002778">
      <w:pPr>
        <w:spacing w:line="234" w:lineRule="auto"/>
        <w:ind w:right="3040"/>
        <w:rPr>
          <w:sz w:val="20"/>
          <w:szCs w:val="20"/>
        </w:rPr>
      </w:pPr>
      <w:r>
        <w:rPr>
          <w:rFonts w:eastAsia="Times New Roman"/>
        </w:rPr>
        <w:t>(запрос информации и ответ на него) с опорой на картинку и модель, объем диалогического высказывания 2-3 реплики с каждой стороны;</w:t>
      </w:r>
    </w:p>
    <w:p w:rsidR="00131B2A" w:rsidRDefault="00002778">
      <w:pPr>
        <w:ind w:left="720"/>
        <w:rPr>
          <w:sz w:val="20"/>
          <w:szCs w:val="20"/>
        </w:rPr>
      </w:pPr>
      <w:r>
        <w:rPr>
          <w:rFonts w:eastAsia="Times New Roman"/>
        </w:rPr>
        <w:t>диалог — побуждение к действию.</w:t>
      </w:r>
    </w:p>
    <w:p w:rsidR="00131B2A" w:rsidRDefault="00131B2A">
      <w:pPr>
        <w:spacing w:line="1" w:lineRule="exact"/>
        <w:rPr>
          <w:sz w:val="20"/>
          <w:szCs w:val="20"/>
        </w:rPr>
      </w:pPr>
    </w:p>
    <w:p w:rsidR="00131B2A" w:rsidRDefault="00002778" w:rsidP="00492991">
      <w:pPr>
        <w:numPr>
          <w:ilvl w:val="0"/>
          <w:numId w:val="63"/>
        </w:numPr>
        <w:tabs>
          <w:tab w:val="left" w:pos="940"/>
        </w:tabs>
        <w:ind w:left="940" w:hanging="224"/>
        <w:rPr>
          <w:rFonts w:eastAsia="Times New Roman"/>
        </w:rPr>
      </w:pPr>
      <w:r>
        <w:rPr>
          <w:rFonts w:eastAsia="Times New Roman"/>
        </w:rPr>
        <w:t>Монологическая форма</w:t>
      </w:r>
    </w:p>
    <w:p w:rsidR="00131B2A" w:rsidRDefault="00131B2A">
      <w:pPr>
        <w:spacing w:line="11" w:lineRule="exact"/>
        <w:rPr>
          <w:sz w:val="20"/>
          <w:szCs w:val="20"/>
        </w:rPr>
      </w:pPr>
    </w:p>
    <w:p w:rsidR="00131B2A" w:rsidRDefault="00002778">
      <w:pPr>
        <w:spacing w:line="235" w:lineRule="auto"/>
        <w:ind w:firstLine="701"/>
        <w:rPr>
          <w:sz w:val="20"/>
          <w:szCs w:val="20"/>
        </w:rPr>
      </w:pPr>
      <w:r>
        <w:rPr>
          <w:rFonts w:eastAsia="Times New Roman"/>
        </w:rPr>
        <w:t>Уметь пользоваться основными коммуникативными типами речи: описание, рассказ, характеристика (персонажей) с опорой на картинку (небольшой объем).</w:t>
      </w:r>
    </w:p>
    <w:p w:rsidR="00131B2A" w:rsidRDefault="00131B2A">
      <w:pPr>
        <w:spacing w:line="11" w:lineRule="exact"/>
        <w:rPr>
          <w:sz w:val="20"/>
          <w:szCs w:val="20"/>
        </w:rPr>
      </w:pPr>
    </w:p>
    <w:p w:rsidR="00131B2A" w:rsidRDefault="00002778" w:rsidP="00492991">
      <w:pPr>
        <w:numPr>
          <w:ilvl w:val="0"/>
          <w:numId w:val="64"/>
        </w:numPr>
        <w:tabs>
          <w:tab w:val="left" w:pos="922"/>
        </w:tabs>
        <w:spacing w:line="250" w:lineRule="auto"/>
        <w:ind w:left="720" w:right="6140" w:hanging="4"/>
        <w:rPr>
          <w:rFonts w:eastAsia="Times New Roman"/>
          <w:sz w:val="21"/>
          <w:szCs w:val="21"/>
        </w:rPr>
      </w:pPr>
      <w:r>
        <w:rPr>
          <w:rFonts w:eastAsia="Times New Roman"/>
          <w:sz w:val="21"/>
          <w:szCs w:val="21"/>
        </w:rPr>
        <w:t>русле аудирования Воспринимать на слух и понимать:</w:t>
      </w:r>
    </w:p>
    <w:p w:rsidR="00131B2A" w:rsidRDefault="00002778">
      <w:pPr>
        <w:ind w:left="700"/>
        <w:rPr>
          <w:rFonts w:eastAsia="Times New Roman"/>
          <w:sz w:val="21"/>
          <w:szCs w:val="21"/>
        </w:rPr>
      </w:pPr>
      <w:r>
        <w:rPr>
          <w:rFonts w:eastAsia="Times New Roman"/>
        </w:rPr>
        <w:t>речь учителя и одноклассников в процессе общения на уроке и вербально/невербально реагировать</w:t>
      </w:r>
    </w:p>
    <w:p w:rsidR="00131B2A" w:rsidRDefault="00002778">
      <w:pPr>
        <w:rPr>
          <w:sz w:val="20"/>
          <w:szCs w:val="20"/>
        </w:rPr>
      </w:pPr>
      <w:r>
        <w:rPr>
          <w:rFonts w:eastAsia="Times New Roman"/>
        </w:rPr>
        <w:t>на услышанное.</w:t>
      </w:r>
    </w:p>
    <w:p w:rsidR="00131B2A" w:rsidRDefault="00131B2A">
      <w:pPr>
        <w:spacing w:line="1" w:lineRule="exact"/>
        <w:rPr>
          <w:sz w:val="20"/>
          <w:szCs w:val="20"/>
        </w:rPr>
      </w:pPr>
    </w:p>
    <w:p w:rsidR="00131B2A" w:rsidRDefault="00002778">
      <w:pPr>
        <w:ind w:left="720"/>
        <w:rPr>
          <w:sz w:val="20"/>
          <w:szCs w:val="20"/>
        </w:rPr>
      </w:pPr>
      <w:r>
        <w:rPr>
          <w:rFonts w:eastAsia="Times New Roman"/>
        </w:rPr>
        <w:t>В русле чтения</w:t>
      </w:r>
    </w:p>
    <w:p w:rsidR="00131B2A" w:rsidRDefault="00131B2A">
      <w:pPr>
        <w:spacing w:line="11" w:lineRule="exact"/>
        <w:rPr>
          <w:sz w:val="20"/>
          <w:szCs w:val="20"/>
        </w:rPr>
      </w:pPr>
    </w:p>
    <w:p w:rsidR="00131B2A" w:rsidRDefault="00002778">
      <w:pPr>
        <w:spacing w:line="236" w:lineRule="auto"/>
        <w:ind w:firstLine="701"/>
        <w:jc w:val="both"/>
        <w:rPr>
          <w:sz w:val="20"/>
          <w:szCs w:val="20"/>
        </w:rPr>
      </w:pPr>
      <w:r>
        <w:rPr>
          <w:rFonts w:eastAsia="Times New Roman"/>
        </w:rPr>
        <w:t>Читать (использовать метод глобального чтения):вслух читать слова изучаемой лексики и понимать небольшие диалоги, построенные на изученном языковом материале; находить необходимую информацию (имена персонажей, где происходит действие и т. д. ).</w:t>
      </w:r>
    </w:p>
    <w:p w:rsidR="00131B2A" w:rsidRDefault="00131B2A">
      <w:pPr>
        <w:spacing w:line="1" w:lineRule="exact"/>
        <w:rPr>
          <w:sz w:val="20"/>
          <w:szCs w:val="20"/>
        </w:rPr>
      </w:pPr>
    </w:p>
    <w:p w:rsidR="00131B2A" w:rsidRDefault="00002778">
      <w:pPr>
        <w:ind w:left="720"/>
        <w:rPr>
          <w:sz w:val="20"/>
          <w:szCs w:val="20"/>
        </w:rPr>
      </w:pPr>
      <w:r>
        <w:rPr>
          <w:rFonts w:eastAsia="Times New Roman"/>
        </w:rPr>
        <w:t>В русле письма</w:t>
      </w:r>
    </w:p>
    <w:p w:rsidR="00131B2A" w:rsidRDefault="00131B2A">
      <w:pPr>
        <w:spacing w:line="1" w:lineRule="exact"/>
        <w:rPr>
          <w:sz w:val="20"/>
          <w:szCs w:val="20"/>
        </w:rPr>
      </w:pPr>
    </w:p>
    <w:p w:rsidR="00131B2A" w:rsidRDefault="00002778">
      <w:pPr>
        <w:ind w:left="720"/>
        <w:rPr>
          <w:sz w:val="20"/>
          <w:szCs w:val="20"/>
        </w:rPr>
      </w:pPr>
      <w:r>
        <w:rPr>
          <w:rFonts w:eastAsia="Times New Roman"/>
        </w:rPr>
        <w:t>Знать и уметь писать буквы английского алфавита.</w:t>
      </w:r>
    </w:p>
    <w:p w:rsidR="00131B2A" w:rsidRDefault="00131B2A">
      <w:pPr>
        <w:spacing w:line="11" w:lineRule="exact"/>
        <w:rPr>
          <w:sz w:val="20"/>
          <w:szCs w:val="20"/>
        </w:rPr>
      </w:pPr>
    </w:p>
    <w:p w:rsidR="00131B2A" w:rsidRDefault="00002778">
      <w:pPr>
        <w:ind w:left="720" w:right="1960"/>
        <w:rPr>
          <w:sz w:val="20"/>
          <w:szCs w:val="20"/>
        </w:rPr>
      </w:pPr>
      <w:r>
        <w:rPr>
          <w:rFonts w:eastAsia="Times New Roman"/>
        </w:rPr>
        <w:t>Владеть: умением выписывать из текста слова, словосочетания и предложения. Языковые средства и навыки пользования ими Английский язык</w:t>
      </w:r>
    </w:p>
    <w:p w:rsidR="00131B2A" w:rsidRDefault="00131B2A">
      <w:pPr>
        <w:spacing w:line="241" w:lineRule="exact"/>
        <w:rPr>
          <w:sz w:val="20"/>
          <w:szCs w:val="20"/>
        </w:rPr>
      </w:pPr>
    </w:p>
    <w:p w:rsidR="00131B2A" w:rsidRDefault="00002778">
      <w:pPr>
        <w:tabs>
          <w:tab w:val="left" w:pos="1680"/>
          <w:tab w:val="left" w:pos="3060"/>
          <w:tab w:val="left" w:pos="4400"/>
          <w:tab w:val="left" w:pos="5140"/>
          <w:tab w:val="left" w:pos="6440"/>
          <w:tab w:val="left" w:pos="7500"/>
          <w:tab w:val="left" w:pos="8580"/>
        </w:tabs>
        <w:ind w:left="700"/>
        <w:rPr>
          <w:sz w:val="20"/>
          <w:szCs w:val="20"/>
        </w:rPr>
      </w:pPr>
      <w:r>
        <w:rPr>
          <w:rFonts w:eastAsia="Times New Roman"/>
        </w:rPr>
        <w:t>Графика,</w:t>
      </w:r>
      <w:r>
        <w:rPr>
          <w:rFonts w:eastAsia="Times New Roman"/>
        </w:rPr>
        <w:tab/>
        <w:t>каллиграфия,</w:t>
      </w:r>
      <w:r>
        <w:rPr>
          <w:rFonts w:eastAsia="Times New Roman"/>
        </w:rPr>
        <w:tab/>
        <w:t>орфография.</w:t>
      </w:r>
      <w:r>
        <w:rPr>
          <w:rFonts w:eastAsia="Times New Roman"/>
        </w:rPr>
        <w:tab/>
        <w:t>Буквы</w:t>
      </w:r>
      <w:r>
        <w:rPr>
          <w:rFonts w:eastAsia="Times New Roman"/>
        </w:rPr>
        <w:tab/>
        <w:t>английского</w:t>
      </w:r>
      <w:r>
        <w:rPr>
          <w:rFonts w:eastAsia="Times New Roman"/>
        </w:rPr>
        <w:tab/>
        <w:t>алфавита.</w:t>
      </w:r>
      <w:r>
        <w:rPr>
          <w:rFonts w:eastAsia="Times New Roman"/>
        </w:rPr>
        <w:tab/>
        <w:t>Основные</w:t>
      </w:r>
      <w:r>
        <w:rPr>
          <w:rFonts w:eastAsia="Times New Roman"/>
        </w:rPr>
        <w:tab/>
        <w:t>буквосочетания.</w:t>
      </w:r>
    </w:p>
    <w:p w:rsidR="00131B2A" w:rsidRDefault="00131B2A">
      <w:pPr>
        <w:spacing w:line="1" w:lineRule="exact"/>
        <w:rPr>
          <w:sz w:val="20"/>
          <w:szCs w:val="20"/>
        </w:rPr>
      </w:pPr>
    </w:p>
    <w:p w:rsidR="00131B2A" w:rsidRDefault="00002778">
      <w:pPr>
        <w:rPr>
          <w:sz w:val="20"/>
          <w:szCs w:val="20"/>
        </w:rPr>
      </w:pPr>
      <w:r>
        <w:rPr>
          <w:rFonts w:eastAsia="Times New Roman"/>
        </w:rPr>
        <w:t>Звукобуквенные соответствия. Апостроф.</w:t>
      </w:r>
    </w:p>
    <w:p w:rsidR="00131B2A" w:rsidRDefault="00131B2A">
      <w:pPr>
        <w:sectPr w:rsidR="00131B2A">
          <w:pgSz w:w="11900" w:h="16836"/>
          <w:pgMar w:top="189" w:right="864" w:bottom="482" w:left="880" w:header="0" w:footer="0" w:gutter="0"/>
          <w:cols w:space="720" w:equalWidth="0">
            <w:col w:w="10160"/>
          </w:cols>
        </w:sectPr>
      </w:pPr>
    </w:p>
    <w:p w:rsidR="00131B2A" w:rsidRDefault="00002778">
      <w:pPr>
        <w:ind w:left="9920"/>
        <w:rPr>
          <w:sz w:val="20"/>
          <w:szCs w:val="20"/>
        </w:rPr>
      </w:pPr>
      <w:r>
        <w:rPr>
          <w:rFonts w:eastAsia="Times New Roman"/>
        </w:rPr>
        <w:lastRenderedPageBreak/>
        <w:t>43</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8" w:lineRule="auto"/>
        <w:ind w:firstLine="701"/>
        <w:jc w:val="both"/>
        <w:rPr>
          <w:sz w:val="20"/>
          <w:szCs w:val="20"/>
        </w:rPr>
      </w:pPr>
      <w:r>
        <w:rPr>
          <w:rFonts w:eastAsia="Times New Roman"/>
        </w:rPr>
        <w:t>Фонетическая сторона речи. Произношение и различение на слух звуков и звукосочетаний английского языка. Соблюдение норм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Дифтонги. Связующее «г». Ударение в слове, фразе. Отсутствие ударения на служебных словах (артиклях, союзах, предлогах). Членение предложений на смысловые группы. Ритмико-интонационные особенности повествовательного, побудительного и вопросительного (общий и специальный вопрос) предложений. Интонация перечисления.</w:t>
      </w:r>
    </w:p>
    <w:p w:rsidR="00131B2A" w:rsidRDefault="00131B2A">
      <w:pPr>
        <w:spacing w:line="16" w:lineRule="exact"/>
        <w:rPr>
          <w:sz w:val="20"/>
          <w:szCs w:val="20"/>
        </w:rPr>
      </w:pPr>
    </w:p>
    <w:p w:rsidR="00131B2A" w:rsidRDefault="00002778">
      <w:pPr>
        <w:spacing w:line="237" w:lineRule="auto"/>
        <w:ind w:firstLine="701"/>
        <w:jc w:val="both"/>
        <w:rPr>
          <w:sz w:val="20"/>
          <w:szCs w:val="20"/>
        </w:rPr>
      </w:pPr>
      <w:r>
        <w:rPr>
          <w:rFonts w:eastAsia="Times New Roman"/>
        </w:rPr>
        <w:t>Лексическая сторона речи. Лексические единицы, обслуживающие ситуации общения, в пределах тематики начальной школы, в объеме 300 лексических единиц для усвоения, простейшие устойчивые словосочетания, оценочная лексика и речевые клише как элементы речевого этикета, отражающие культуру англоговорящих стран. Интернациональные слова.</w:t>
      </w:r>
    </w:p>
    <w:p w:rsidR="00131B2A" w:rsidRDefault="00131B2A">
      <w:pPr>
        <w:spacing w:line="11" w:lineRule="exact"/>
        <w:rPr>
          <w:sz w:val="20"/>
          <w:szCs w:val="20"/>
        </w:rPr>
      </w:pPr>
    </w:p>
    <w:p w:rsidR="00131B2A" w:rsidRDefault="00002778">
      <w:pPr>
        <w:spacing w:line="235" w:lineRule="auto"/>
        <w:ind w:firstLine="701"/>
        <w:jc w:val="both"/>
        <w:rPr>
          <w:sz w:val="20"/>
          <w:szCs w:val="20"/>
        </w:rPr>
      </w:pPr>
      <w:r>
        <w:rPr>
          <w:rFonts w:eastAsia="Times New Roman"/>
        </w:rPr>
        <w:t>Грамматическая сторона речи. Основные коммуникативные типы предложений: повествовательное, вопросительное, побудительное. Общий и специальный вопросы.</w:t>
      </w:r>
    </w:p>
    <w:p w:rsidR="00131B2A" w:rsidRDefault="00131B2A">
      <w:pPr>
        <w:spacing w:line="11" w:lineRule="exact"/>
        <w:rPr>
          <w:sz w:val="20"/>
          <w:szCs w:val="20"/>
        </w:rPr>
      </w:pPr>
    </w:p>
    <w:p w:rsidR="00131B2A" w:rsidRDefault="00002778">
      <w:pPr>
        <w:spacing w:line="235" w:lineRule="auto"/>
        <w:ind w:firstLine="701"/>
        <w:jc w:val="both"/>
        <w:rPr>
          <w:sz w:val="20"/>
          <w:szCs w:val="20"/>
        </w:rPr>
      </w:pPr>
      <w:r>
        <w:rPr>
          <w:rFonts w:eastAsia="Times New Roman"/>
        </w:rPr>
        <w:t>Безличные предложения в настоящем времени. Предложения с оборотом. Простые распространенные предложения. Предложения с однородными членами.</w:t>
      </w:r>
    </w:p>
    <w:p w:rsidR="00131B2A" w:rsidRDefault="00131B2A">
      <w:pPr>
        <w:spacing w:line="11" w:lineRule="exact"/>
        <w:rPr>
          <w:sz w:val="20"/>
          <w:szCs w:val="20"/>
        </w:rPr>
      </w:pPr>
    </w:p>
    <w:p w:rsidR="00131B2A" w:rsidRDefault="00002778">
      <w:pPr>
        <w:spacing w:line="236" w:lineRule="auto"/>
        <w:ind w:firstLine="701"/>
        <w:jc w:val="both"/>
        <w:rPr>
          <w:sz w:val="20"/>
          <w:szCs w:val="20"/>
        </w:rPr>
      </w:pPr>
      <w:r>
        <w:rPr>
          <w:rFonts w:eastAsia="Times New Roman"/>
        </w:rPr>
        <w:t>Глагольные конструкции. Существительные в единственном и множественном числе (образованные по правилу и исключения), существительные с неопределенным, определенным и нулевым артиклем.</w:t>
      </w:r>
    </w:p>
    <w:p w:rsidR="00131B2A" w:rsidRDefault="00131B2A">
      <w:pPr>
        <w:spacing w:line="13" w:lineRule="exact"/>
        <w:rPr>
          <w:sz w:val="20"/>
          <w:szCs w:val="20"/>
        </w:rPr>
      </w:pPr>
    </w:p>
    <w:p w:rsidR="00131B2A" w:rsidRDefault="00002778">
      <w:pPr>
        <w:spacing w:line="235" w:lineRule="auto"/>
        <w:ind w:firstLine="701"/>
        <w:jc w:val="both"/>
        <w:rPr>
          <w:sz w:val="20"/>
          <w:szCs w:val="20"/>
        </w:rPr>
      </w:pPr>
      <w:r>
        <w:rPr>
          <w:rFonts w:eastAsia="Times New Roman"/>
        </w:rPr>
        <w:t>Местоимения: личные (в именительном и объектном падежах), притяжательные, вопросительные, указательные, неопределенные.</w:t>
      </w:r>
    </w:p>
    <w:p w:rsidR="00131B2A" w:rsidRDefault="00002778">
      <w:pPr>
        <w:ind w:left="700"/>
        <w:rPr>
          <w:sz w:val="20"/>
          <w:szCs w:val="20"/>
        </w:rPr>
      </w:pPr>
      <w:r>
        <w:rPr>
          <w:rFonts w:eastAsia="Times New Roman"/>
        </w:rPr>
        <w:t>Наречия времени. Наречия степени.</w:t>
      </w:r>
    </w:p>
    <w:p w:rsidR="00131B2A" w:rsidRDefault="00002778">
      <w:pPr>
        <w:spacing w:line="238" w:lineRule="auto"/>
        <w:ind w:left="720"/>
        <w:rPr>
          <w:sz w:val="20"/>
          <w:szCs w:val="20"/>
        </w:rPr>
      </w:pPr>
      <w:r>
        <w:rPr>
          <w:rFonts w:eastAsia="Times New Roman"/>
        </w:rPr>
        <w:t>Количественные числительные (до 100), порядковые числительные (до 10).</w:t>
      </w:r>
    </w:p>
    <w:p w:rsidR="00131B2A" w:rsidRDefault="00131B2A">
      <w:pPr>
        <w:spacing w:line="2" w:lineRule="exact"/>
        <w:rPr>
          <w:sz w:val="20"/>
          <w:szCs w:val="20"/>
        </w:rPr>
      </w:pPr>
    </w:p>
    <w:p w:rsidR="00131B2A" w:rsidRDefault="00002778">
      <w:pPr>
        <w:ind w:left="720"/>
        <w:rPr>
          <w:sz w:val="20"/>
          <w:szCs w:val="20"/>
        </w:rPr>
      </w:pPr>
      <w:r>
        <w:rPr>
          <w:rFonts w:eastAsia="Times New Roman"/>
        </w:rPr>
        <w:t>Социокультурная осведомленность</w:t>
      </w:r>
    </w:p>
    <w:p w:rsidR="00131B2A" w:rsidRDefault="00131B2A">
      <w:pPr>
        <w:spacing w:line="11" w:lineRule="exact"/>
        <w:rPr>
          <w:sz w:val="20"/>
          <w:szCs w:val="20"/>
        </w:rPr>
      </w:pPr>
    </w:p>
    <w:p w:rsidR="00131B2A" w:rsidRDefault="00002778" w:rsidP="00492991">
      <w:pPr>
        <w:numPr>
          <w:ilvl w:val="0"/>
          <w:numId w:val="65"/>
        </w:numPr>
        <w:tabs>
          <w:tab w:val="left" w:pos="999"/>
        </w:tabs>
        <w:spacing w:line="237" w:lineRule="auto"/>
        <w:ind w:firstLine="697"/>
        <w:jc w:val="both"/>
        <w:rPr>
          <w:rFonts w:eastAsia="Times New Roman"/>
        </w:rPr>
      </w:pPr>
      <w:r>
        <w:rPr>
          <w:rFonts w:eastAsia="Times New Roman"/>
        </w:rPr>
        <w:t>процессе обучения иностранному языку в начальной школе обучающиеся знакомятся: с названиями стран изучаемого языка; с некоторыми литературными персонажами популярных детских произведений; с сюжетами некоторых популярных сказок, а также небольшими произведениями детского фольклора (стихами, песнями) на иностранном языке; с элементарными формами речевого и неречевого поведения, принятого в странах изучаемого языка.</w:t>
      </w:r>
    </w:p>
    <w:p w:rsidR="00131B2A" w:rsidRDefault="00131B2A">
      <w:pPr>
        <w:spacing w:line="5" w:lineRule="exact"/>
        <w:rPr>
          <w:rFonts w:eastAsia="Times New Roman"/>
        </w:rPr>
      </w:pPr>
    </w:p>
    <w:p w:rsidR="00131B2A" w:rsidRDefault="00002778" w:rsidP="00492991">
      <w:pPr>
        <w:numPr>
          <w:ilvl w:val="1"/>
          <w:numId w:val="65"/>
        </w:numPr>
        <w:tabs>
          <w:tab w:val="left" w:pos="940"/>
        </w:tabs>
        <w:ind w:left="940" w:hanging="224"/>
        <w:rPr>
          <w:rFonts w:eastAsia="Times New Roman"/>
        </w:rPr>
      </w:pPr>
      <w:r>
        <w:rPr>
          <w:rFonts w:eastAsia="Times New Roman"/>
        </w:rPr>
        <w:t>Математика</w:t>
      </w:r>
    </w:p>
    <w:p w:rsidR="00131B2A" w:rsidRDefault="00002778">
      <w:pPr>
        <w:ind w:left="720"/>
        <w:rPr>
          <w:sz w:val="20"/>
          <w:szCs w:val="20"/>
        </w:rPr>
      </w:pPr>
      <w:r>
        <w:rPr>
          <w:rFonts w:eastAsia="Times New Roman"/>
        </w:rPr>
        <w:t>Числа и величины</w:t>
      </w:r>
    </w:p>
    <w:p w:rsidR="00131B2A" w:rsidRDefault="00131B2A">
      <w:pPr>
        <w:spacing w:line="11" w:lineRule="exact"/>
        <w:rPr>
          <w:sz w:val="20"/>
          <w:szCs w:val="20"/>
        </w:rPr>
      </w:pPr>
    </w:p>
    <w:p w:rsidR="00131B2A" w:rsidRDefault="00002778">
      <w:pPr>
        <w:spacing w:line="236" w:lineRule="auto"/>
        <w:ind w:left="720" w:right="1320"/>
        <w:rPr>
          <w:sz w:val="20"/>
          <w:szCs w:val="20"/>
        </w:rPr>
      </w:pPr>
      <w:r>
        <w:rPr>
          <w:rFonts w:eastAsia="Times New Roman"/>
        </w:rPr>
        <w:t>Счет предметов. Чтение и запись чисел от нуля до миллиона. Классы и разряды. Представление многозначных чисел в виде суммы разрядных слагаемых. Сравнение и упорядочение чисел, знаки сравнения.</w:t>
      </w:r>
    </w:p>
    <w:p w:rsidR="00131B2A" w:rsidRDefault="00131B2A">
      <w:pPr>
        <w:spacing w:line="1" w:lineRule="exact"/>
        <w:rPr>
          <w:sz w:val="20"/>
          <w:szCs w:val="20"/>
        </w:rPr>
      </w:pPr>
    </w:p>
    <w:p w:rsidR="00131B2A" w:rsidRDefault="00002778">
      <w:pPr>
        <w:ind w:left="720"/>
        <w:rPr>
          <w:sz w:val="20"/>
          <w:szCs w:val="20"/>
        </w:rPr>
      </w:pPr>
      <w:r>
        <w:rPr>
          <w:rFonts w:eastAsia="Times New Roman"/>
        </w:rPr>
        <w:t>Измерение величин; сравнение и упорядочение величин. Единицы массы (грамм,</w:t>
      </w:r>
    </w:p>
    <w:p w:rsidR="00131B2A" w:rsidRDefault="00131B2A">
      <w:pPr>
        <w:spacing w:line="1" w:lineRule="exact"/>
        <w:rPr>
          <w:sz w:val="20"/>
          <w:szCs w:val="20"/>
        </w:rPr>
      </w:pPr>
    </w:p>
    <w:p w:rsidR="00131B2A" w:rsidRDefault="00002778">
      <w:pPr>
        <w:ind w:left="720"/>
        <w:rPr>
          <w:sz w:val="20"/>
          <w:szCs w:val="20"/>
        </w:rPr>
      </w:pPr>
      <w:r>
        <w:rPr>
          <w:rFonts w:eastAsia="Times New Roman"/>
        </w:rPr>
        <w:t>килограмм, центнер, тонна), вместимости (литр), времени (секунда, минута, час).</w:t>
      </w:r>
    </w:p>
    <w:p w:rsidR="00131B2A" w:rsidRDefault="00002778">
      <w:pPr>
        <w:ind w:left="700"/>
        <w:rPr>
          <w:sz w:val="20"/>
          <w:szCs w:val="20"/>
        </w:rPr>
      </w:pPr>
      <w:r>
        <w:rPr>
          <w:rFonts w:eastAsia="Times New Roman"/>
        </w:rPr>
        <w:t>Соотношения между единицами измерения однородных величин. Сравнение и упорядочение</w:t>
      </w:r>
    </w:p>
    <w:p w:rsidR="00131B2A" w:rsidRDefault="00002778">
      <w:pPr>
        <w:ind w:left="700"/>
        <w:rPr>
          <w:sz w:val="20"/>
          <w:szCs w:val="20"/>
        </w:rPr>
      </w:pPr>
      <w:r>
        <w:rPr>
          <w:rFonts w:eastAsia="Times New Roman"/>
        </w:rPr>
        <w:t>однородных величин. Доля величины (половина, треть, четверть, десятая, сотая, тысячная).</w:t>
      </w:r>
    </w:p>
    <w:p w:rsidR="00131B2A" w:rsidRDefault="00002778">
      <w:pPr>
        <w:ind w:left="720"/>
        <w:rPr>
          <w:sz w:val="20"/>
          <w:szCs w:val="20"/>
        </w:rPr>
      </w:pPr>
      <w:r>
        <w:rPr>
          <w:rFonts w:eastAsia="Times New Roman"/>
        </w:rPr>
        <w:t>Арифметические действия</w:t>
      </w:r>
    </w:p>
    <w:p w:rsidR="00131B2A" w:rsidRDefault="00002778">
      <w:pPr>
        <w:spacing w:line="238" w:lineRule="auto"/>
        <w:ind w:left="720"/>
        <w:rPr>
          <w:sz w:val="20"/>
          <w:szCs w:val="20"/>
        </w:rPr>
      </w:pPr>
      <w:r>
        <w:rPr>
          <w:rFonts w:eastAsia="Times New Roman"/>
        </w:rPr>
        <w:t>Сложение, вычитание, умножение и деление. Названия компонентов</w:t>
      </w:r>
    </w:p>
    <w:p w:rsidR="00131B2A" w:rsidRDefault="00131B2A">
      <w:pPr>
        <w:spacing w:line="13" w:lineRule="exact"/>
        <w:rPr>
          <w:sz w:val="20"/>
          <w:szCs w:val="20"/>
        </w:rPr>
      </w:pPr>
    </w:p>
    <w:p w:rsidR="00131B2A" w:rsidRDefault="00002778">
      <w:pPr>
        <w:spacing w:line="236" w:lineRule="auto"/>
        <w:ind w:firstLine="701"/>
        <w:jc w:val="both"/>
        <w:rPr>
          <w:sz w:val="20"/>
          <w:szCs w:val="20"/>
        </w:rPr>
      </w:pPr>
      <w:r>
        <w:rPr>
          <w:rFonts w:eastAsia="Times New Roman"/>
        </w:rPr>
        <w:t>арифметических действий, знаки действий. Таблица сложения. Таблица умножения. Связь между сложением, вычитанием, умножением и делением. Нахождение неизвестного компонента арифметического действия. Деление с остатком.</w:t>
      </w:r>
    </w:p>
    <w:p w:rsidR="00131B2A" w:rsidRDefault="00131B2A">
      <w:pPr>
        <w:spacing w:line="12" w:lineRule="exact"/>
        <w:rPr>
          <w:sz w:val="20"/>
          <w:szCs w:val="20"/>
        </w:rPr>
      </w:pPr>
    </w:p>
    <w:p w:rsidR="00131B2A" w:rsidRDefault="00002778">
      <w:pPr>
        <w:spacing w:line="234" w:lineRule="auto"/>
        <w:ind w:firstLine="701"/>
        <w:jc w:val="both"/>
        <w:rPr>
          <w:sz w:val="20"/>
          <w:szCs w:val="20"/>
        </w:rPr>
      </w:pPr>
      <w:r>
        <w:rPr>
          <w:rFonts w:eastAsia="Times New Roman"/>
        </w:rPr>
        <w:t>Числовое выражение. Установление порядка выполнения действий в числовых выражениях со скобками и без скобок. Нахождение значения числового выражения.</w:t>
      </w:r>
    </w:p>
    <w:p w:rsidR="00131B2A" w:rsidRDefault="00131B2A">
      <w:pPr>
        <w:spacing w:line="13" w:lineRule="exact"/>
        <w:rPr>
          <w:sz w:val="20"/>
          <w:szCs w:val="20"/>
        </w:rPr>
      </w:pPr>
    </w:p>
    <w:p w:rsidR="00131B2A" w:rsidRDefault="00002778">
      <w:pPr>
        <w:spacing w:line="234" w:lineRule="auto"/>
        <w:ind w:firstLine="701"/>
        <w:jc w:val="both"/>
        <w:rPr>
          <w:sz w:val="20"/>
          <w:szCs w:val="20"/>
        </w:rPr>
      </w:pPr>
      <w:r>
        <w:rPr>
          <w:rFonts w:eastAsia="Times New Roman"/>
        </w:rPr>
        <w:t>Использование свойств арифметических действий в вычислениях (перестановка и группировка слагаемых в сумме, множителей в произведении; умножение суммы и разности на число).</w:t>
      </w:r>
    </w:p>
    <w:p w:rsidR="00131B2A" w:rsidRDefault="00131B2A">
      <w:pPr>
        <w:spacing w:line="2" w:lineRule="exact"/>
        <w:rPr>
          <w:sz w:val="20"/>
          <w:szCs w:val="20"/>
        </w:rPr>
      </w:pPr>
    </w:p>
    <w:p w:rsidR="00131B2A" w:rsidRDefault="00002778">
      <w:pPr>
        <w:ind w:left="700"/>
        <w:rPr>
          <w:sz w:val="20"/>
          <w:szCs w:val="20"/>
        </w:rPr>
      </w:pPr>
      <w:r>
        <w:rPr>
          <w:rFonts w:eastAsia="Times New Roman"/>
        </w:rPr>
        <w:t>Алгоритмы письменного сложения, вычитания, умножения и деления многозначных</w:t>
      </w:r>
    </w:p>
    <w:p w:rsidR="00131B2A" w:rsidRDefault="00002778">
      <w:pPr>
        <w:rPr>
          <w:sz w:val="20"/>
          <w:szCs w:val="20"/>
        </w:rPr>
      </w:pPr>
      <w:r>
        <w:rPr>
          <w:rFonts w:eastAsia="Times New Roman"/>
        </w:rPr>
        <w:t>чисел.</w:t>
      </w:r>
    </w:p>
    <w:p w:rsidR="00131B2A" w:rsidRDefault="00131B2A">
      <w:pPr>
        <w:spacing w:line="10" w:lineRule="exact"/>
        <w:rPr>
          <w:sz w:val="20"/>
          <w:szCs w:val="20"/>
        </w:rPr>
      </w:pPr>
    </w:p>
    <w:p w:rsidR="00131B2A" w:rsidRDefault="00002778">
      <w:pPr>
        <w:spacing w:line="235" w:lineRule="auto"/>
        <w:ind w:firstLine="701"/>
        <w:jc w:val="both"/>
        <w:rPr>
          <w:sz w:val="20"/>
          <w:szCs w:val="20"/>
        </w:rPr>
      </w:pPr>
      <w:r>
        <w:rPr>
          <w:rFonts w:eastAsia="Times New Roman"/>
        </w:rPr>
        <w:t>Способы проверки правильности вычислений (алгоритм, обратное действие, оценка достоверности, прикидки результата, вычисление на калькуляторе).</w:t>
      </w:r>
    </w:p>
    <w:p w:rsidR="00131B2A" w:rsidRDefault="00002778">
      <w:pPr>
        <w:ind w:left="720"/>
        <w:rPr>
          <w:sz w:val="20"/>
          <w:szCs w:val="20"/>
        </w:rPr>
      </w:pPr>
      <w:r>
        <w:rPr>
          <w:rFonts w:eastAsia="Times New Roman"/>
        </w:rPr>
        <w:t>Работа с текстовыми задачами</w:t>
      </w:r>
    </w:p>
    <w:p w:rsidR="00131B2A" w:rsidRDefault="00131B2A">
      <w:pPr>
        <w:spacing w:line="12" w:lineRule="exact"/>
        <w:rPr>
          <w:sz w:val="20"/>
          <w:szCs w:val="20"/>
        </w:rPr>
      </w:pPr>
    </w:p>
    <w:p w:rsidR="00131B2A" w:rsidRDefault="00002778">
      <w:pPr>
        <w:spacing w:line="238" w:lineRule="auto"/>
        <w:ind w:firstLine="701"/>
        <w:jc w:val="both"/>
        <w:rPr>
          <w:sz w:val="20"/>
          <w:szCs w:val="20"/>
        </w:rPr>
      </w:pPr>
      <w:r>
        <w:rPr>
          <w:rFonts w:eastAsia="Times New Roman"/>
        </w:rPr>
        <w:t>Решение текстовых задач арифметическим способом. Задачи, содержащие отношения «больше (меньше) на...», «больше (меньше) в...». Зависимости между величинами, характеризующими процессы движения, работы, купли-продажи и др. Скорость, время, путь; объем работы, время, производительность труда; количество товара, его цена и стоимость и др. Планирование хода решения задачи. Представление текста задачи (схема, таблица, диаграмма и другие модели). Задачи на нахождение доли целого и целого по его доле.</w:t>
      </w:r>
    </w:p>
    <w:p w:rsidR="00131B2A" w:rsidRDefault="00131B2A">
      <w:pPr>
        <w:sectPr w:rsidR="00131B2A">
          <w:pgSz w:w="11900" w:h="16836"/>
          <w:pgMar w:top="189" w:right="864" w:bottom="483" w:left="880" w:header="0" w:footer="0" w:gutter="0"/>
          <w:cols w:space="720" w:equalWidth="0">
            <w:col w:w="10160"/>
          </w:cols>
        </w:sectPr>
      </w:pPr>
    </w:p>
    <w:p w:rsidR="00131B2A" w:rsidRDefault="00002778">
      <w:pPr>
        <w:ind w:left="9924"/>
        <w:rPr>
          <w:sz w:val="20"/>
          <w:szCs w:val="20"/>
        </w:rPr>
      </w:pPr>
      <w:r>
        <w:rPr>
          <w:rFonts w:eastAsia="Times New Roman"/>
        </w:rPr>
        <w:lastRenderedPageBreak/>
        <w:t>44</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8" w:lineRule="auto"/>
        <w:ind w:left="4" w:firstLine="701"/>
        <w:jc w:val="both"/>
        <w:rPr>
          <w:sz w:val="20"/>
          <w:szCs w:val="20"/>
        </w:rPr>
      </w:pPr>
      <w:r>
        <w:rPr>
          <w:rFonts w:eastAsia="Times New Roman"/>
        </w:rPr>
        <w:t>Пространственные отношения. Геометрические фигуры. Взаимное расположение предметов в пространстве и на плоскости (выше—ниже, слева—справа, сверху—снизу, ближе— дальше, между и пр. ). Распознавание и изображение геометрических фигур: точка, линия (кривая, прямая), отрезок, ломаная, угол, многоугольник, треугольник, прямоугольник, квадрат, окружность, круг. Использование чертежных инструментов для выполнения построений. Геометрические формы в окружающем мире. Распознавание и называние: куб, шар, параллелепипед, пирамида, цилиндр, конус.</w:t>
      </w:r>
    </w:p>
    <w:p w:rsidR="00131B2A" w:rsidRDefault="00002778">
      <w:pPr>
        <w:ind w:left="724"/>
        <w:rPr>
          <w:sz w:val="20"/>
          <w:szCs w:val="20"/>
        </w:rPr>
      </w:pPr>
      <w:r>
        <w:rPr>
          <w:rFonts w:eastAsia="Times New Roman"/>
        </w:rPr>
        <w:t>Геометрические величины</w:t>
      </w:r>
    </w:p>
    <w:p w:rsidR="00131B2A" w:rsidRDefault="00131B2A">
      <w:pPr>
        <w:spacing w:line="13" w:lineRule="exact"/>
        <w:rPr>
          <w:sz w:val="20"/>
          <w:szCs w:val="20"/>
        </w:rPr>
      </w:pPr>
    </w:p>
    <w:p w:rsidR="00131B2A" w:rsidRDefault="00002778">
      <w:pPr>
        <w:spacing w:line="224" w:lineRule="auto"/>
        <w:ind w:left="4" w:firstLine="701"/>
        <w:rPr>
          <w:sz w:val="20"/>
          <w:szCs w:val="20"/>
        </w:rPr>
      </w:pPr>
      <w:r>
        <w:rPr>
          <w:rFonts w:eastAsia="Times New Roman"/>
        </w:rPr>
        <w:t>Геометрические величины и их измерение. Измерение длины отрезка. Единицы длины (мм, см, дм, м, км). Периметр. Вычисление периметра многоугольника. Площадь геометрической фигуры. Единицы площади (см</w:t>
      </w:r>
      <w:r>
        <w:rPr>
          <w:rFonts w:eastAsia="Times New Roman"/>
          <w:sz w:val="27"/>
          <w:szCs w:val="27"/>
          <w:vertAlign w:val="superscript"/>
        </w:rPr>
        <w:t>2</w:t>
      </w:r>
      <w:r>
        <w:rPr>
          <w:rFonts w:eastAsia="Times New Roman"/>
        </w:rPr>
        <w:t>, дм</w:t>
      </w:r>
      <w:r>
        <w:rPr>
          <w:rFonts w:eastAsia="Times New Roman"/>
          <w:sz w:val="27"/>
          <w:szCs w:val="27"/>
          <w:vertAlign w:val="superscript"/>
        </w:rPr>
        <w:t>2</w:t>
      </w:r>
      <w:r>
        <w:rPr>
          <w:rFonts w:eastAsia="Times New Roman"/>
        </w:rPr>
        <w:t>, м</w:t>
      </w:r>
      <w:r>
        <w:rPr>
          <w:rFonts w:eastAsia="Times New Roman"/>
          <w:sz w:val="27"/>
          <w:szCs w:val="27"/>
          <w:vertAlign w:val="superscript"/>
        </w:rPr>
        <w:t>2</w:t>
      </w:r>
      <w:r>
        <w:rPr>
          <w:rFonts w:eastAsia="Times New Roman"/>
        </w:rPr>
        <w:t>). Точное и приближенное измерение площади геометрической фигуры. Вычисление площади прямоугольника.</w:t>
      </w:r>
    </w:p>
    <w:p w:rsidR="00131B2A" w:rsidRDefault="00131B2A">
      <w:pPr>
        <w:spacing w:line="1" w:lineRule="exact"/>
        <w:rPr>
          <w:sz w:val="20"/>
          <w:szCs w:val="20"/>
        </w:rPr>
      </w:pPr>
    </w:p>
    <w:p w:rsidR="00131B2A" w:rsidRDefault="00002778">
      <w:pPr>
        <w:ind w:left="724"/>
        <w:rPr>
          <w:sz w:val="20"/>
          <w:szCs w:val="20"/>
        </w:rPr>
      </w:pPr>
      <w:r>
        <w:rPr>
          <w:rFonts w:eastAsia="Times New Roman"/>
        </w:rPr>
        <w:t>Работа с информацией</w:t>
      </w:r>
    </w:p>
    <w:p w:rsidR="00131B2A" w:rsidRDefault="00131B2A">
      <w:pPr>
        <w:spacing w:line="13" w:lineRule="exact"/>
        <w:rPr>
          <w:sz w:val="20"/>
          <w:szCs w:val="20"/>
        </w:rPr>
      </w:pPr>
    </w:p>
    <w:p w:rsidR="00131B2A" w:rsidRDefault="00002778">
      <w:pPr>
        <w:spacing w:line="234" w:lineRule="auto"/>
        <w:ind w:left="4" w:firstLine="701"/>
        <w:rPr>
          <w:sz w:val="20"/>
          <w:szCs w:val="20"/>
        </w:rPr>
      </w:pPr>
      <w:r>
        <w:rPr>
          <w:rFonts w:eastAsia="Times New Roman"/>
        </w:rPr>
        <w:t>Сбор и представление информации, связанной со счетом (пересчетом), измерением величин; фиксирование, анализ полученной информации.</w:t>
      </w:r>
    </w:p>
    <w:p w:rsidR="00131B2A" w:rsidRDefault="00131B2A">
      <w:pPr>
        <w:spacing w:line="13" w:lineRule="exact"/>
        <w:rPr>
          <w:sz w:val="20"/>
          <w:szCs w:val="20"/>
        </w:rPr>
      </w:pPr>
    </w:p>
    <w:p w:rsidR="00131B2A" w:rsidRDefault="00002778">
      <w:pPr>
        <w:spacing w:line="234" w:lineRule="auto"/>
        <w:ind w:left="4" w:right="20" w:firstLine="701"/>
        <w:rPr>
          <w:sz w:val="20"/>
          <w:szCs w:val="20"/>
        </w:rPr>
      </w:pPr>
      <w:r>
        <w:rPr>
          <w:rFonts w:eastAsia="Times New Roman"/>
        </w:rPr>
        <w:t>Построение простейших выражений с помощью логических связок и слов («и»; «не»; «если. то.»; «верно/неверно, что.»; «каждый»; «все»; «некоторые»); истинность утверждений.</w:t>
      </w:r>
    </w:p>
    <w:p w:rsidR="00131B2A" w:rsidRDefault="00131B2A">
      <w:pPr>
        <w:spacing w:line="11" w:lineRule="exact"/>
        <w:rPr>
          <w:sz w:val="20"/>
          <w:szCs w:val="20"/>
        </w:rPr>
      </w:pPr>
    </w:p>
    <w:p w:rsidR="00131B2A" w:rsidRDefault="00002778">
      <w:pPr>
        <w:spacing w:line="235" w:lineRule="auto"/>
        <w:ind w:left="4" w:firstLine="701"/>
        <w:rPr>
          <w:sz w:val="20"/>
          <w:szCs w:val="20"/>
        </w:rPr>
      </w:pPr>
      <w:r>
        <w:rPr>
          <w:rFonts w:eastAsia="Times New Roman"/>
        </w:rPr>
        <w:t>Составление конечной последовательности (цепочки) предметов, чисел, геометрических фигур и др. по правилу. Составление, запись и выполнение простого алгоритма, плана поиска информации. Чтение</w:t>
      </w:r>
    </w:p>
    <w:p w:rsidR="00131B2A" w:rsidRDefault="00131B2A">
      <w:pPr>
        <w:spacing w:line="11" w:lineRule="exact"/>
        <w:rPr>
          <w:sz w:val="20"/>
          <w:szCs w:val="20"/>
        </w:rPr>
      </w:pPr>
    </w:p>
    <w:p w:rsidR="00131B2A" w:rsidRDefault="00002778" w:rsidP="00492991">
      <w:pPr>
        <w:numPr>
          <w:ilvl w:val="0"/>
          <w:numId w:val="66"/>
        </w:numPr>
        <w:tabs>
          <w:tab w:val="left" w:pos="277"/>
        </w:tabs>
        <w:spacing w:line="235" w:lineRule="auto"/>
        <w:ind w:left="4" w:hanging="4"/>
        <w:rPr>
          <w:rFonts w:eastAsia="Times New Roman"/>
        </w:rPr>
      </w:pPr>
      <w:r>
        <w:rPr>
          <w:rFonts w:eastAsia="Times New Roman"/>
        </w:rPr>
        <w:t>заполнение таблицы. Интерпретация данных таблицы. Чтение столбчатой диаграммы. Создание простейшей информационной модели (схема, таблица, цепочка).</w:t>
      </w:r>
    </w:p>
    <w:p w:rsidR="00131B2A" w:rsidRDefault="00002778" w:rsidP="00492991">
      <w:pPr>
        <w:numPr>
          <w:ilvl w:val="1"/>
          <w:numId w:val="66"/>
        </w:numPr>
        <w:tabs>
          <w:tab w:val="left" w:pos="944"/>
        </w:tabs>
        <w:ind w:left="944" w:hanging="224"/>
        <w:rPr>
          <w:rFonts w:eastAsia="Times New Roman"/>
        </w:rPr>
      </w:pPr>
      <w:r>
        <w:rPr>
          <w:rFonts w:eastAsia="Times New Roman"/>
        </w:rPr>
        <w:t>Окружающий мир (Человек, природа, общество)</w:t>
      </w:r>
    </w:p>
    <w:p w:rsidR="00131B2A" w:rsidRDefault="00002778">
      <w:pPr>
        <w:spacing w:line="238" w:lineRule="auto"/>
        <w:ind w:left="724"/>
        <w:rPr>
          <w:sz w:val="20"/>
          <w:szCs w:val="20"/>
        </w:rPr>
      </w:pPr>
      <w:r>
        <w:rPr>
          <w:rFonts w:eastAsia="Times New Roman"/>
        </w:rPr>
        <w:t>Человек и природа</w:t>
      </w:r>
    </w:p>
    <w:p w:rsidR="00131B2A" w:rsidRDefault="00131B2A">
      <w:pPr>
        <w:spacing w:line="13" w:lineRule="exact"/>
        <w:rPr>
          <w:sz w:val="20"/>
          <w:szCs w:val="20"/>
        </w:rPr>
      </w:pPr>
    </w:p>
    <w:p w:rsidR="00131B2A" w:rsidRDefault="00002778">
      <w:pPr>
        <w:spacing w:line="237" w:lineRule="auto"/>
        <w:ind w:left="4" w:firstLine="701"/>
        <w:jc w:val="both"/>
        <w:rPr>
          <w:sz w:val="20"/>
          <w:szCs w:val="20"/>
        </w:rPr>
      </w:pPr>
      <w:r>
        <w:rPr>
          <w:rFonts w:eastAsia="Times New Roman"/>
        </w:rPr>
        <w:t>Природа — это то, что нас окружает, но не создано человеком. Природные объекты и предметы, созданные человеком. Неживая и живая природа. Признаки предметов (цвет, форма, сравнительные размеры и др. ). Расположение предметов в пространстве (право, лево, верх, низ и пр. ). Примеры явлений природы: смена времен года, снегопад, листопад, перелеты птиц, смена времени суток, рассвет, закат, ветер, дождь, гроза.</w:t>
      </w:r>
    </w:p>
    <w:p w:rsidR="00131B2A" w:rsidRDefault="00131B2A">
      <w:pPr>
        <w:spacing w:line="16" w:lineRule="exact"/>
        <w:rPr>
          <w:sz w:val="20"/>
          <w:szCs w:val="20"/>
        </w:rPr>
      </w:pPr>
    </w:p>
    <w:p w:rsidR="00131B2A" w:rsidRDefault="00002778">
      <w:pPr>
        <w:spacing w:line="236" w:lineRule="auto"/>
        <w:ind w:left="4" w:firstLine="701"/>
        <w:jc w:val="both"/>
        <w:rPr>
          <w:sz w:val="20"/>
          <w:szCs w:val="20"/>
        </w:rPr>
      </w:pPr>
      <w:r>
        <w:rPr>
          <w:rFonts w:eastAsia="Times New Roman"/>
        </w:rPr>
        <w:t>Вещество — то, из чего состоят все природные объекты и предметы. Разнообразие веществ в окружающем мире. Примеры веществ: соль, сахар, вода, природный газ. Твердые тела, жидкости, газы. Простейшие практические работы с веществами, жидкостями, газами.</w:t>
      </w:r>
    </w:p>
    <w:p w:rsidR="00131B2A" w:rsidRDefault="00131B2A">
      <w:pPr>
        <w:spacing w:line="12" w:lineRule="exact"/>
        <w:rPr>
          <w:sz w:val="20"/>
          <w:szCs w:val="20"/>
        </w:rPr>
      </w:pPr>
    </w:p>
    <w:p w:rsidR="00131B2A" w:rsidRDefault="00002778">
      <w:pPr>
        <w:spacing w:line="235" w:lineRule="auto"/>
        <w:ind w:left="4" w:firstLine="701"/>
        <w:jc w:val="both"/>
        <w:rPr>
          <w:sz w:val="20"/>
          <w:szCs w:val="20"/>
        </w:rPr>
      </w:pPr>
      <w:r>
        <w:rPr>
          <w:rFonts w:eastAsia="Times New Roman"/>
        </w:rPr>
        <w:t>Звезды и планеты. Солнце — ближайшая к нам звезда, источник света и тепла для всего живого на Земле. Земля — планета, общее представление о форме и размерах Земли.</w:t>
      </w:r>
    </w:p>
    <w:p w:rsidR="00131B2A" w:rsidRDefault="00131B2A">
      <w:pPr>
        <w:spacing w:line="11" w:lineRule="exact"/>
        <w:rPr>
          <w:sz w:val="20"/>
          <w:szCs w:val="20"/>
        </w:rPr>
      </w:pPr>
    </w:p>
    <w:p w:rsidR="00131B2A" w:rsidRDefault="00002778">
      <w:pPr>
        <w:spacing w:line="234" w:lineRule="auto"/>
        <w:ind w:left="4" w:firstLine="701"/>
        <w:jc w:val="both"/>
        <w:rPr>
          <w:sz w:val="20"/>
          <w:szCs w:val="20"/>
        </w:rPr>
      </w:pPr>
      <w:r>
        <w:rPr>
          <w:rFonts w:eastAsia="Times New Roman"/>
        </w:rPr>
        <w:t>Глобус как модель Земли. Географическая карта и план. Материки и океаны, их названия, расположение на глобусе и карте. Важнейшие природные объекты своей страны, района.</w:t>
      </w:r>
    </w:p>
    <w:p w:rsidR="00131B2A" w:rsidRDefault="00131B2A">
      <w:pPr>
        <w:spacing w:line="2" w:lineRule="exact"/>
        <w:rPr>
          <w:sz w:val="20"/>
          <w:szCs w:val="20"/>
        </w:rPr>
      </w:pPr>
    </w:p>
    <w:p w:rsidR="00131B2A" w:rsidRDefault="00002778">
      <w:pPr>
        <w:ind w:left="724"/>
        <w:rPr>
          <w:sz w:val="20"/>
          <w:szCs w:val="20"/>
        </w:rPr>
      </w:pPr>
      <w:r>
        <w:rPr>
          <w:rFonts w:eastAsia="Times New Roman"/>
        </w:rPr>
        <w:t>Ориентирование на местности. Компас.</w:t>
      </w:r>
    </w:p>
    <w:p w:rsidR="00131B2A" w:rsidRDefault="00131B2A">
      <w:pPr>
        <w:spacing w:line="11" w:lineRule="exact"/>
        <w:rPr>
          <w:sz w:val="20"/>
          <w:szCs w:val="20"/>
        </w:rPr>
      </w:pPr>
    </w:p>
    <w:p w:rsidR="00131B2A" w:rsidRDefault="00002778">
      <w:pPr>
        <w:spacing w:line="236" w:lineRule="auto"/>
        <w:ind w:left="4" w:firstLine="701"/>
        <w:jc w:val="both"/>
        <w:rPr>
          <w:sz w:val="20"/>
          <w:szCs w:val="20"/>
        </w:rPr>
      </w:pPr>
      <w:r>
        <w:rPr>
          <w:rFonts w:eastAsia="Times New Roman"/>
        </w:rPr>
        <w:t>Смена дня и ночи на Земле. Вращение Земли как причина смены дня и ночи. Времена года, их особенности (на основе наблюдений). Обращение Земли вокруг Солнца как причина смены времен года. Смена времен года в родном крае на основе наблюдений.</w:t>
      </w:r>
    </w:p>
    <w:p w:rsidR="00131B2A" w:rsidRDefault="00131B2A">
      <w:pPr>
        <w:spacing w:line="12" w:lineRule="exact"/>
        <w:rPr>
          <w:sz w:val="20"/>
          <w:szCs w:val="20"/>
        </w:rPr>
      </w:pPr>
    </w:p>
    <w:p w:rsidR="00131B2A" w:rsidRDefault="00002778">
      <w:pPr>
        <w:spacing w:line="235" w:lineRule="auto"/>
        <w:ind w:left="4" w:firstLine="701"/>
        <w:jc w:val="both"/>
        <w:rPr>
          <w:sz w:val="20"/>
          <w:szCs w:val="20"/>
        </w:rPr>
      </w:pPr>
      <w:r>
        <w:rPr>
          <w:rFonts w:eastAsia="Times New Roman"/>
        </w:rPr>
        <w:t>Погода, ее составляющие (температура воздуха, облачность, осадки, ветер). Наблюдение за погодой своего края.</w:t>
      </w:r>
    </w:p>
    <w:p w:rsidR="00131B2A" w:rsidRDefault="00131B2A">
      <w:pPr>
        <w:spacing w:line="11" w:lineRule="exact"/>
        <w:rPr>
          <w:sz w:val="20"/>
          <w:szCs w:val="20"/>
        </w:rPr>
      </w:pPr>
    </w:p>
    <w:p w:rsidR="00131B2A" w:rsidRDefault="00002778">
      <w:pPr>
        <w:spacing w:line="236" w:lineRule="auto"/>
        <w:ind w:left="4" w:firstLine="701"/>
        <w:jc w:val="both"/>
        <w:rPr>
          <w:sz w:val="20"/>
          <w:szCs w:val="20"/>
        </w:rPr>
      </w:pPr>
      <w:r>
        <w:rPr>
          <w:rFonts w:eastAsia="Times New Roman"/>
        </w:rPr>
        <w:t>Формы земной поверхности: равнины, горы, холмы, овраги (общее представление, условное обозначение равнин и гор на карте). Особенности поверхности родного края (краткая характеристика на основе наблюдений).</w:t>
      </w:r>
    </w:p>
    <w:p w:rsidR="00131B2A" w:rsidRDefault="00131B2A">
      <w:pPr>
        <w:spacing w:line="1" w:lineRule="exact"/>
        <w:rPr>
          <w:sz w:val="20"/>
          <w:szCs w:val="20"/>
        </w:rPr>
      </w:pPr>
    </w:p>
    <w:p w:rsidR="00131B2A" w:rsidRDefault="00002778">
      <w:pPr>
        <w:ind w:left="704"/>
        <w:rPr>
          <w:sz w:val="20"/>
          <w:szCs w:val="20"/>
        </w:rPr>
      </w:pPr>
      <w:r>
        <w:rPr>
          <w:rFonts w:eastAsia="Times New Roman"/>
        </w:rPr>
        <w:t>Водоемы,  их  разнообразие  (океан,  море,  река,  озеро,  пруд,  болото);  использование  человеком.</w:t>
      </w:r>
    </w:p>
    <w:p w:rsidR="00131B2A" w:rsidRDefault="00131B2A">
      <w:pPr>
        <w:spacing w:line="1" w:lineRule="exact"/>
        <w:rPr>
          <w:sz w:val="20"/>
          <w:szCs w:val="20"/>
        </w:rPr>
      </w:pPr>
    </w:p>
    <w:p w:rsidR="00131B2A" w:rsidRDefault="00002778">
      <w:pPr>
        <w:ind w:left="4"/>
        <w:rPr>
          <w:sz w:val="20"/>
          <w:szCs w:val="20"/>
        </w:rPr>
      </w:pPr>
      <w:r>
        <w:rPr>
          <w:rFonts w:eastAsia="Times New Roman"/>
        </w:rPr>
        <w:t>Водоемы родного края (названия, краткая характеристика на основе наблюдений).</w:t>
      </w:r>
    </w:p>
    <w:p w:rsidR="00131B2A" w:rsidRDefault="00002778">
      <w:pPr>
        <w:ind w:left="704"/>
        <w:rPr>
          <w:sz w:val="20"/>
          <w:szCs w:val="20"/>
        </w:rPr>
      </w:pPr>
      <w:r>
        <w:rPr>
          <w:rFonts w:eastAsia="Times New Roman"/>
        </w:rPr>
        <w:t>Воздух — смесь газов. Свойства воздуха. Значение воздуха для растений, животных, человека.</w:t>
      </w:r>
    </w:p>
    <w:p w:rsidR="00131B2A" w:rsidRDefault="00131B2A">
      <w:pPr>
        <w:spacing w:line="1" w:lineRule="exact"/>
        <w:rPr>
          <w:sz w:val="20"/>
          <w:szCs w:val="20"/>
        </w:rPr>
      </w:pPr>
    </w:p>
    <w:p w:rsidR="00131B2A" w:rsidRDefault="00002778">
      <w:pPr>
        <w:ind w:left="4"/>
        <w:rPr>
          <w:sz w:val="20"/>
          <w:szCs w:val="20"/>
        </w:rPr>
      </w:pPr>
      <w:r>
        <w:rPr>
          <w:rFonts w:eastAsia="Times New Roman"/>
        </w:rPr>
        <w:t>Охрана, бережное использование воздуха.</w:t>
      </w:r>
    </w:p>
    <w:p w:rsidR="00131B2A" w:rsidRDefault="00131B2A">
      <w:pPr>
        <w:spacing w:line="11" w:lineRule="exact"/>
        <w:rPr>
          <w:sz w:val="20"/>
          <w:szCs w:val="20"/>
        </w:rPr>
      </w:pPr>
    </w:p>
    <w:p w:rsidR="00131B2A" w:rsidRDefault="00002778">
      <w:pPr>
        <w:spacing w:line="236" w:lineRule="auto"/>
        <w:ind w:left="4" w:firstLine="701"/>
        <w:jc w:val="both"/>
        <w:rPr>
          <w:sz w:val="20"/>
          <w:szCs w:val="20"/>
        </w:rPr>
      </w:pPr>
      <w:r>
        <w:rPr>
          <w:rFonts w:eastAsia="Times New Roman"/>
        </w:rPr>
        <w:t>Вода. Свойства воды. Состояния воды, ее распространение в природе, значение для живых организмов и хозяйственной жизни человека. Круговорот воды в природе. Охрана, бережное использование воды.</w:t>
      </w:r>
    </w:p>
    <w:p w:rsidR="00131B2A" w:rsidRDefault="00131B2A">
      <w:pPr>
        <w:spacing w:line="12" w:lineRule="exact"/>
        <w:rPr>
          <w:sz w:val="20"/>
          <w:szCs w:val="20"/>
        </w:rPr>
      </w:pPr>
    </w:p>
    <w:p w:rsidR="00131B2A" w:rsidRDefault="00002778">
      <w:pPr>
        <w:spacing w:line="235" w:lineRule="auto"/>
        <w:ind w:left="4" w:firstLine="701"/>
        <w:jc w:val="both"/>
        <w:rPr>
          <w:sz w:val="20"/>
          <w:szCs w:val="20"/>
        </w:rPr>
      </w:pPr>
      <w:r>
        <w:rPr>
          <w:rFonts w:eastAsia="Times New Roman"/>
        </w:rPr>
        <w:t>Полезные ископаемые, их значение в хозяйстве человека, бережное отношение людей к полезным ископаемым. Полезные ископаемые родного края (2—3 примера).</w:t>
      </w:r>
    </w:p>
    <w:p w:rsidR="00131B2A" w:rsidRDefault="00131B2A">
      <w:pPr>
        <w:spacing w:line="11" w:lineRule="exact"/>
        <w:rPr>
          <w:sz w:val="20"/>
          <w:szCs w:val="20"/>
        </w:rPr>
      </w:pPr>
    </w:p>
    <w:p w:rsidR="00131B2A" w:rsidRDefault="00002778">
      <w:pPr>
        <w:spacing w:line="235" w:lineRule="auto"/>
        <w:ind w:left="4" w:firstLine="701"/>
        <w:jc w:val="both"/>
        <w:rPr>
          <w:sz w:val="20"/>
          <w:szCs w:val="20"/>
        </w:rPr>
      </w:pPr>
      <w:r>
        <w:rPr>
          <w:rFonts w:eastAsia="Times New Roman"/>
        </w:rPr>
        <w:t>Почва, ее состав, значение для живой природы и для хозяйственной жизни человека. Охрана, бережное использование почв.</w:t>
      </w:r>
    </w:p>
    <w:p w:rsidR="00131B2A" w:rsidRDefault="00131B2A">
      <w:pPr>
        <w:spacing w:line="11" w:lineRule="exact"/>
        <w:rPr>
          <w:sz w:val="20"/>
          <w:szCs w:val="20"/>
        </w:rPr>
      </w:pPr>
    </w:p>
    <w:p w:rsidR="00131B2A" w:rsidRDefault="00002778">
      <w:pPr>
        <w:spacing w:line="236" w:lineRule="auto"/>
        <w:ind w:left="4" w:firstLine="701"/>
        <w:jc w:val="both"/>
        <w:rPr>
          <w:sz w:val="20"/>
          <w:szCs w:val="20"/>
        </w:rPr>
      </w:pPr>
      <w:r>
        <w:rPr>
          <w:rFonts w:eastAsia="Times New Roman"/>
        </w:rPr>
        <w:t>Растения, их разнообразие. Части растения (корень, стебель, лист, цветок, плод, семя). Условия, необходимые для жизни растения (свет, тепло, воздух, вода). Наблюдение роста растений, фиксация изменений. Деревья, кустарники, травы. Дикорастущие, культурные и комнатные растения. Роль растений</w:t>
      </w:r>
    </w:p>
    <w:p w:rsidR="00131B2A" w:rsidRDefault="00131B2A">
      <w:pPr>
        <w:sectPr w:rsidR="00131B2A">
          <w:pgSz w:w="11900" w:h="16836"/>
          <w:pgMar w:top="189" w:right="864" w:bottom="484" w:left="876" w:header="0" w:footer="0" w:gutter="0"/>
          <w:cols w:space="720" w:equalWidth="0">
            <w:col w:w="10164"/>
          </w:cols>
        </w:sectPr>
      </w:pPr>
    </w:p>
    <w:p w:rsidR="00131B2A" w:rsidRDefault="00002778">
      <w:pPr>
        <w:ind w:left="9924"/>
        <w:rPr>
          <w:sz w:val="20"/>
          <w:szCs w:val="20"/>
        </w:rPr>
      </w:pPr>
      <w:r>
        <w:rPr>
          <w:rFonts w:eastAsia="Times New Roman"/>
        </w:rPr>
        <w:lastRenderedPageBreak/>
        <w:t>45</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rsidP="00492991">
      <w:pPr>
        <w:numPr>
          <w:ilvl w:val="0"/>
          <w:numId w:val="67"/>
        </w:numPr>
        <w:tabs>
          <w:tab w:val="left" w:pos="169"/>
        </w:tabs>
        <w:spacing w:line="236" w:lineRule="auto"/>
        <w:ind w:left="4" w:hanging="4"/>
        <w:rPr>
          <w:rFonts w:eastAsia="Times New Roman"/>
        </w:rPr>
      </w:pPr>
      <w:r>
        <w:rPr>
          <w:rFonts w:eastAsia="Times New Roman"/>
        </w:rPr>
        <w:t>природе и жизни людей, бережное отношение человека к дикорастущим растениям, уход за комнатными и культурными растениям. Растения родного края, названия и краткая характеристика на основе наблюдений.</w:t>
      </w:r>
    </w:p>
    <w:p w:rsidR="00131B2A" w:rsidRDefault="00131B2A">
      <w:pPr>
        <w:spacing w:line="1" w:lineRule="exact"/>
        <w:rPr>
          <w:rFonts w:eastAsia="Times New Roman"/>
        </w:rPr>
      </w:pPr>
    </w:p>
    <w:p w:rsidR="00131B2A" w:rsidRDefault="00002778">
      <w:pPr>
        <w:ind w:left="724"/>
        <w:rPr>
          <w:rFonts w:eastAsia="Times New Roman"/>
        </w:rPr>
      </w:pPr>
      <w:r>
        <w:rPr>
          <w:rFonts w:eastAsia="Times New Roman"/>
        </w:rPr>
        <w:t>Грибы: съедобные и ядовитые. Правила сбора грибов.</w:t>
      </w:r>
    </w:p>
    <w:p w:rsidR="00131B2A" w:rsidRDefault="00131B2A">
      <w:pPr>
        <w:spacing w:line="11" w:lineRule="exact"/>
        <w:rPr>
          <w:rFonts w:eastAsia="Times New Roman"/>
        </w:rPr>
      </w:pPr>
    </w:p>
    <w:p w:rsidR="00131B2A" w:rsidRDefault="00002778">
      <w:pPr>
        <w:spacing w:line="237" w:lineRule="auto"/>
        <w:ind w:left="4" w:firstLine="701"/>
        <w:jc w:val="both"/>
        <w:rPr>
          <w:rFonts w:eastAsia="Times New Roman"/>
        </w:rPr>
      </w:pPr>
      <w:r>
        <w:rPr>
          <w:rFonts w:eastAsia="Times New Roman"/>
        </w:rPr>
        <w:t>Животные, их разнообразие. Условия, необходимые для жизни животных (воздух, вода, тепло, пища). Насекомые, рыбы, земноводные, пресмыкающиеся, птицы, звери, их отличия. Особенности питания разных животных. Размножение животных. Дикие и домашние животные. Роль животных в природе и жизни людей. Охрана и бережное отношение человека к диким животным, уход за домашними животными. Животные родного края, их названия, краткая характеристика на основе наблюдений.</w:t>
      </w:r>
    </w:p>
    <w:p w:rsidR="00131B2A" w:rsidRDefault="00131B2A">
      <w:pPr>
        <w:spacing w:line="15" w:lineRule="exact"/>
        <w:rPr>
          <w:rFonts w:eastAsia="Times New Roman"/>
        </w:rPr>
      </w:pPr>
    </w:p>
    <w:p w:rsidR="00131B2A" w:rsidRDefault="00002778">
      <w:pPr>
        <w:spacing w:line="237" w:lineRule="auto"/>
        <w:ind w:left="4" w:firstLine="701"/>
        <w:jc w:val="both"/>
        <w:rPr>
          <w:rFonts w:eastAsia="Times New Roman"/>
        </w:rPr>
      </w:pPr>
      <w:r>
        <w:rPr>
          <w:rFonts w:eastAsia="Times New Roman"/>
        </w:rPr>
        <w:t>Лес, луг, водоем — единство живой и неживой природы (солнечный свет, воздух, вода, почва, растения, животные). Круговорот веществ.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w:t>
      </w:r>
    </w:p>
    <w:p w:rsidR="00131B2A" w:rsidRDefault="00131B2A">
      <w:pPr>
        <w:spacing w:line="11" w:lineRule="exact"/>
        <w:rPr>
          <w:rFonts w:eastAsia="Times New Roman"/>
        </w:rPr>
      </w:pPr>
    </w:p>
    <w:p w:rsidR="00131B2A" w:rsidRDefault="00002778">
      <w:pPr>
        <w:spacing w:line="236" w:lineRule="auto"/>
        <w:ind w:left="4" w:firstLine="701"/>
        <w:jc w:val="both"/>
        <w:rPr>
          <w:rFonts w:eastAsia="Times New Roman"/>
        </w:rPr>
      </w:pPr>
      <w:r>
        <w:rPr>
          <w:rFonts w:eastAsia="Times New Roman"/>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w:t>
      </w:r>
    </w:p>
    <w:p w:rsidR="00131B2A" w:rsidRDefault="00131B2A">
      <w:pPr>
        <w:spacing w:line="12" w:lineRule="exact"/>
        <w:rPr>
          <w:rFonts w:eastAsia="Times New Roman"/>
        </w:rPr>
      </w:pPr>
    </w:p>
    <w:p w:rsidR="00131B2A" w:rsidRDefault="00002778">
      <w:pPr>
        <w:spacing w:line="237" w:lineRule="auto"/>
        <w:ind w:left="4" w:firstLine="701"/>
        <w:jc w:val="both"/>
        <w:rPr>
          <w:rFonts w:eastAsia="Times New Roman"/>
        </w:rPr>
      </w:pPr>
      <w:r>
        <w:rPr>
          <w:rFonts w:eastAsia="Times New Roman"/>
        </w:rPr>
        <w:t>Человек — часть природы. Зависимость жизни человека от природы. Этическое и эстетическое значение природы в жизни человека. Освоение человеком законов жизни природы посредством практической деятельности. Народный календарь (приметы, поговорки, пословицы), определяющий сезонный труд людей.</w:t>
      </w:r>
    </w:p>
    <w:p w:rsidR="00131B2A" w:rsidRDefault="00131B2A">
      <w:pPr>
        <w:spacing w:line="13" w:lineRule="exact"/>
        <w:rPr>
          <w:rFonts w:eastAsia="Times New Roman"/>
        </w:rPr>
      </w:pPr>
    </w:p>
    <w:p w:rsidR="00131B2A" w:rsidRDefault="00002778">
      <w:pPr>
        <w:spacing w:line="236" w:lineRule="auto"/>
        <w:ind w:left="4" w:firstLine="701"/>
        <w:jc w:val="both"/>
        <w:rPr>
          <w:rFonts w:eastAsia="Times New Roman"/>
        </w:rPr>
      </w:pPr>
      <w:r>
        <w:rPr>
          <w:rFonts w:eastAsia="Times New Roman"/>
        </w:rPr>
        <w:t>Положительное и отрицательное влияние деятельности человека на природу (в том числе на примере окружающей местности). Правила поведения в природе. Охрана природных богатств: воды, воздуха, полезных ископаемых, растительного и животного мира.</w:t>
      </w:r>
    </w:p>
    <w:p w:rsidR="00131B2A" w:rsidRDefault="00131B2A">
      <w:pPr>
        <w:spacing w:line="12" w:lineRule="exact"/>
        <w:rPr>
          <w:rFonts w:eastAsia="Times New Roman"/>
        </w:rPr>
      </w:pPr>
    </w:p>
    <w:p w:rsidR="00131B2A" w:rsidRDefault="00002778">
      <w:pPr>
        <w:spacing w:line="236" w:lineRule="auto"/>
        <w:ind w:left="4" w:firstLine="701"/>
        <w:jc w:val="both"/>
        <w:rPr>
          <w:rFonts w:eastAsia="Times New Roman"/>
        </w:rPr>
      </w:pPr>
      <w:r>
        <w:rPr>
          <w:rFonts w:eastAsia="Times New Roman"/>
        </w:rPr>
        <w:t>Заповедники, национальные парки, их роль в охране природы. Красная книга России, ее значение, отдельные представители растений и животных Красной книги. Посильное участие в охране природы. Личная ответственность каждого человека за сохранность природы.</w:t>
      </w:r>
    </w:p>
    <w:p w:rsidR="00131B2A" w:rsidRDefault="00131B2A">
      <w:pPr>
        <w:spacing w:line="14" w:lineRule="exact"/>
        <w:rPr>
          <w:rFonts w:eastAsia="Times New Roman"/>
        </w:rPr>
      </w:pPr>
    </w:p>
    <w:p w:rsidR="00131B2A" w:rsidRDefault="00002778">
      <w:pPr>
        <w:spacing w:line="238" w:lineRule="auto"/>
        <w:ind w:left="4" w:firstLine="701"/>
        <w:jc w:val="both"/>
        <w:rPr>
          <w:rFonts w:eastAsia="Times New Roman"/>
        </w:rPr>
      </w:pPr>
      <w:r>
        <w:rPr>
          <w:rFonts w:eastAsia="Times New Roman"/>
        </w:rPr>
        <w:t>Человек. Ребенок, взрослый, пожилой человек. Мужчины и женщины, мальчики и девочки. Общее представление о строении тела человека. Системы органов (опорно- двигательная, пищеварительная, дыхательная, кровеносная, нервная, органы чувств), их роль в жизнедеятельности организма. Гигиена: уход за кожей, ногтями, волосами, зубами. Здоровый образ жизни, соблюдение режима, профилактика нарушений деятельности органов чувств, опорно-двигательной, пищеварительной, дыхательной, нервной систем.</w:t>
      </w:r>
    </w:p>
    <w:p w:rsidR="00131B2A" w:rsidRDefault="00131B2A">
      <w:pPr>
        <w:spacing w:line="11" w:lineRule="exact"/>
        <w:rPr>
          <w:rFonts w:eastAsia="Times New Roman"/>
        </w:rPr>
      </w:pPr>
    </w:p>
    <w:p w:rsidR="00131B2A" w:rsidRDefault="00002778">
      <w:pPr>
        <w:spacing w:line="237" w:lineRule="auto"/>
        <w:ind w:left="4" w:firstLine="701"/>
        <w:jc w:val="both"/>
        <w:rPr>
          <w:rFonts w:eastAsia="Times New Roman"/>
        </w:rPr>
      </w:pPr>
      <w:r>
        <w:rPr>
          <w:rFonts w:eastAsia="Times New Roman"/>
        </w:rPr>
        <w:t>Измерение температуры тела человека, частоты пульса. Понимание состояния своего здоровья, личная ответственность каждого человека за состояние своего здоровья и здоровья окружающих его людей. Внимание, уважительное отношение к людям с ограниченными возможностями здоровья, забота о них.</w:t>
      </w:r>
    </w:p>
    <w:p w:rsidR="00131B2A" w:rsidRDefault="00131B2A">
      <w:pPr>
        <w:spacing w:line="13" w:lineRule="exact"/>
        <w:rPr>
          <w:rFonts w:eastAsia="Times New Roman"/>
        </w:rPr>
      </w:pPr>
    </w:p>
    <w:p w:rsidR="00131B2A" w:rsidRDefault="00002778">
      <w:pPr>
        <w:spacing w:line="234" w:lineRule="auto"/>
        <w:ind w:left="704" w:firstLine="19"/>
        <w:rPr>
          <w:rFonts w:eastAsia="Times New Roman"/>
        </w:rPr>
      </w:pPr>
      <w:r>
        <w:rPr>
          <w:rFonts w:eastAsia="Times New Roman"/>
        </w:rPr>
        <w:t>Человек и общество Общество - совокупность людей, которые объединены общей культурой и связаны друг с другом</w:t>
      </w:r>
    </w:p>
    <w:p w:rsidR="00131B2A" w:rsidRDefault="00131B2A">
      <w:pPr>
        <w:spacing w:line="10" w:lineRule="exact"/>
        <w:rPr>
          <w:rFonts w:eastAsia="Times New Roman"/>
        </w:rPr>
      </w:pPr>
    </w:p>
    <w:p w:rsidR="00131B2A" w:rsidRDefault="00002778">
      <w:pPr>
        <w:spacing w:line="235" w:lineRule="auto"/>
        <w:ind w:left="4"/>
        <w:rPr>
          <w:rFonts w:eastAsia="Times New Roman"/>
        </w:rPr>
      </w:pPr>
      <w:r>
        <w:rPr>
          <w:rFonts w:eastAsia="Times New Roman"/>
        </w:rPr>
        <w:t>совместной деятельностью во имя общей цели. Духовнонравственные и культурные ценности российского общества, отраженные в государственных праздниках и народных традициях региона.</w:t>
      </w:r>
    </w:p>
    <w:p w:rsidR="00131B2A" w:rsidRDefault="00131B2A">
      <w:pPr>
        <w:spacing w:line="10" w:lineRule="exact"/>
        <w:rPr>
          <w:rFonts w:eastAsia="Times New Roman"/>
        </w:rPr>
      </w:pPr>
    </w:p>
    <w:p w:rsidR="00131B2A" w:rsidRDefault="00002778">
      <w:pPr>
        <w:spacing w:line="237" w:lineRule="auto"/>
        <w:ind w:left="4" w:firstLine="701"/>
        <w:jc w:val="both"/>
        <w:rPr>
          <w:rFonts w:eastAsia="Times New Roman"/>
        </w:rPr>
      </w:pPr>
      <w:r>
        <w:rPr>
          <w:rFonts w:eastAsia="Times New Roman"/>
        </w:rPr>
        <w:t>Человек — член общества, создатель и носитель культуры. Многонациональность - особенность нашей страны. Общее представление о вкладе разных народов в многонациональную культуру нашей страны. Ценность каждого народа для него самого и для всей страны. Взаимоотношения человека с другими людьми. Культура общения. Уважение к чужому мнению.</w:t>
      </w:r>
    </w:p>
    <w:p w:rsidR="00131B2A" w:rsidRDefault="00131B2A">
      <w:pPr>
        <w:spacing w:line="13" w:lineRule="exact"/>
        <w:rPr>
          <w:rFonts w:eastAsia="Times New Roman"/>
        </w:rPr>
      </w:pPr>
    </w:p>
    <w:p w:rsidR="00131B2A" w:rsidRDefault="00002778">
      <w:pPr>
        <w:spacing w:line="237" w:lineRule="auto"/>
        <w:ind w:left="4" w:firstLine="701"/>
        <w:jc w:val="both"/>
        <w:rPr>
          <w:rFonts w:eastAsia="Times New Roman"/>
        </w:rPr>
      </w:pPr>
      <w:r>
        <w:rPr>
          <w:rFonts w:eastAsia="Times New Roman"/>
        </w:rPr>
        <w:t>Семья — самое близкое окружение человека. Семейные традиции. Взаимоотношения в семье и взаимопомощь членов семьи. Оказание посильной помощи взрослым. Забота о детях, престарелых, больных — долг каждого человека. Родословная. Свои фамилия, имя, отчество, возраст. Имена и фамилии членов семьи. Знаковые даты и события в истории семьи, участие семьи в событиях страны и региона (стройках, Великой отечественной войне,</w:t>
      </w:r>
    </w:p>
    <w:p w:rsidR="00131B2A" w:rsidRDefault="00131B2A">
      <w:pPr>
        <w:spacing w:line="16" w:lineRule="exact"/>
        <w:rPr>
          <w:rFonts w:eastAsia="Times New Roman"/>
        </w:rPr>
      </w:pPr>
    </w:p>
    <w:p w:rsidR="00131B2A" w:rsidRDefault="00002778" w:rsidP="00492991">
      <w:pPr>
        <w:numPr>
          <w:ilvl w:val="1"/>
          <w:numId w:val="67"/>
        </w:numPr>
        <w:tabs>
          <w:tab w:val="left" w:pos="864"/>
        </w:tabs>
        <w:spacing w:line="234" w:lineRule="auto"/>
        <w:ind w:left="4" w:right="940" w:firstLine="697"/>
        <w:rPr>
          <w:rFonts w:eastAsia="Times New Roman"/>
        </w:rPr>
      </w:pPr>
      <w:r>
        <w:rPr>
          <w:rFonts w:eastAsia="Times New Roman"/>
        </w:rPr>
        <w:t>работе в тылу и пр. ) семейные праздники, традиции. День Матери. День любви, семьи и верности.</w:t>
      </w:r>
    </w:p>
    <w:p w:rsidR="00131B2A" w:rsidRDefault="00131B2A">
      <w:pPr>
        <w:spacing w:line="1" w:lineRule="exact"/>
        <w:rPr>
          <w:rFonts w:eastAsia="Times New Roman"/>
        </w:rPr>
      </w:pPr>
    </w:p>
    <w:p w:rsidR="00131B2A" w:rsidRDefault="00002778">
      <w:pPr>
        <w:ind w:left="724"/>
        <w:rPr>
          <w:rFonts w:eastAsia="Times New Roman"/>
        </w:rPr>
      </w:pPr>
      <w:r>
        <w:rPr>
          <w:rFonts w:eastAsia="Times New Roman"/>
        </w:rPr>
        <w:t>Младший школьник. Правила поведения в школе, на уроке. Обращение к учителю.</w:t>
      </w:r>
    </w:p>
    <w:p w:rsidR="00131B2A" w:rsidRDefault="00131B2A">
      <w:pPr>
        <w:spacing w:line="10" w:lineRule="exact"/>
        <w:rPr>
          <w:rFonts w:eastAsia="Times New Roman"/>
        </w:rPr>
      </w:pPr>
    </w:p>
    <w:p w:rsidR="00131B2A" w:rsidRDefault="00002778">
      <w:pPr>
        <w:spacing w:line="235" w:lineRule="auto"/>
        <w:ind w:left="4" w:firstLine="701"/>
        <w:rPr>
          <w:rFonts w:eastAsia="Times New Roman"/>
        </w:rPr>
      </w:pPr>
      <w:r>
        <w:rPr>
          <w:rFonts w:eastAsia="Times New Roman"/>
        </w:rPr>
        <w:t>Классный, школьный коллектив, совместная учеба, игры, отдых. Школьные праздники и торжественные даты. День учителя. Составление режима дня школьника.</w:t>
      </w:r>
    </w:p>
    <w:p w:rsidR="00131B2A" w:rsidRDefault="00131B2A">
      <w:pPr>
        <w:spacing w:line="10" w:lineRule="exact"/>
        <w:rPr>
          <w:rFonts w:eastAsia="Times New Roman"/>
        </w:rPr>
      </w:pPr>
    </w:p>
    <w:p w:rsidR="00131B2A" w:rsidRDefault="00002778">
      <w:pPr>
        <w:spacing w:line="236" w:lineRule="auto"/>
        <w:ind w:left="4" w:firstLine="701"/>
        <w:jc w:val="both"/>
        <w:rPr>
          <w:rFonts w:eastAsia="Times New Roman"/>
        </w:rPr>
      </w:pPr>
      <w:r>
        <w:rPr>
          <w:rFonts w:eastAsia="Times New Roman"/>
        </w:rPr>
        <w:t>Друзья, взаимоотношения между ними; ценность дружбы, согласия, взаимной помощи. Правила взаимоотношений со взрослыми, сверстниками. Правила взаимодействия со знакомыми и незнакомыми взрослыми и сверстниками. Культура поведения в школе и других общественных местах.</w:t>
      </w:r>
    </w:p>
    <w:p w:rsidR="00131B2A" w:rsidRDefault="00131B2A">
      <w:pPr>
        <w:sectPr w:rsidR="00131B2A">
          <w:pgSz w:w="11900" w:h="16836"/>
          <w:pgMar w:top="189" w:right="864" w:bottom="484" w:left="876" w:header="0" w:footer="0" w:gutter="0"/>
          <w:cols w:space="720" w:equalWidth="0">
            <w:col w:w="10164"/>
          </w:cols>
        </w:sectPr>
      </w:pPr>
    </w:p>
    <w:p w:rsidR="00131B2A" w:rsidRDefault="00002778">
      <w:pPr>
        <w:ind w:left="9920"/>
        <w:rPr>
          <w:sz w:val="20"/>
          <w:szCs w:val="20"/>
        </w:rPr>
      </w:pPr>
      <w:r>
        <w:rPr>
          <w:rFonts w:eastAsia="Times New Roman"/>
        </w:rPr>
        <w:lastRenderedPageBreak/>
        <w:t>46</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6" w:lineRule="auto"/>
        <w:ind w:firstLine="701"/>
        <w:jc w:val="both"/>
        <w:rPr>
          <w:sz w:val="20"/>
          <w:szCs w:val="20"/>
        </w:rPr>
      </w:pPr>
      <w:r>
        <w:rPr>
          <w:rFonts w:eastAsia="Times New Roman"/>
        </w:rPr>
        <w:t>Значение труда в жизни человека и общества. Трудолюбие как общественно значимая ценность в культуре народов России и мира. Профессии людей. Личная ответственность человека за результаты своего труда и профессиональное мастерство.</w:t>
      </w:r>
    </w:p>
    <w:p w:rsidR="00131B2A" w:rsidRDefault="00131B2A">
      <w:pPr>
        <w:spacing w:line="1" w:lineRule="exact"/>
        <w:rPr>
          <w:sz w:val="20"/>
          <w:szCs w:val="20"/>
        </w:rPr>
      </w:pPr>
    </w:p>
    <w:p w:rsidR="00131B2A" w:rsidRDefault="00002778">
      <w:pPr>
        <w:ind w:left="700"/>
        <w:rPr>
          <w:sz w:val="20"/>
          <w:szCs w:val="20"/>
        </w:rPr>
      </w:pPr>
      <w:r>
        <w:rPr>
          <w:rFonts w:eastAsia="Times New Roman"/>
        </w:rPr>
        <w:t>Общественный транспорт. Транспорт города или села. Наземный, воздушный и водный транспорт.</w:t>
      </w:r>
    </w:p>
    <w:p w:rsidR="00131B2A" w:rsidRDefault="00131B2A">
      <w:pPr>
        <w:spacing w:line="1" w:lineRule="exact"/>
        <w:rPr>
          <w:sz w:val="20"/>
          <w:szCs w:val="20"/>
        </w:rPr>
      </w:pPr>
    </w:p>
    <w:p w:rsidR="00131B2A" w:rsidRDefault="00002778">
      <w:pPr>
        <w:rPr>
          <w:sz w:val="20"/>
          <w:szCs w:val="20"/>
        </w:rPr>
      </w:pPr>
      <w:r>
        <w:rPr>
          <w:rFonts w:eastAsia="Times New Roman"/>
        </w:rPr>
        <w:t>Правила пользования транспортом.</w:t>
      </w:r>
    </w:p>
    <w:p w:rsidR="00131B2A" w:rsidRDefault="00002778">
      <w:pPr>
        <w:ind w:left="720"/>
        <w:rPr>
          <w:sz w:val="20"/>
          <w:szCs w:val="20"/>
        </w:rPr>
      </w:pPr>
      <w:r>
        <w:rPr>
          <w:rFonts w:eastAsia="Times New Roman"/>
        </w:rPr>
        <w:t>Средства массовой информации: радио, телевидение, пресса, Интернет.</w:t>
      </w:r>
    </w:p>
    <w:p w:rsidR="00131B2A" w:rsidRDefault="00131B2A">
      <w:pPr>
        <w:spacing w:line="10" w:lineRule="exact"/>
        <w:rPr>
          <w:sz w:val="20"/>
          <w:szCs w:val="20"/>
        </w:rPr>
      </w:pPr>
    </w:p>
    <w:p w:rsidR="00131B2A" w:rsidRDefault="00002778">
      <w:pPr>
        <w:spacing w:line="237" w:lineRule="auto"/>
        <w:ind w:firstLine="701"/>
        <w:jc w:val="both"/>
        <w:rPr>
          <w:sz w:val="20"/>
          <w:szCs w:val="20"/>
        </w:rPr>
      </w:pPr>
      <w:r>
        <w:rPr>
          <w:rFonts w:eastAsia="Times New Roman"/>
        </w:rPr>
        <w:t>Наша Родина — Россия, Российская Федерация. Ценностно-смысловое содержание понятий «Родина», «Отечество», «Отчизна». Государственная символика России: Государственный герб России, Государственный флаг России, Государственный гимн России; правила поведения при прослушивании гимна. Конституция — Основной закон Российской Федерации. Права ребенка.</w:t>
      </w:r>
    </w:p>
    <w:p w:rsidR="00131B2A" w:rsidRDefault="00131B2A">
      <w:pPr>
        <w:spacing w:line="14" w:lineRule="exact"/>
        <w:rPr>
          <w:sz w:val="20"/>
          <w:szCs w:val="20"/>
        </w:rPr>
      </w:pPr>
    </w:p>
    <w:p w:rsidR="00131B2A" w:rsidRDefault="00002778">
      <w:pPr>
        <w:spacing w:line="234" w:lineRule="auto"/>
        <w:ind w:firstLine="701"/>
        <w:jc w:val="both"/>
        <w:rPr>
          <w:sz w:val="20"/>
          <w:szCs w:val="20"/>
        </w:rPr>
      </w:pPr>
      <w:r>
        <w:rPr>
          <w:rFonts w:eastAsia="Times New Roman"/>
        </w:rPr>
        <w:t>Президент Российской Федерации — глава государства. Ответственность главы государства за социальное и духовно-нравственное благополучие граждан.</w:t>
      </w:r>
    </w:p>
    <w:p w:rsidR="00131B2A" w:rsidRDefault="00131B2A">
      <w:pPr>
        <w:spacing w:line="13" w:lineRule="exact"/>
        <w:rPr>
          <w:sz w:val="20"/>
          <w:szCs w:val="20"/>
        </w:rPr>
      </w:pPr>
    </w:p>
    <w:p w:rsidR="00131B2A" w:rsidRDefault="00002778">
      <w:pPr>
        <w:spacing w:line="237" w:lineRule="auto"/>
        <w:ind w:firstLine="701"/>
        <w:jc w:val="both"/>
        <w:rPr>
          <w:sz w:val="20"/>
          <w:szCs w:val="20"/>
        </w:rPr>
      </w:pPr>
      <w:r>
        <w:rPr>
          <w:rFonts w:eastAsia="Times New Roman"/>
        </w:rPr>
        <w:t>Праздник в жизни общества как средство укрепления общественной солидарности и упрочения духовно-нравственных связей между соотечественниками. Новый год, Рождество, День защитника Отечества, 8 Марта, День весны и труда, День Победы, День России, День защиты детей, День народного единства, День Конституции. Праздники и памятные даты своего региона. Оформление плаката или стенной газеты к государственному празднику.</w:t>
      </w:r>
    </w:p>
    <w:p w:rsidR="00131B2A" w:rsidRDefault="00131B2A">
      <w:pPr>
        <w:spacing w:line="5" w:lineRule="exact"/>
        <w:rPr>
          <w:sz w:val="20"/>
          <w:szCs w:val="20"/>
        </w:rPr>
      </w:pPr>
    </w:p>
    <w:p w:rsidR="00131B2A" w:rsidRDefault="00002778">
      <w:pPr>
        <w:ind w:left="720"/>
        <w:rPr>
          <w:sz w:val="20"/>
          <w:szCs w:val="20"/>
        </w:rPr>
      </w:pPr>
      <w:r>
        <w:rPr>
          <w:rFonts w:eastAsia="Times New Roman"/>
        </w:rPr>
        <w:t>Россия на карте, государственная граница России.</w:t>
      </w:r>
    </w:p>
    <w:p w:rsidR="00131B2A" w:rsidRDefault="00131B2A">
      <w:pPr>
        <w:spacing w:line="11" w:lineRule="exact"/>
        <w:rPr>
          <w:sz w:val="20"/>
          <w:szCs w:val="20"/>
        </w:rPr>
      </w:pPr>
    </w:p>
    <w:p w:rsidR="00131B2A" w:rsidRDefault="00002778">
      <w:pPr>
        <w:spacing w:line="235" w:lineRule="auto"/>
        <w:ind w:firstLine="701"/>
        <w:jc w:val="both"/>
        <w:rPr>
          <w:sz w:val="20"/>
          <w:szCs w:val="20"/>
        </w:rPr>
      </w:pPr>
      <w:r>
        <w:rPr>
          <w:rFonts w:eastAsia="Times New Roman"/>
        </w:rPr>
        <w:t>Москва — столица России. Достопримечательности Москвы: Кремль, Красная площадь, Большой театр и др. Расположение Москвы на карте.</w:t>
      </w:r>
    </w:p>
    <w:p w:rsidR="00131B2A" w:rsidRDefault="00131B2A">
      <w:pPr>
        <w:spacing w:line="11" w:lineRule="exact"/>
        <w:rPr>
          <w:sz w:val="20"/>
          <w:szCs w:val="20"/>
        </w:rPr>
      </w:pPr>
    </w:p>
    <w:p w:rsidR="00131B2A" w:rsidRDefault="00002778">
      <w:pPr>
        <w:spacing w:line="237" w:lineRule="auto"/>
        <w:ind w:firstLine="701"/>
        <w:jc w:val="both"/>
        <w:rPr>
          <w:sz w:val="20"/>
          <w:szCs w:val="20"/>
        </w:rPr>
      </w:pPr>
      <w:r>
        <w:rPr>
          <w:rFonts w:eastAsia="Times New Roman"/>
        </w:rPr>
        <w:t>Города России. Санкт-Петербург: достопримечательности (Зимний дворец, памятник Петру I — Медный всадник, разводные мосты через Неву и др. ), города Золотого кольца России (по выбору). Главный город родного края: достопримечательности, история и характеристика отдельных исторических событий, связанных с ним.</w:t>
      </w:r>
    </w:p>
    <w:p w:rsidR="00131B2A" w:rsidRDefault="00131B2A">
      <w:pPr>
        <w:spacing w:line="14" w:lineRule="exact"/>
        <w:rPr>
          <w:sz w:val="20"/>
          <w:szCs w:val="20"/>
        </w:rPr>
      </w:pPr>
    </w:p>
    <w:p w:rsidR="00131B2A" w:rsidRDefault="00002778">
      <w:pPr>
        <w:spacing w:line="234" w:lineRule="auto"/>
        <w:ind w:firstLine="701"/>
        <w:jc w:val="both"/>
        <w:rPr>
          <w:sz w:val="20"/>
          <w:szCs w:val="20"/>
        </w:rPr>
      </w:pPr>
      <w:r>
        <w:rPr>
          <w:rFonts w:eastAsia="Times New Roman"/>
        </w:rPr>
        <w:t>Россия — многонациональная страна. Народы, населяющие Россию, их обычаи, характерные особенности быта (по выбору).</w:t>
      </w:r>
    </w:p>
    <w:p w:rsidR="00131B2A" w:rsidRDefault="00131B2A">
      <w:pPr>
        <w:spacing w:line="13" w:lineRule="exact"/>
        <w:rPr>
          <w:sz w:val="20"/>
          <w:szCs w:val="20"/>
        </w:rPr>
      </w:pPr>
    </w:p>
    <w:p w:rsidR="00131B2A" w:rsidRDefault="00002778">
      <w:pPr>
        <w:spacing w:line="237" w:lineRule="auto"/>
        <w:ind w:firstLine="701"/>
        <w:jc w:val="both"/>
        <w:rPr>
          <w:sz w:val="20"/>
          <w:szCs w:val="20"/>
        </w:rPr>
      </w:pPr>
      <w:r>
        <w:rPr>
          <w:rFonts w:eastAsia="Times New Roman"/>
        </w:rPr>
        <w:t>Родной край — частица России. Родной город (населенный пункт), регион (область, край, республика): название, основные достопримечательности; музеи, театры, спортивные комплексы и пр. Особенности труда людей родного края, их профессии. Названия разных народов, проживающих в данной местности, их обычаи, характерные особенности быта. Важные сведения из истории родного края. Святыни родного края. Проведение дня памяти выдающегося земляка.</w:t>
      </w:r>
    </w:p>
    <w:p w:rsidR="00131B2A" w:rsidRDefault="00131B2A">
      <w:pPr>
        <w:spacing w:line="16" w:lineRule="exact"/>
        <w:rPr>
          <w:sz w:val="20"/>
          <w:szCs w:val="20"/>
        </w:rPr>
      </w:pPr>
    </w:p>
    <w:p w:rsidR="00131B2A" w:rsidRDefault="00002778">
      <w:pPr>
        <w:spacing w:line="237" w:lineRule="auto"/>
        <w:ind w:firstLine="701"/>
        <w:jc w:val="both"/>
        <w:rPr>
          <w:sz w:val="20"/>
          <w:szCs w:val="20"/>
        </w:rPr>
      </w:pPr>
      <w:r>
        <w:rPr>
          <w:rFonts w:eastAsia="Times New Roman"/>
        </w:rPr>
        <w:t>История Отечества. Счет лет в истории. Наиболее важные и яркие события общественной и культурной жизни страны в разные исторические периоды: Древняя Русь, Московское государство, Российская империя, СССР, Российская Федерация. Картины быта, труда, традиций людей в разные исторические времена. Выдающиеся люди разных эпох.</w:t>
      </w:r>
    </w:p>
    <w:p w:rsidR="00131B2A" w:rsidRDefault="00131B2A">
      <w:pPr>
        <w:spacing w:line="11" w:lineRule="exact"/>
        <w:rPr>
          <w:sz w:val="20"/>
          <w:szCs w:val="20"/>
        </w:rPr>
      </w:pPr>
    </w:p>
    <w:p w:rsidR="00131B2A" w:rsidRDefault="00002778">
      <w:pPr>
        <w:spacing w:line="236" w:lineRule="auto"/>
        <w:ind w:firstLine="701"/>
        <w:jc w:val="both"/>
        <w:rPr>
          <w:sz w:val="20"/>
          <w:szCs w:val="20"/>
        </w:rPr>
      </w:pPr>
      <w:r>
        <w:rPr>
          <w:rFonts w:eastAsia="Times New Roman"/>
        </w:rPr>
        <w:t>Охрана памятников истории и культуры. Страны и народы мира. Общее представление о многообразии стран, народов на Земле. Знакомство с 3—4 (несколькими) странами (по выбору): название, расположение на политической карте, столица, главные достопримечательности.</w:t>
      </w:r>
    </w:p>
    <w:p w:rsidR="00131B2A" w:rsidRDefault="00131B2A">
      <w:pPr>
        <w:spacing w:line="1" w:lineRule="exact"/>
        <w:rPr>
          <w:sz w:val="20"/>
          <w:szCs w:val="20"/>
        </w:rPr>
      </w:pPr>
    </w:p>
    <w:p w:rsidR="00131B2A" w:rsidRDefault="00002778">
      <w:pPr>
        <w:ind w:left="720"/>
        <w:rPr>
          <w:sz w:val="20"/>
          <w:szCs w:val="20"/>
        </w:rPr>
      </w:pPr>
      <w:r>
        <w:rPr>
          <w:rFonts w:eastAsia="Times New Roman"/>
        </w:rPr>
        <w:t>Правила безопасной жизни</w:t>
      </w:r>
    </w:p>
    <w:p w:rsidR="00131B2A" w:rsidRDefault="00131B2A">
      <w:pPr>
        <w:spacing w:line="1" w:lineRule="exact"/>
        <w:rPr>
          <w:sz w:val="20"/>
          <w:szCs w:val="20"/>
        </w:rPr>
      </w:pPr>
    </w:p>
    <w:p w:rsidR="00131B2A" w:rsidRDefault="00002778">
      <w:pPr>
        <w:ind w:left="720"/>
        <w:rPr>
          <w:sz w:val="20"/>
          <w:szCs w:val="20"/>
        </w:rPr>
      </w:pPr>
      <w:r>
        <w:rPr>
          <w:rFonts w:eastAsia="Times New Roman"/>
        </w:rPr>
        <w:t>Ценность здоровья и здорового образа жизни.</w:t>
      </w:r>
    </w:p>
    <w:p w:rsidR="00131B2A" w:rsidRDefault="00131B2A">
      <w:pPr>
        <w:spacing w:line="11" w:lineRule="exact"/>
        <w:rPr>
          <w:sz w:val="20"/>
          <w:szCs w:val="20"/>
        </w:rPr>
      </w:pPr>
    </w:p>
    <w:p w:rsidR="00131B2A" w:rsidRDefault="00002778">
      <w:pPr>
        <w:spacing w:line="238" w:lineRule="auto"/>
        <w:ind w:firstLine="701"/>
        <w:jc w:val="both"/>
        <w:rPr>
          <w:sz w:val="20"/>
          <w:szCs w:val="20"/>
        </w:rPr>
      </w:pPr>
      <w:r>
        <w:rPr>
          <w:rFonts w:eastAsia="Times New Roman"/>
        </w:rPr>
        <w:t>Режим дня школьника, чередование труда и отдыха в режиме дня; личная гигиена. Физическая культура, закаливание, игры на воздухе как условие сохранения и укрепления здоровья. Личная ответственность каждого человека за сохранение и укрепление своего физического и нравственного здоровья. Номера телефонов экстренной помощи. Первая помощь при лёгких травмах (ушиб, порез, ожог), обмораживании, перегреве. Дорога от дома до школы, правила безопасного поведения на дорогах, в лесу, на водоёме в разное время года. Правила пожарной безопасности, основные правила обращения с газом, электричеством, водой.</w:t>
      </w:r>
    </w:p>
    <w:p w:rsidR="00131B2A" w:rsidRDefault="00131B2A">
      <w:pPr>
        <w:spacing w:line="4" w:lineRule="exact"/>
        <w:rPr>
          <w:sz w:val="20"/>
          <w:szCs w:val="20"/>
        </w:rPr>
      </w:pPr>
    </w:p>
    <w:p w:rsidR="00131B2A" w:rsidRDefault="00002778">
      <w:pPr>
        <w:ind w:left="720"/>
        <w:rPr>
          <w:sz w:val="20"/>
          <w:szCs w:val="20"/>
        </w:rPr>
      </w:pPr>
      <w:r>
        <w:rPr>
          <w:rFonts w:eastAsia="Times New Roman"/>
        </w:rPr>
        <w:t>Правила безопасного поведения в природе.</w:t>
      </w:r>
    </w:p>
    <w:p w:rsidR="00131B2A" w:rsidRDefault="00131B2A">
      <w:pPr>
        <w:spacing w:line="11" w:lineRule="exact"/>
        <w:rPr>
          <w:sz w:val="20"/>
          <w:szCs w:val="20"/>
        </w:rPr>
      </w:pPr>
    </w:p>
    <w:p w:rsidR="00131B2A" w:rsidRDefault="00002778">
      <w:pPr>
        <w:spacing w:line="235" w:lineRule="auto"/>
        <w:ind w:firstLine="701"/>
        <w:jc w:val="both"/>
        <w:rPr>
          <w:sz w:val="20"/>
          <w:szCs w:val="20"/>
        </w:rPr>
      </w:pPr>
      <w:r>
        <w:rPr>
          <w:rFonts w:eastAsia="Times New Roman"/>
        </w:rPr>
        <w:t>Правило безопасного поведения в общественных местах и в транспорте. Правила взаимодействия с незнакомыми людьми.</w:t>
      </w:r>
    </w:p>
    <w:p w:rsidR="00131B2A" w:rsidRDefault="00002778">
      <w:pPr>
        <w:ind w:left="720"/>
        <w:rPr>
          <w:sz w:val="20"/>
          <w:szCs w:val="20"/>
        </w:rPr>
      </w:pPr>
      <w:r>
        <w:rPr>
          <w:rFonts w:eastAsia="Times New Roman"/>
        </w:rPr>
        <w:t>Правила безопасного поведения около железной дороги.</w:t>
      </w:r>
    </w:p>
    <w:p w:rsidR="00131B2A" w:rsidRDefault="00131B2A">
      <w:pPr>
        <w:spacing w:line="1" w:lineRule="exact"/>
        <w:rPr>
          <w:sz w:val="20"/>
          <w:szCs w:val="20"/>
        </w:rPr>
      </w:pPr>
    </w:p>
    <w:p w:rsidR="00131B2A" w:rsidRDefault="00002778">
      <w:pPr>
        <w:ind w:left="700"/>
        <w:rPr>
          <w:sz w:val="20"/>
          <w:szCs w:val="20"/>
        </w:rPr>
      </w:pPr>
      <w:r>
        <w:rPr>
          <w:rFonts w:eastAsia="Times New Roman"/>
        </w:rPr>
        <w:t>Забота о здоровье и безопасности окружающих людей — нравственный долг каждого человека.</w:t>
      </w:r>
    </w:p>
    <w:p w:rsidR="00131B2A" w:rsidRDefault="00131B2A">
      <w:pPr>
        <w:spacing w:line="66" w:lineRule="exact"/>
        <w:rPr>
          <w:sz w:val="20"/>
          <w:szCs w:val="20"/>
        </w:rPr>
      </w:pPr>
    </w:p>
    <w:p w:rsidR="00131B2A" w:rsidRDefault="00002778" w:rsidP="00492991">
      <w:pPr>
        <w:numPr>
          <w:ilvl w:val="0"/>
          <w:numId w:val="68"/>
        </w:numPr>
        <w:tabs>
          <w:tab w:val="left" w:pos="1080"/>
        </w:tabs>
        <w:spacing w:line="206" w:lineRule="auto"/>
        <w:ind w:left="720" w:right="4640" w:hanging="4"/>
        <w:rPr>
          <w:rFonts w:eastAsia="Times New Roman"/>
          <w:sz w:val="28"/>
          <w:szCs w:val="28"/>
        </w:rPr>
      </w:pPr>
      <w:r>
        <w:rPr>
          <w:rFonts w:eastAsia="Times New Roman"/>
        </w:rPr>
        <w:t>Основы религиозных культур и светской этики Россия — наша Родина.</w:t>
      </w:r>
    </w:p>
    <w:p w:rsidR="00131B2A" w:rsidRDefault="00131B2A">
      <w:pPr>
        <w:spacing w:line="2" w:lineRule="exact"/>
        <w:rPr>
          <w:rFonts w:eastAsia="Times New Roman"/>
          <w:sz w:val="28"/>
          <w:szCs w:val="28"/>
        </w:rPr>
      </w:pPr>
    </w:p>
    <w:p w:rsidR="00131B2A" w:rsidRDefault="00002778">
      <w:pPr>
        <w:ind w:left="720"/>
        <w:rPr>
          <w:rFonts w:eastAsia="Times New Roman"/>
          <w:sz w:val="28"/>
          <w:szCs w:val="28"/>
        </w:rPr>
      </w:pPr>
      <w:r>
        <w:rPr>
          <w:rFonts w:eastAsia="Times New Roman"/>
        </w:rPr>
        <w:t>Культура и религия. Праздники в религиях мира.</w:t>
      </w:r>
    </w:p>
    <w:p w:rsidR="00131B2A" w:rsidRDefault="00002778">
      <w:pPr>
        <w:ind w:left="700"/>
        <w:rPr>
          <w:rFonts w:eastAsia="Times New Roman"/>
          <w:sz w:val="28"/>
          <w:szCs w:val="28"/>
        </w:rPr>
      </w:pPr>
      <w:r>
        <w:rPr>
          <w:rFonts w:eastAsia="Times New Roman"/>
        </w:rPr>
        <w:t>Представление о светской этике, об отечественных традиционных религиях, их роли в культуре,</w:t>
      </w:r>
    </w:p>
    <w:p w:rsidR="00131B2A" w:rsidRDefault="00002778">
      <w:pPr>
        <w:rPr>
          <w:sz w:val="20"/>
          <w:szCs w:val="20"/>
        </w:rPr>
      </w:pPr>
      <w:r>
        <w:rPr>
          <w:rFonts w:eastAsia="Times New Roman"/>
        </w:rPr>
        <w:t>истории и современности России.</w:t>
      </w:r>
    </w:p>
    <w:p w:rsidR="00131B2A" w:rsidRDefault="00131B2A">
      <w:pPr>
        <w:sectPr w:rsidR="00131B2A">
          <w:pgSz w:w="11900" w:h="16836"/>
          <w:pgMar w:top="189" w:right="864" w:bottom="426" w:left="880" w:header="0" w:footer="0" w:gutter="0"/>
          <w:cols w:space="720" w:equalWidth="0">
            <w:col w:w="10160"/>
          </w:cols>
        </w:sectPr>
      </w:pPr>
    </w:p>
    <w:p w:rsidR="00131B2A" w:rsidRDefault="00002778">
      <w:pPr>
        <w:ind w:left="9924"/>
        <w:rPr>
          <w:sz w:val="20"/>
          <w:szCs w:val="20"/>
        </w:rPr>
      </w:pPr>
      <w:r>
        <w:rPr>
          <w:rFonts w:eastAsia="Times New Roman"/>
        </w:rPr>
        <w:lastRenderedPageBreak/>
        <w:t>47</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6" w:lineRule="auto"/>
        <w:ind w:left="4" w:firstLine="701"/>
        <w:jc w:val="both"/>
        <w:rPr>
          <w:sz w:val="20"/>
          <w:szCs w:val="20"/>
        </w:rPr>
      </w:pPr>
      <w:r>
        <w:rPr>
          <w:rFonts w:eastAsia="Times New Roman"/>
        </w:rPr>
        <w:t>Знакомство с основными нормами светской и религиозной морали, понимание их значения в выстраивании конструктивных отношений в семье и обществе. Значение нравственности, веры и религии в жизни человека и общества.</w:t>
      </w:r>
    </w:p>
    <w:p w:rsidR="00131B2A" w:rsidRDefault="00131B2A">
      <w:pPr>
        <w:spacing w:line="13" w:lineRule="exact"/>
        <w:rPr>
          <w:sz w:val="20"/>
          <w:szCs w:val="20"/>
        </w:rPr>
      </w:pPr>
    </w:p>
    <w:p w:rsidR="00131B2A" w:rsidRDefault="00002778">
      <w:pPr>
        <w:spacing w:line="236" w:lineRule="auto"/>
        <w:ind w:left="4" w:firstLine="701"/>
        <w:jc w:val="both"/>
        <w:rPr>
          <w:sz w:val="20"/>
          <w:szCs w:val="20"/>
        </w:rPr>
      </w:pPr>
      <w:r>
        <w:rPr>
          <w:rFonts w:eastAsia="Times New Roman"/>
        </w:rPr>
        <w:t>Семья, семейные ценности. Долг, свобода, ответственность, учение и труд. Милосердие, забота о слабых, взаимопомощь, социальные проблемы общества и отношение к ним разных религий. Любовь и уважение к Отечеству.</w:t>
      </w:r>
    </w:p>
    <w:p w:rsidR="00131B2A" w:rsidRDefault="00131B2A">
      <w:pPr>
        <w:spacing w:line="67" w:lineRule="exact"/>
        <w:rPr>
          <w:sz w:val="20"/>
          <w:szCs w:val="20"/>
        </w:rPr>
      </w:pPr>
    </w:p>
    <w:p w:rsidR="00131B2A" w:rsidRDefault="00002778" w:rsidP="00492991">
      <w:pPr>
        <w:numPr>
          <w:ilvl w:val="0"/>
          <w:numId w:val="69"/>
        </w:numPr>
        <w:tabs>
          <w:tab w:val="left" w:pos="1074"/>
        </w:tabs>
        <w:spacing w:line="206" w:lineRule="auto"/>
        <w:ind w:left="724" w:right="6000" w:hanging="4"/>
        <w:rPr>
          <w:rFonts w:eastAsia="Times New Roman"/>
          <w:sz w:val="28"/>
          <w:szCs w:val="28"/>
        </w:rPr>
      </w:pPr>
      <w:r>
        <w:rPr>
          <w:rFonts w:eastAsia="Times New Roman"/>
        </w:rPr>
        <w:t>Изобразительное искусство Виды художественной деятельности</w:t>
      </w:r>
    </w:p>
    <w:p w:rsidR="00131B2A" w:rsidRDefault="00131B2A">
      <w:pPr>
        <w:spacing w:line="3" w:lineRule="exact"/>
        <w:rPr>
          <w:rFonts w:eastAsia="Times New Roman"/>
          <w:sz w:val="28"/>
          <w:szCs w:val="28"/>
        </w:rPr>
      </w:pPr>
    </w:p>
    <w:p w:rsidR="00131B2A" w:rsidRDefault="00002778">
      <w:pPr>
        <w:ind w:left="704"/>
        <w:rPr>
          <w:rFonts w:eastAsia="Times New Roman"/>
          <w:sz w:val="28"/>
          <w:szCs w:val="28"/>
        </w:rPr>
      </w:pPr>
      <w:r>
        <w:rPr>
          <w:rFonts w:eastAsia="Times New Roman"/>
        </w:rPr>
        <w:t>Восприятие  произведений  искусства.  Особенности  художественного  творчества:  художник  и</w:t>
      </w:r>
    </w:p>
    <w:p w:rsidR="00131B2A" w:rsidRDefault="00131B2A">
      <w:pPr>
        <w:spacing w:line="11" w:lineRule="exact"/>
        <w:rPr>
          <w:sz w:val="20"/>
          <w:szCs w:val="20"/>
        </w:rPr>
      </w:pPr>
    </w:p>
    <w:p w:rsidR="00131B2A" w:rsidRDefault="00002778">
      <w:pPr>
        <w:spacing w:line="234" w:lineRule="auto"/>
        <w:ind w:left="4"/>
        <w:rPr>
          <w:sz w:val="20"/>
          <w:szCs w:val="20"/>
        </w:rPr>
      </w:pPr>
      <w:r>
        <w:rPr>
          <w:rFonts w:eastAsia="Times New Roman"/>
        </w:rPr>
        <w:t>зритель. Образная сущность искусства: художественный образ, его условность, передача общего через единичное. Отражение в произведениях пластических искусств общечеловеческих идей о нравственности</w:t>
      </w:r>
    </w:p>
    <w:p w:rsidR="00131B2A" w:rsidRDefault="00131B2A">
      <w:pPr>
        <w:spacing w:line="13" w:lineRule="exact"/>
        <w:rPr>
          <w:sz w:val="20"/>
          <w:szCs w:val="20"/>
        </w:rPr>
      </w:pPr>
    </w:p>
    <w:p w:rsidR="00131B2A" w:rsidRDefault="00002778" w:rsidP="00492991">
      <w:pPr>
        <w:numPr>
          <w:ilvl w:val="0"/>
          <w:numId w:val="70"/>
        </w:numPr>
        <w:tabs>
          <w:tab w:val="left" w:pos="217"/>
        </w:tabs>
        <w:spacing w:line="238" w:lineRule="auto"/>
        <w:ind w:left="4" w:hanging="4"/>
        <w:jc w:val="both"/>
        <w:rPr>
          <w:rFonts w:eastAsia="Times New Roman"/>
        </w:rPr>
      </w:pPr>
      <w:r>
        <w:rPr>
          <w:rFonts w:eastAsia="Times New Roman"/>
        </w:rPr>
        <w:t>эстетике: отношение к природе, человеку и обществу. Фотография и произведение изобразительного искусства: сходство и различия. Человек, мир природы в реальной жизни: образ человека, природы в искусстве. Представления о богатстве и разнообразии художественной культуры (на примере культуры народов России). Выдающиеся представители изобразительного искусства народов России (по выбору). Ведущие художественные музеи России (ГТГ, Русский музей, Эрмитаж) и региональные музеи. Восприятие и эмоциональная оценка шедевров национального, российского и мирового искусства.</w:t>
      </w:r>
    </w:p>
    <w:p w:rsidR="00131B2A" w:rsidRDefault="00131B2A">
      <w:pPr>
        <w:spacing w:line="12" w:lineRule="exact"/>
        <w:rPr>
          <w:rFonts w:eastAsia="Times New Roman"/>
        </w:rPr>
      </w:pPr>
    </w:p>
    <w:p w:rsidR="00131B2A" w:rsidRDefault="00002778">
      <w:pPr>
        <w:spacing w:line="237" w:lineRule="auto"/>
        <w:ind w:left="4" w:firstLine="701"/>
        <w:jc w:val="both"/>
        <w:rPr>
          <w:rFonts w:eastAsia="Times New Roman"/>
        </w:rPr>
      </w:pPr>
      <w:r>
        <w:rPr>
          <w:rFonts w:eastAsia="Times New Roman"/>
        </w:rPr>
        <w:t>Рисунок. Материалы для рисунка: карандаш, ручка, фломастер, уголь, пастель, мелки т. д. Приемы работы с различными графическими материалами. Роль рисунка в искусстве: основная и вспомогательная. Красота и разнообразие природы, человека, зданий, предметов, выраженные средствами рисунка. Изображение деревьев, птиц, животных: общие и характерные черты.</w:t>
      </w:r>
    </w:p>
    <w:p w:rsidR="00131B2A" w:rsidRDefault="00131B2A">
      <w:pPr>
        <w:spacing w:line="13" w:lineRule="exact"/>
        <w:rPr>
          <w:rFonts w:eastAsia="Times New Roman"/>
        </w:rPr>
      </w:pPr>
    </w:p>
    <w:p w:rsidR="00131B2A" w:rsidRDefault="00002778">
      <w:pPr>
        <w:spacing w:line="237" w:lineRule="auto"/>
        <w:ind w:left="4" w:firstLine="701"/>
        <w:jc w:val="both"/>
        <w:rPr>
          <w:rFonts w:eastAsia="Times New Roman"/>
        </w:rPr>
      </w:pPr>
      <w:r>
        <w:rPr>
          <w:rFonts w:eastAsia="Times New Roman"/>
        </w:rPr>
        <w:t>Живопись. Живописные материалы. Красота и разнообразие природы, человека, зданий, предметов, выраженные средствами живописи. Цвет - основа языка живописи. Выбор средств художественной выразительности для создания живописного образа в соответствии с поставленными задачами. Образы природы и человека в живописи.</w:t>
      </w:r>
    </w:p>
    <w:p w:rsidR="00131B2A" w:rsidRDefault="00131B2A">
      <w:pPr>
        <w:spacing w:line="11" w:lineRule="exact"/>
        <w:rPr>
          <w:rFonts w:eastAsia="Times New Roman"/>
        </w:rPr>
      </w:pPr>
    </w:p>
    <w:p w:rsidR="00131B2A" w:rsidRDefault="00002778">
      <w:pPr>
        <w:spacing w:line="237" w:lineRule="auto"/>
        <w:ind w:left="4" w:firstLine="701"/>
        <w:jc w:val="both"/>
        <w:rPr>
          <w:rFonts w:eastAsia="Times New Roman"/>
        </w:rPr>
      </w:pPr>
      <w:r>
        <w:rPr>
          <w:rFonts w:eastAsia="Times New Roman"/>
        </w:rPr>
        <w:t>Скульптура. Материалы скульптуры и их роль в создании выразительного образа. Элементарные приемы работы с пластическими скульптурными материалами для создания выразительного образа (пластилин, глина — раскатывание, набор объема, вытягивание формы). Объем — основа языка скульптуры. Основные темы скульптуры. Красота человека и животных, выраженная средствами скульптуры.</w:t>
      </w:r>
    </w:p>
    <w:p w:rsidR="00131B2A" w:rsidRDefault="00131B2A">
      <w:pPr>
        <w:spacing w:line="15" w:lineRule="exact"/>
        <w:rPr>
          <w:rFonts w:eastAsia="Times New Roman"/>
        </w:rPr>
      </w:pPr>
    </w:p>
    <w:p w:rsidR="00131B2A" w:rsidRDefault="00002778">
      <w:pPr>
        <w:spacing w:line="238" w:lineRule="auto"/>
        <w:ind w:left="4" w:firstLine="701"/>
        <w:jc w:val="both"/>
        <w:rPr>
          <w:rFonts w:eastAsia="Times New Roman"/>
        </w:rPr>
      </w:pPr>
      <w:r>
        <w:rPr>
          <w:rFonts w:eastAsia="Times New Roman"/>
        </w:rPr>
        <w:t>Художественное конструирование и дизайн. Разнообразие материалов для художественного конструирования и моделирования (пластилин, бумага, картон и др. ). Элементарные приемы работы с различными материалами для создания выразительного образа (пластилин — раскатывание, набор объема, вытягивание формы; бумага и картон —сгибание, вырезание). Представление о возможностях использования навыков художественного конструирования и моделирования в жизни человека.</w:t>
      </w:r>
    </w:p>
    <w:p w:rsidR="00131B2A" w:rsidRDefault="00131B2A">
      <w:pPr>
        <w:spacing w:line="13" w:lineRule="exact"/>
        <w:rPr>
          <w:rFonts w:eastAsia="Times New Roman"/>
        </w:rPr>
      </w:pPr>
    </w:p>
    <w:p w:rsidR="00131B2A" w:rsidRDefault="00002778">
      <w:pPr>
        <w:spacing w:line="238" w:lineRule="auto"/>
        <w:ind w:left="4" w:firstLine="701"/>
        <w:jc w:val="both"/>
        <w:rPr>
          <w:rFonts w:eastAsia="Times New Roman"/>
        </w:rPr>
      </w:pPr>
      <w:r>
        <w:rPr>
          <w:rFonts w:eastAsia="Times New Roman"/>
        </w:rPr>
        <w:t>Декоративно-прикладное искусство. Истоки декоративно-прикладного искусства и его роль в жизни человека. Понятие о синтетичном характере народной культуры (украшение жилища, предметов быта, орудий труда, костюма; музыка, песни, хороводы; былины, сказания, сказки). Образ человека в традиционной культуре. Представления народа о мужской и женской красоте, отраженные в изобразительном искусстве, сказках, песнях. Сказочные образы в народной культуре и декоративно-прикладном искусстве. Разнообразие форм в природе как основа декоративных форм в прикладном искусстве (цветы, раскраска бабочек, переплетение ветвей деревьев, морозные узоры на стекле и т. д. ). Ознакомление с произведениями народных художественных промыслов в России (с учетом местных условий).</w:t>
      </w:r>
    </w:p>
    <w:p w:rsidR="00131B2A" w:rsidRDefault="00131B2A">
      <w:pPr>
        <w:spacing w:line="6" w:lineRule="exact"/>
        <w:rPr>
          <w:rFonts w:eastAsia="Times New Roman"/>
        </w:rPr>
      </w:pPr>
    </w:p>
    <w:p w:rsidR="00131B2A" w:rsidRDefault="00002778">
      <w:pPr>
        <w:ind w:left="724"/>
        <w:rPr>
          <w:rFonts w:eastAsia="Times New Roman"/>
        </w:rPr>
      </w:pPr>
      <w:r>
        <w:rPr>
          <w:rFonts w:eastAsia="Times New Roman"/>
        </w:rPr>
        <w:t>Азбука искусства. Как говорит искусство?</w:t>
      </w:r>
    </w:p>
    <w:p w:rsidR="00131B2A" w:rsidRDefault="00131B2A">
      <w:pPr>
        <w:spacing w:line="12" w:lineRule="exact"/>
        <w:rPr>
          <w:rFonts w:eastAsia="Times New Roman"/>
        </w:rPr>
      </w:pPr>
    </w:p>
    <w:p w:rsidR="00131B2A" w:rsidRDefault="00002778">
      <w:pPr>
        <w:spacing w:line="238" w:lineRule="auto"/>
        <w:ind w:left="4" w:firstLine="701"/>
        <w:jc w:val="both"/>
        <w:rPr>
          <w:rFonts w:eastAsia="Times New Roman"/>
        </w:rPr>
      </w:pPr>
      <w:r>
        <w:rPr>
          <w:rFonts w:eastAsia="Times New Roman"/>
        </w:rPr>
        <w:t>Композиция. Элементарные приемы композиции на плоскости и в пространстве. Понятия: горизонталь, вертикаль и диагональ в построении композиции. Пропорции и перспектива. Понятия: линия горизонта, ближе — больше, дальше — меньше, загораживания. Роль контраста в композиции: низкое и высокое, большое и маленькое, тонкое и толстое, темное и светлое, т. д. Главное и второстепенное в композиции. Симметрия и асимметрия. Цвет. Основные и составные цвета. Теплые и холодные цвета. Смешение цветов. Роль белой и черной красок в эмоциональном звучании и выразительности образа. Эмоциональные возможности цвета. Практическое овладение основами цветоведения. Передача с помощью цвета характера персонажа, его эмоционального состояния.</w:t>
      </w:r>
    </w:p>
    <w:p w:rsidR="00131B2A" w:rsidRDefault="00131B2A">
      <w:pPr>
        <w:spacing w:line="16" w:lineRule="exact"/>
        <w:rPr>
          <w:rFonts w:eastAsia="Times New Roman"/>
        </w:rPr>
      </w:pPr>
    </w:p>
    <w:p w:rsidR="00131B2A" w:rsidRDefault="00002778">
      <w:pPr>
        <w:spacing w:line="236" w:lineRule="auto"/>
        <w:ind w:left="4" w:firstLine="701"/>
        <w:jc w:val="both"/>
        <w:rPr>
          <w:rFonts w:eastAsia="Times New Roman"/>
        </w:rPr>
      </w:pPr>
      <w:r>
        <w:rPr>
          <w:rFonts w:eastAsia="Times New Roman"/>
        </w:rPr>
        <w:t>Линия. Многообразие линий (тонкие, толстые, прямые, волнистые, плавные, острые, закругленные спиралью, летящие) и их знаковый характер. Линия, штрих, пятно и художественный образ. Передача с помощью линии эмоционального состояния природы, человека, животного.</w:t>
      </w:r>
    </w:p>
    <w:p w:rsidR="00131B2A" w:rsidRDefault="00131B2A">
      <w:pPr>
        <w:sectPr w:rsidR="00131B2A">
          <w:pgSz w:w="11900" w:h="16836"/>
          <w:pgMar w:top="189" w:right="864" w:bottom="680" w:left="876" w:header="0" w:footer="0" w:gutter="0"/>
          <w:cols w:space="720" w:equalWidth="0">
            <w:col w:w="10164"/>
          </w:cols>
        </w:sectPr>
      </w:pPr>
    </w:p>
    <w:p w:rsidR="00131B2A" w:rsidRDefault="00002778">
      <w:pPr>
        <w:ind w:left="9920"/>
        <w:rPr>
          <w:sz w:val="20"/>
          <w:szCs w:val="20"/>
        </w:rPr>
      </w:pPr>
      <w:r>
        <w:rPr>
          <w:rFonts w:eastAsia="Times New Roman"/>
        </w:rPr>
        <w:lastRenderedPageBreak/>
        <w:t>48</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25" w:lineRule="exact"/>
        <w:rPr>
          <w:sz w:val="20"/>
          <w:szCs w:val="20"/>
        </w:rPr>
      </w:pPr>
    </w:p>
    <w:p w:rsidR="00131B2A" w:rsidRDefault="00002778">
      <w:pPr>
        <w:ind w:left="700"/>
        <w:rPr>
          <w:sz w:val="20"/>
          <w:szCs w:val="20"/>
        </w:rPr>
      </w:pPr>
      <w:r>
        <w:rPr>
          <w:rFonts w:eastAsia="Times New Roman"/>
        </w:rPr>
        <w:t>Форма.  Разнообразие  форм  предметного  мира  и  передача  их  на  плоскости  и  в  пространстве.</w:t>
      </w:r>
    </w:p>
    <w:p w:rsidR="00131B2A" w:rsidRDefault="00002778">
      <w:pPr>
        <w:rPr>
          <w:sz w:val="20"/>
          <w:szCs w:val="20"/>
        </w:rPr>
      </w:pPr>
      <w:r>
        <w:rPr>
          <w:rFonts w:eastAsia="Times New Roman"/>
        </w:rPr>
        <w:t>Сходство и контраст форм. Простые геометрические формы. Природные формы. Трансформация форм.</w:t>
      </w:r>
    </w:p>
    <w:p w:rsidR="00131B2A" w:rsidRDefault="00131B2A">
      <w:pPr>
        <w:spacing w:line="1" w:lineRule="exact"/>
        <w:rPr>
          <w:sz w:val="20"/>
          <w:szCs w:val="20"/>
        </w:rPr>
      </w:pPr>
    </w:p>
    <w:p w:rsidR="00131B2A" w:rsidRDefault="00002778">
      <w:pPr>
        <w:rPr>
          <w:sz w:val="20"/>
          <w:szCs w:val="20"/>
        </w:rPr>
      </w:pPr>
      <w:r>
        <w:rPr>
          <w:rFonts w:eastAsia="Times New Roman"/>
        </w:rPr>
        <w:t>Влияние формы предмета на представление о его характере. Силуэт.</w:t>
      </w:r>
    </w:p>
    <w:p w:rsidR="00131B2A" w:rsidRDefault="00131B2A">
      <w:pPr>
        <w:spacing w:line="11" w:lineRule="exact"/>
        <w:rPr>
          <w:sz w:val="20"/>
          <w:szCs w:val="20"/>
        </w:rPr>
      </w:pPr>
    </w:p>
    <w:p w:rsidR="00131B2A" w:rsidRDefault="00002778">
      <w:pPr>
        <w:spacing w:line="235" w:lineRule="auto"/>
        <w:ind w:firstLine="701"/>
        <w:jc w:val="both"/>
        <w:rPr>
          <w:sz w:val="20"/>
          <w:szCs w:val="20"/>
        </w:rPr>
      </w:pPr>
      <w:r>
        <w:rPr>
          <w:rFonts w:eastAsia="Times New Roman"/>
        </w:rPr>
        <w:t>Объем. Объем в пространстве и объем на плоскости. Способы передачи объема. Выразительность объемных композиций.</w:t>
      </w:r>
    </w:p>
    <w:p w:rsidR="00131B2A" w:rsidRDefault="00131B2A">
      <w:pPr>
        <w:spacing w:line="11" w:lineRule="exact"/>
        <w:rPr>
          <w:sz w:val="20"/>
          <w:szCs w:val="20"/>
        </w:rPr>
      </w:pPr>
    </w:p>
    <w:p w:rsidR="00131B2A" w:rsidRDefault="00002778">
      <w:pPr>
        <w:spacing w:line="237" w:lineRule="auto"/>
        <w:ind w:firstLine="701"/>
        <w:jc w:val="both"/>
        <w:rPr>
          <w:sz w:val="20"/>
          <w:szCs w:val="20"/>
        </w:rPr>
      </w:pPr>
      <w:r>
        <w:rPr>
          <w:rFonts w:eastAsia="Times New Roman"/>
        </w:rPr>
        <w:t>Ритм. Виды ритма (спокойный, замедленный, порывистый, беспокойный и т. д. ). Ритм линий, пятен, цвета. Роль ритма в эмоциональном звучании композиции в живописи и рисунке. Передача движения в композиции с помощью ритма элементов. Особая роль ритма в декоративно-прикладном искусстве.</w:t>
      </w:r>
    </w:p>
    <w:p w:rsidR="00131B2A" w:rsidRDefault="00131B2A">
      <w:pPr>
        <w:spacing w:line="2" w:lineRule="exact"/>
        <w:rPr>
          <w:sz w:val="20"/>
          <w:szCs w:val="20"/>
        </w:rPr>
      </w:pPr>
    </w:p>
    <w:p w:rsidR="00131B2A" w:rsidRDefault="00002778">
      <w:pPr>
        <w:ind w:left="720"/>
        <w:rPr>
          <w:sz w:val="20"/>
          <w:szCs w:val="20"/>
        </w:rPr>
      </w:pPr>
      <w:r>
        <w:rPr>
          <w:rFonts w:eastAsia="Times New Roman"/>
        </w:rPr>
        <w:t>Значимые темы искусства. О чем говорит искусство?</w:t>
      </w:r>
    </w:p>
    <w:p w:rsidR="00131B2A" w:rsidRDefault="00131B2A">
      <w:pPr>
        <w:spacing w:line="11" w:lineRule="exact"/>
        <w:rPr>
          <w:sz w:val="20"/>
          <w:szCs w:val="20"/>
        </w:rPr>
      </w:pPr>
    </w:p>
    <w:p w:rsidR="00131B2A" w:rsidRDefault="00002778">
      <w:pPr>
        <w:spacing w:line="238" w:lineRule="auto"/>
        <w:ind w:firstLine="701"/>
        <w:jc w:val="both"/>
        <w:rPr>
          <w:sz w:val="20"/>
          <w:szCs w:val="20"/>
        </w:rPr>
      </w:pPr>
      <w:r>
        <w:rPr>
          <w:rFonts w:eastAsia="Times New Roman"/>
        </w:rPr>
        <w:t>Земля — наш общий дом. Наблюдение природы и природных явлений, различение их характера и эмоциональных состояний. Разница в изображении природы в разное время года, суток, в различную погоду. Жанр пейзажа. Использование различных художественных материалов и средств для создания выразительных образов природы. Постройки в природе: птичьи гнезда, норы, ульи, панцирь черепахи, домик улитки и т. д. Восприятие и эмоциональная оценка шедевров русского и зарубежного искусства, изображающих природу.</w:t>
      </w:r>
    </w:p>
    <w:p w:rsidR="00131B2A" w:rsidRDefault="00131B2A">
      <w:pPr>
        <w:spacing w:line="12" w:lineRule="exact"/>
        <w:rPr>
          <w:sz w:val="20"/>
          <w:szCs w:val="20"/>
        </w:rPr>
      </w:pPr>
    </w:p>
    <w:p w:rsidR="00131B2A" w:rsidRDefault="00002778">
      <w:pPr>
        <w:spacing w:line="237" w:lineRule="auto"/>
        <w:ind w:firstLine="701"/>
        <w:jc w:val="both"/>
        <w:rPr>
          <w:sz w:val="20"/>
          <w:szCs w:val="20"/>
        </w:rPr>
      </w:pPr>
      <w:r>
        <w:rPr>
          <w:rFonts w:eastAsia="Times New Roman"/>
        </w:rPr>
        <w:t>Родина моя — Россия. Роль природных условий в характере традиционной культуры народов России. Пейзажи родной природы. Единство декоративного строя в украшении жилища, предметов быта, орудий труда, костюма. Связь изобразительного искусства с музыкой, песней, танцами, былинами, сказаниями, сказками. Образ человека в традиционной культуре. Представления народа о красоте человека (внешней и духовной), отраженные в искусстве. Образ защитника Отечества.</w:t>
      </w:r>
    </w:p>
    <w:p w:rsidR="00131B2A" w:rsidRDefault="00131B2A">
      <w:pPr>
        <w:spacing w:line="4" w:lineRule="exact"/>
        <w:rPr>
          <w:sz w:val="20"/>
          <w:szCs w:val="20"/>
        </w:rPr>
      </w:pPr>
    </w:p>
    <w:p w:rsidR="00131B2A" w:rsidRDefault="00002778">
      <w:pPr>
        <w:ind w:left="700"/>
        <w:rPr>
          <w:sz w:val="20"/>
          <w:szCs w:val="20"/>
        </w:rPr>
      </w:pPr>
      <w:r>
        <w:rPr>
          <w:rFonts w:eastAsia="Times New Roman"/>
        </w:rPr>
        <w:t>Человек и человеческие взаимоотношения. Образ человека в разных культурах мира.</w:t>
      </w:r>
    </w:p>
    <w:p w:rsidR="00131B2A" w:rsidRDefault="00131B2A">
      <w:pPr>
        <w:spacing w:line="13" w:lineRule="exact"/>
        <w:rPr>
          <w:sz w:val="20"/>
          <w:szCs w:val="20"/>
        </w:rPr>
      </w:pPr>
    </w:p>
    <w:p w:rsidR="00131B2A" w:rsidRDefault="00002778">
      <w:pPr>
        <w:spacing w:line="237" w:lineRule="auto"/>
        <w:jc w:val="both"/>
        <w:rPr>
          <w:sz w:val="20"/>
          <w:szCs w:val="20"/>
        </w:rPr>
      </w:pPr>
      <w:r>
        <w:rPr>
          <w:rFonts w:eastAsia="Times New Roman"/>
        </w:rPr>
        <w:t>Образ современника. Жанр портрета. Темы любви, дружбы, семьи в искусстве. Эмоциональная и художественная выразительность образов персонажей, пробуждающих лучшие человеческие чувства и качества: доброту, сострадание, поддержку, заботу, героизм, бескорыстие и т. д. Образы персонажей, вызывающие гнев, раздражение, презрение.</w:t>
      </w:r>
    </w:p>
    <w:p w:rsidR="00131B2A" w:rsidRDefault="00131B2A">
      <w:pPr>
        <w:spacing w:line="14" w:lineRule="exact"/>
        <w:rPr>
          <w:sz w:val="20"/>
          <w:szCs w:val="20"/>
        </w:rPr>
      </w:pPr>
    </w:p>
    <w:p w:rsidR="00131B2A" w:rsidRDefault="00002778">
      <w:pPr>
        <w:spacing w:line="238" w:lineRule="auto"/>
        <w:ind w:firstLine="720"/>
        <w:jc w:val="both"/>
        <w:rPr>
          <w:sz w:val="20"/>
          <w:szCs w:val="20"/>
        </w:rPr>
      </w:pPr>
      <w:r>
        <w:rPr>
          <w:rFonts w:eastAsia="Times New Roman"/>
        </w:rPr>
        <w:t>Искусство дарит людям красоту. Искусство вокруг нас сегодня. Использование различных художественных материалов и средств для создания проектов красивых, удобных и выразительных предметов быта, видов транспорта. Представление о роли изобразительных (пластических) искусств в повседневной жизни человека, в организации его материального окружения. Жанр натюрморта. Художественное конструирование и оформление помещений и парков, транспорта и посуды, мебели и одежды, книг и игрушек.</w:t>
      </w:r>
    </w:p>
    <w:p w:rsidR="00131B2A" w:rsidRDefault="00131B2A">
      <w:pPr>
        <w:spacing w:line="12" w:lineRule="exact"/>
        <w:rPr>
          <w:sz w:val="20"/>
          <w:szCs w:val="20"/>
        </w:rPr>
      </w:pPr>
    </w:p>
    <w:p w:rsidR="00131B2A" w:rsidRDefault="00002778">
      <w:pPr>
        <w:spacing w:line="237" w:lineRule="auto"/>
        <w:ind w:firstLine="720"/>
        <w:jc w:val="both"/>
        <w:rPr>
          <w:sz w:val="20"/>
          <w:szCs w:val="20"/>
        </w:rPr>
      </w:pPr>
      <w:r>
        <w:rPr>
          <w:rFonts w:eastAsia="Times New Roman"/>
        </w:rPr>
        <w:t>Опыт художественно-творческой деятельности. Участие в различных видах изобразительной, декоративно-прикладной и художественно-конструкторской деятельности. Освоение основ рисунка, живописи, скульптуры, декоративно-прикладного искусства. Овладение основами художественной грамоты: композицией, формой, ритмом, линией, цветом, объемом, фактурой. Создание моделей предметов бытового окружения человека. Овладение элементарными навыками лепки и бумагопластики.</w:t>
      </w:r>
    </w:p>
    <w:p w:rsidR="00131B2A" w:rsidRDefault="00131B2A">
      <w:pPr>
        <w:spacing w:line="16" w:lineRule="exact"/>
        <w:rPr>
          <w:sz w:val="20"/>
          <w:szCs w:val="20"/>
        </w:rPr>
      </w:pPr>
    </w:p>
    <w:p w:rsidR="00131B2A" w:rsidRDefault="00002778">
      <w:pPr>
        <w:spacing w:line="234" w:lineRule="auto"/>
        <w:ind w:firstLine="720"/>
        <w:jc w:val="both"/>
        <w:rPr>
          <w:sz w:val="20"/>
          <w:szCs w:val="20"/>
        </w:rPr>
      </w:pPr>
      <w:r>
        <w:rPr>
          <w:rFonts w:eastAsia="Times New Roman"/>
        </w:rPr>
        <w:t>Выбор и применение выразительных средств для реализации собственного замысла в рисунке, живописи, аппликации, художественном конструировании.</w:t>
      </w:r>
    </w:p>
    <w:p w:rsidR="00131B2A" w:rsidRDefault="00131B2A">
      <w:pPr>
        <w:spacing w:line="13" w:lineRule="exact"/>
        <w:rPr>
          <w:sz w:val="20"/>
          <w:szCs w:val="20"/>
        </w:rPr>
      </w:pPr>
    </w:p>
    <w:p w:rsidR="00131B2A" w:rsidRDefault="00002778">
      <w:pPr>
        <w:spacing w:line="236" w:lineRule="auto"/>
        <w:ind w:firstLine="720"/>
        <w:jc w:val="both"/>
        <w:rPr>
          <w:sz w:val="20"/>
          <w:szCs w:val="20"/>
        </w:rPr>
      </w:pPr>
      <w:r>
        <w:rPr>
          <w:rFonts w:eastAsia="Times New Roman"/>
        </w:rPr>
        <w:t>Выбор и применение выразительных средств для реализации собственного замысла в рисунке, живописи, аппликации, художественном конструировании. Передача настроения в творческой работе с помощью цвета, тона, композиции, пространства, линии, штриха, пятна, объема, фактуры материала.</w:t>
      </w:r>
    </w:p>
    <w:p w:rsidR="00131B2A" w:rsidRDefault="00131B2A">
      <w:pPr>
        <w:spacing w:line="12" w:lineRule="exact"/>
        <w:rPr>
          <w:sz w:val="20"/>
          <w:szCs w:val="20"/>
        </w:rPr>
      </w:pPr>
    </w:p>
    <w:p w:rsidR="00131B2A" w:rsidRDefault="00002778">
      <w:pPr>
        <w:spacing w:line="237" w:lineRule="auto"/>
        <w:ind w:firstLine="720"/>
        <w:jc w:val="both"/>
        <w:rPr>
          <w:sz w:val="20"/>
          <w:szCs w:val="20"/>
        </w:rPr>
      </w:pPr>
      <w:r>
        <w:rPr>
          <w:rFonts w:eastAsia="Times New Roman"/>
        </w:rPr>
        <w:t>Использование в индивидуальной и коллективной деятельности различных художественных техник и материалов: коллажа, граттажа, аппликации, компьютерной анимации, натурной мультипликации, бумажной пластики, гуаши, акварели, пастели, восковых мелков, туши, карандаша, фломастеров, пластилина, глины, подручных и природных материалов.</w:t>
      </w:r>
    </w:p>
    <w:p w:rsidR="00131B2A" w:rsidRDefault="00131B2A">
      <w:pPr>
        <w:spacing w:line="14" w:lineRule="exact"/>
        <w:rPr>
          <w:sz w:val="20"/>
          <w:szCs w:val="20"/>
        </w:rPr>
      </w:pPr>
    </w:p>
    <w:p w:rsidR="00131B2A" w:rsidRDefault="00002778">
      <w:pPr>
        <w:spacing w:line="234" w:lineRule="auto"/>
        <w:ind w:firstLine="720"/>
        <w:jc w:val="both"/>
        <w:rPr>
          <w:sz w:val="20"/>
          <w:szCs w:val="20"/>
        </w:rPr>
      </w:pPr>
      <w:r>
        <w:rPr>
          <w:rFonts w:eastAsia="Times New Roman"/>
        </w:rPr>
        <w:t>Участие в обсуждении содержания и выразительных средств произведений изобразительного искусства, выражение своего отношения к произведению.</w:t>
      </w:r>
    </w:p>
    <w:p w:rsidR="00131B2A" w:rsidRDefault="00002778" w:rsidP="00492991">
      <w:pPr>
        <w:numPr>
          <w:ilvl w:val="0"/>
          <w:numId w:val="71"/>
        </w:numPr>
        <w:tabs>
          <w:tab w:val="left" w:pos="940"/>
        </w:tabs>
        <w:ind w:left="940" w:hanging="224"/>
        <w:rPr>
          <w:rFonts w:eastAsia="Times New Roman"/>
        </w:rPr>
      </w:pPr>
      <w:r>
        <w:rPr>
          <w:rFonts w:eastAsia="Times New Roman"/>
        </w:rPr>
        <w:t>Музыка</w:t>
      </w:r>
    </w:p>
    <w:p w:rsidR="00131B2A" w:rsidRDefault="00131B2A">
      <w:pPr>
        <w:spacing w:line="12" w:lineRule="exact"/>
        <w:rPr>
          <w:sz w:val="20"/>
          <w:szCs w:val="20"/>
        </w:rPr>
      </w:pPr>
    </w:p>
    <w:p w:rsidR="00131B2A" w:rsidRDefault="00002778">
      <w:pPr>
        <w:spacing w:line="236" w:lineRule="auto"/>
        <w:ind w:firstLine="720"/>
        <w:jc w:val="both"/>
        <w:rPr>
          <w:sz w:val="20"/>
          <w:szCs w:val="20"/>
        </w:rPr>
      </w:pPr>
      <w:r>
        <w:rPr>
          <w:rFonts w:eastAsia="Times New Roman"/>
        </w:rPr>
        <w:t>Музыка в жизни человека. Истоки возникновения музыки. Рождение музыки как естественное проявление человеческого состояния. Звучание окружающей жизни, природы, настроений, чувств и характера человека.</w:t>
      </w:r>
    </w:p>
    <w:p w:rsidR="00131B2A" w:rsidRDefault="00131B2A">
      <w:pPr>
        <w:spacing w:line="12" w:lineRule="exact"/>
        <w:rPr>
          <w:sz w:val="20"/>
          <w:szCs w:val="20"/>
        </w:rPr>
      </w:pPr>
    </w:p>
    <w:p w:rsidR="00131B2A" w:rsidRDefault="00002778">
      <w:pPr>
        <w:spacing w:line="236" w:lineRule="auto"/>
        <w:ind w:firstLine="720"/>
        <w:jc w:val="both"/>
        <w:rPr>
          <w:sz w:val="20"/>
          <w:szCs w:val="20"/>
        </w:rPr>
      </w:pPr>
      <w:r>
        <w:rPr>
          <w:rFonts w:eastAsia="Times New Roman"/>
        </w:rPr>
        <w:t>Обобщенное представление об основных образно-эмоциональных сферах музыки и о многообразии музыкальных жанров и стилей. Песня, танец, марш и их разновидности. Песенность, танцевальность, маршевость. Опера, балет, симфония, концерт, сюита, кантата, мюзикл.</w:t>
      </w:r>
    </w:p>
    <w:p w:rsidR="00131B2A" w:rsidRDefault="00131B2A">
      <w:pPr>
        <w:spacing w:line="12" w:lineRule="exact"/>
        <w:rPr>
          <w:sz w:val="20"/>
          <w:szCs w:val="20"/>
        </w:rPr>
      </w:pPr>
    </w:p>
    <w:p w:rsidR="00131B2A" w:rsidRDefault="00002778">
      <w:pPr>
        <w:spacing w:line="235" w:lineRule="auto"/>
        <w:ind w:firstLine="720"/>
        <w:jc w:val="both"/>
        <w:rPr>
          <w:sz w:val="20"/>
          <w:szCs w:val="20"/>
        </w:rPr>
      </w:pPr>
      <w:r>
        <w:rPr>
          <w:rFonts w:eastAsia="Times New Roman"/>
        </w:rPr>
        <w:t>Отечественные народные музыкальные традиции. Творчество народов России. Музыкальный и поэтический фольклор: песни, танцы, действа, обряды, скороговорки, загадки, игры, драматизации.</w:t>
      </w:r>
    </w:p>
    <w:p w:rsidR="00131B2A" w:rsidRDefault="00131B2A">
      <w:pPr>
        <w:sectPr w:rsidR="00131B2A">
          <w:pgSz w:w="11900" w:h="16836"/>
          <w:pgMar w:top="189" w:right="864" w:bottom="482" w:left="880" w:header="0" w:footer="0" w:gutter="0"/>
          <w:cols w:space="720" w:equalWidth="0">
            <w:col w:w="10160"/>
          </w:cols>
        </w:sectPr>
      </w:pPr>
    </w:p>
    <w:p w:rsidR="00131B2A" w:rsidRDefault="00002778">
      <w:pPr>
        <w:ind w:left="9920"/>
        <w:rPr>
          <w:sz w:val="20"/>
          <w:szCs w:val="20"/>
        </w:rPr>
      </w:pPr>
      <w:r>
        <w:rPr>
          <w:rFonts w:eastAsia="Times New Roman"/>
        </w:rPr>
        <w:lastRenderedPageBreak/>
        <w:t>49</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4" w:lineRule="auto"/>
        <w:jc w:val="both"/>
        <w:rPr>
          <w:sz w:val="20"/>
          <w:szCs w:val="20"/>
        </w:rPr>
      </w:pPr>
      <w:r>
        <w:rPr>
          <w:rFonts w:eastAsia="Times New Roman"/>
        </w:rPr>
        <w:t>Историческое прошлое в музыкальных образах. Народная и профессиональная музыка. Сочинения отечественных композиторов о Родине. Духовная музыка в творчестве композиторов.</w:t>
      </w:r>
    </w:p>
    <w:p w:rsidR="00131B2A" w:rsidRDefault="00131B2A">
      <w:pPr>
        <w:spacing w:line="13" w:lineRule="exact"/>
        <w:rPr>
          <w:sz w:val="20"/>
          <w:szCs w:val="20"/>
        </w:rPr>
      </w:pPr>
    </w:p>
    <w:p w:rsidR="00131B2A" w:rsidRDefault="00002778">
      <w:pPr>
        <w:spacing w:line="237" w:lineRule="auto"/>
        <w:ind w:firstLine="720"/>
        <w:jc w:val="both"/>
        <w:rPr>
          <w:sz w:val="20"/>
          <w:szCs w:val="20"/>
        </w:rPr>
      </w:pPr>
      <w:r>
        <w:rPr>
          <w:rFonts w:eastAsia="Times New Roman"/>
        </w:rPr>
        <w:t>Основные закономерности музыкального искусства. Интонационно-образная природа музыкального искусства. Выразительность и изобразительность в музыке. Интонация как озвученное состояние, выражение эмоций и мыслей человека. Интонации музыкальные и речевые. Сходство и различия. Интонация — источник музыкальной речи. Основные средства музыкальной выразительности (мелодия, ритм, темп, динамика, тембр, лад и др. ).</w:t>
      </w:r>
    </w:p>
    <w:p w:rsidR="00131B2A" w:rsidRDefault="00131B2A">
      <w:pPr>
        <w:spacing w:line="4" w:lineRule="exact"/>
        <w:rPr>
          <w:sz w:val="20"/>
          <w:szCs w:val="20"/>
        </w:rPr>
      </w:pPr>
    </w:p>
    <w:p w:rsidR="00131B2A" w:rsidRDefault="00002778">
      <w:pPr>
        <w:ind w:left="720"/>
        <w:rPr>
          <w:sz w:val="20"/>
          <w:szCs w:val="20"/>
        </w:rPr>
      </w:pPr>
      <w:r>
        <w:rPr>
          <w:rFonts w:eastAsia="Times New Roman"/>
        </w:rPr>
        <w:t>Музыкальная речь как способ общения между людьми, ее эмоциональное воздействие. Композитор</w:t>
      </w:r>
    </w:p>
    <w:p w:rsidR="00131B2A" w:rsidRDefault="00131B2A">
      <w:pPr>
        <w:spacing w:line="11" w:lineRule="exact"/>
        <w:rPr>
          <w:sz w:val="20"/>
          <w:szCs w:val="20"/>
        </w:rPr>
      </w:pPr>
    </w:p>
    <w:p w:rsidR="00131B2A" w:rsidRDefault="00002778">
      <w:pPr>
        <w:spacing w:line="235" w:lineRule="auto"/>
        <w:rPr>
          <w:sz w:val="20"/>
          <w:szCs w:val="20"/>
        </w:rPr>
      </w:pPr>
      <w:r>
        <w:rPr>
          <w:rFonts w:eastAsia="Times New Roman"/>
        </w:rPr>
        <w:t>— исполнитель — слушатель. Особенности музыкальной речи в сочинениях композиторов, ее выразительный смысл. Нотная запись как способ фиксации музыкальной речи. Элементы нотной грамоты.</w:t>
      </w:r>
    </w:p>
    <w:p w:rsidR="00131B2A" w:rsidRDefault="00131B2A">
      <w:pPr>
        <w:spacing w:line="10" w:lineRule="exact"/>
        <w:rPr>
          <w:sz w:val="20"/>
          <w:szCs w:val="20"/>
        </w:rPr>
      </w:pPr>
    </w:p>
    <w:p w:rsidR="00131B2A" w:rsidRDefault="00002778">
      <w:pPr>
        <w:spacing w:line="234" w:lineRule="auto"/>
        <w:ind w:firstLine="720"/>
        <w:rPr>
          <w:sz w:val="20"/>
          <w:szCs w:val="20"/>
        </w:rPr>
      </w:pPr>
      <w:r>
        <w:rPr>
          <w:rFonts w:eastAsia="Times New Roman"/>
        </w:rPr>
        <w:t>Развитие музыки — сопоставление и столкновение чувств и мыслей человека, музыкальных интонаций, тем, художественных образов. Основные приёмы музыкального развития (повтор и контраст).</w:t>
      </w:r>
    </w:p>
    <w:p w:rsidR="00131B2A" w:rsidRDefault="00131B2A">
      <w:pPr>
        <w:spacing w:line="13" w:lineRule="exact"/>
        <w:rPr>
          <w:sz w:val="20"/>
          <w:szCs w:val="20"/>
        </w:rPr>
      </w:pPr>
    </w:p>
    <w:p w:rsidR="00131B2A" w:rsidRDefault="00002778">
      <w:pPr>
        <w:spacing w:line="234" w:lineRule="auto"/>
        <w:ind w:firstLine="720"/>
        <w:rPr>
          <w:sz w:val="20"/>
          <w:szCs w:val="20"/>
        </w:rPr>
      </w:pPr>
      <w:r>
        <w:rPr>
          <w:rFonts w:eastAsia="Times New Roman"/>
        </w:rPr>
        <w:t>Формы построения музыки как обобщенное выражение художественно-образного содержания произведений. Формы одночастные, двух- и трехчастные, вариации, рондо и др.</w:t>
      </w:r>
    </w:p>
    <w:p w:rsidR="00131B2A" w:rsidRDefault="00131B2A">
      <w:pPr>
        <w:spacing w:line="13" w:lineRule="exact"/>
        <w:rPr>
          <w:sz w:val="20"/>
          <w:szCs w:val="20"/>
        </w:rPr>
      </w:pPr>
    </w:p>
    <w:p w:rsidR="00131B2A" w:rsidRDefault="00002778">
      <w:pPr>
        <w:spacing w:line="237" w:lineRule="auto"/>
        <w:ind w:firstLine="720"/>
        <w:jc w:val="both"/>
        <w:rPr>
          <w:sz w:val="20"/>
          <w:szCs w:val="20"/>
        </w:rPr>
      </w:pPr>
      <w:r>
        <w:rPr>
          <w:rFonts w:eastAsia="Times New Roman"/>
        </w:rPr>
        <w:t>Музыкальная картина мира. Интонационное богатство музыкального мира. Общие представления о музыкальной жизни страны. Детские хоровые и инструментальные коллективы, ансамбли песни и танца. Выдающиеся исполнительские коллективы (хоровые, симфонические). Музыкальные театры. Конкурсы и фестивали музыкантов. Музыка для детей: радио- и телепередачи, видеофильмы, звукозаписи (С^, ^V^).</w:t>
      </w:r>
    </w:p>
    <w:p w:rsidR="00131B2A" w:rsidRDefault="00131B2A">
      <w:pPr>
        <w:spacing w:line="1" w:lineRule="exact"/>
        <w:rPr>
          <w:sz w:val="20"/>
          <w:szCs w:val="20"/>
        </w:rPr>
      </w:pPr>
    </w:p>
    <w:p w:rsidR="00131B2A" w:rsidRDefault="00002778">
      <w:pPr>
        <w:ind w:left="720"/>
        <w:rPr>
          <w:sz w:val="20"/>
          <w:szCs w:val="20"/>
        </w:rPr>
      </w:pPr>
      <w:r>
        <w:rPr>
          <w:rFonts w:eastAsia="Times New Roman"/>
        </w:rPr>
        <w:t>Различные виды музыки: вокальная, инструментальная; сольная, хоровая, оркестровая. Певческие</w:t>
      </w:r>
    </w:p>
    <w:p w:rsidR="00131B2A" w:rsidRDefault="00002778">
      <w:pPr>
        <w:rPr>
          <w:sz w:val="20"/>
          <w:szCs w:val="20"/>
        </w:rPr>
      </w:pPr>
      <w:r>
        <w:rPr>
          <w:rFonts w:eastAsia="Times New Roman"/>
        </w:rPr>
        <w:t>голоса:  детские,  женские,  мужские.  Хоры:  детский,  женский,  мужской,  смешанный.  Музыкальные</w:t>
      </w:r>
    </w:p>
    <w:p w:rsidR="00131B2A" w:rsidRDefault="00002778">
      <w:pPr>
        <w:rPr>
          <w:sz w:val="20"/>
          <w:szCs w:val="20"/>
        </w:rPr>
      </w:pPr>
      <w:r>
        <w:rPr>
          <w:rFonts w:eastAsia="Times New Roman"/>
        </w:rPr>
        <w:t>инструменты. Оркестры: симфонический, духовой, народных инструментов.</w:t>
      </w:r>
    </w:p>
    <w:p w:rsidR="00131B2A" w:rsidRDefault="00131B2A">
      <w:pPr>
        <w:spacing w:line="9" w:lineRule="exact"/>
        <w:rPr>
          <w:sz w:val="20"/>
          <w:szCs w:val="20"/>
        </w:rPr>
      </w:pPr>
    </w:p>
    <w:p w:rsidR="00131B2A" w:rsidRDefault="00002778">
      <w:pPr>
        <w:spacing w:line="236" w:lineRule="auto"/>
        <w:ind w:firstLine="720"/>
        <w:jc w:val="both"/>
        <w:rPr>
          <w:sz w:val="20"/>
          <w:szCs w:val="20"/>
        </w:rPr>
      </w:pPr>
      <w:r>
        <w:rPr>
          <w:rFonts w:eastAsia="Times New Roman"/>
        </w:rPr>
        <w:t>Народное и профессиональное музыкальное творчество разных стран мира. Многообразие этнокультурных, исторически сложившихся традиций. Региональные музыкально-поэтические традиции: содержание, образная сфера и музыкальный язык.</w:t>
      </w:r>
    </w:p>
    <w:p w:rsidR="00131B2A" w:rsidRDefault="00131B2A">
      <w:pPr>
        <w:spacing w:line="3" w:lineRule="exact"/>
        <w:rPr>
          <w:sz w:val="20"/>
          <w:szCs w:val="20"/>
        </w:rPr>
      </w:pPr>
    </w:p>
    <w:p w:rsidR="00131B2A" w:rsidRDefault="00002778" w:rsidP="00492991">
      <w:pPr>
        <w:numPr>
          <w:ilvl w:val="0"/>
          <w:numId w:val="72"/>
        </w:numPr>
        <w:tabs>
          <w:tab w:val="left" w:pos="940"/>
        </w:tabs>
        <w:ind w:left="940" w:hanging="224"/>
        <w:rPr>
          <w:rFonts w:eastAsia="Times New Roman"/>
        </w:rPr>
      </w:pPr>
      <w:r>
        <w:rPr>
          <w:rFonts w:eastAsia="Times New Roman"/>
        </w:rPr>
        <w:t>Технология (Труд)</w:t>
      </w:r>
    </w:p>
    <w:p w:rsidR="00131B2A" w:rsidRDefault="00131B2A">
      <w:pPr>
        <w:spacing w:line="11" w:lineRule="exact"/>
        <w:rPr>
          <w:sz w:val="20"/>
          <w:szCs w:val="20"/>
        </w:rPr>
      </w:pPr>
    </w:p>
    <w:p w:rsidR="00131B2A" w:rsidRDefault="00002778">
      <w:pPr>
        <w:spacing w:line="238" w:lineRule="auto"/>
        <w:ind w:firstLine="720"/>
        <w:jc w:val="both"/>
        <w:rPr>
          <w:sz w:val="20"/>
          <w:szCs w:val="20"/>
        </w:rPr>
      </w:pPr>
      <w:r>
        <w:rPr>
          <w:rFonts w:eastAsia="Times New Roman"/>
        </w:rPr>
        <w:t>Общекультурные и общетрудовые компетенции. Основы культуры труда, самообслуживания Трудовая деятельность и ее значение в жизни человека. Рукотворный мир как результат труда человека; разнообразие предметов рукотворного мира (техника, предметы быта и декоративо - прикладного искусства и т. д. ) разных народов России (на примере 2—3 народов). Особенности тематики, материалов, внешнего вида изделий декоративного искусства разных народов, отражающие природные, географические и социальные условия конкретного народа.</w:t>
      </w:r>
    </w:p>
    <w:p w:rsidR="00131B2A" w:rsidRDefault="00131B2A">
      <w:pPr>
        <w:spacing w:line="14" w:lineRule="exact"/>
        <w:rPr>
          <w:sz w:val="20"/>
          <w:szCs w:val="20"/>
        </w:rPr>
      </w:pPr>
    </w:p>
    <w:p w:rsidR="00131B2A" w:rsidRDefault="00002778">
      <w:pPr>
        <w:spacing w:line="238" w:lineRule="auto"/>
        <w:ind w:firstLine="720"/>
        <w:jc w:val="both"/>
        <w:rPr>
          <w:sz w:val="20"/>
          <w:szCs w:val="20"/>
        </w:rPr>
      </w:pPr>
      <w:r>
        <w:rPr>
          <w:rFonts w:eastAsia="Times New Roman"/>
        </w:rPr>
        <w:t>Элементарные общие правила создания предметов рукотворного мира (удобство, эстетическая выразительность, прочность; гармония предметов и окружающей среды). Бережное отношение к природе как источнику сырьевых ресурсов. Мастера и их профессии. Анализ задания, организация рабочего места в зависимости от вида работы, планирование трудового процесса. Рациональное размещение на рабочем месте материалов и инструментов, распределение рабочего времени. Отбор и анализ информации (из учебника и</w:t>
      </w:r>
    </w:p>
    <w:p w:rsidR="00131B2A" w:rsidRDefault="00131B2A">
      <w:pPr>
        <w:spacing w:line="12" w:lineRule="exact"/>
        <w:rPr>
          <w:sz w:val="20"/>
          <w:szCs w:val="20"/>
        </w:rPr>
      </w:pPr>
    </w:p>
    <w:p w:rsidR="00131B2A" w:rsidRDefault="00002778">
      <w:pPr>
        <w:spacing w:line="236" w:lineRule="auto"/>
        <w:ind w:firstLine="720"/>
        <w:jc w:val="both"/>
        <w:rPr>
          <w:sz w:val="20"/>
          <w:szCs w:val="20"/>
        </w:rPr>
      </w:pPr>
      <w:r>
        <w:rPr>
          <w:rFonts w:eastAsia="Times New Roman"/>
        </w:rPr>
        <w:t>других дидактических материалов), ее использование в организации работы. Контроль и корректировка хода работы. Работа в малых группах, осуществление сотрудничества, выполнение социальных ролей (руководитель и подчинённый).</w:t>
      </w:r>
    </w:p>
    <w:p w:rsidR="00131B2A" w:rsidRDefault="00131B2A">
      <w:pPr>
        <w:spacing w:line="12" w:lineRule="exact"/>
        <w:rPr>
          <w:sz w:val="20"/>
          <w:szCs w:val="20"/>
        </w:rPr>
      </w:pPr>
    </w:p>
    <w:p w:rsidR="00131B2A" w:rsidRDefault="00002778">
      <w:pPr>
        <w:spacing w:line="237" w:lineRule="auto"/>
        <w:ind w:firstLine="720"/>
        <w:jc w:val="both"/>
        <w:rPr>
          <w:sz w:val="20"/>
          <w:szCs w:val="20"/>
        </w:rPr>
      </w:pPr>
      <w:r>
        <w:rPr>
          <w:rFonts w:eastAsia="Times New Roman"/>
        </w:rPr>
        <w:t>Элементарная творческая и проектная деятельность (создание замысла, его детализация и воплощение). Несложные коллективные, групповые и индивидуальные проекты. Культура межличностных отношений в совместной деятельности. Результат проектной деятельности — изделия, услуги (например, помощь ветеранам, пенсионерам, инвалидам), праздники и т. п.</w:t>
      </w:r>
    </w:p>
    <w:p w:rsidR="00131B2A" w:rsidRDefault="00131B2A">
      <w:pPr>
        <w:spacing w:line="14" w:lineRule="exact"/>
        <w:rPr>
          <w:sz w:val="20"/>
          <w:szCs w:val="20"/>
        </w:rPr>
      </w:pPr>
    </w:p>
    <w:p w:rsidR="00131B2A" w:rsidRDefault="00002778">
      <w:pPr>
        <w:spacing w:line="234" w:lineRule="auto"/>
        <w:ind w:firstLine="720"/>
        <w:jc w:val="both"/>
        <w:rPr>
          <w:sz w:val="20"/>
          <w:szCs w:val="20"/>
        </w:rPr>
      </w:pPr>
      <w:r>
        <w:rPr>
          <w:rFonts w:eastAsia="Times New Roman"/>
        </w:rPr>
        <w:t>Выполнение доступных видов работ по самообслуживанию, домашнему труду, оказание доступных видов помощи малышам, взрослым и сверстникам.</w:t>
      </w:r>
    </w:p>
    <w:p w:rsidR="00131B2A" w:rsidRDefault="00131B2A">
      <w:pPr>
        <w:spacing w:line="2" w:lineRule="exact"/>
        <w:rPr>
          <w:sz w:val="20"/>
          <w:szCs w:val="20"/>
        </w:rPr>
      </w:pPr>
    </w:p>
    <w:p w:rsidR="00131B2A" w:rsidRDefault="00002778">
      <w:pPr>
        <w:ind w:left="720"/>
        <w:rPr>
          <w:sz w:val="20"/>
          <w:szCs w:val="20"/>
        </w:rPr>
      </w:pPr>
      <w:r>
        <w:rPr>
          <w:rFonts w:eastAsia="Times New Roman"/>
        </w:rPr>
        <w:t>Технология ручной обработки материалов. Элементы графической грамоты.</w:t>
      </w:r>
    </w:p>
    <w:p w:rsidR="00131B2A" w:rsidRDefault="00131B2A">
      <w:pPr>
        <w:spacing w:line="11" w:lineRule="exact"/>
        <w:rPr>
          <w:sz w:val="20"/>
          <w:szCs w:val="20"/>
        </w:rPr>
      </w:pPr>
    </w:p>
    <w:p w:rsidR="00131B2A" w:rsidRDefault="00002778">
      <w:pPr>
        <w:spacing w:line="236" w:lineRule="auto"/>
        <w:ind w:firstLine="720"/>
        <w:jc w:val="both"/>
        <w:rPr>
          <w:sz w:val="20"/>
          <w:szCs w:val="20"/>
        </w:rPr>
      </w:pPr>
      <w:r>
        <w:rPr>
          <w:rFonts w:eastAsia="Times New Roman"/>
        </w:rPr>
        <w:t>Общее понятие о материалах, их происхождении. Исследование элементарных физических, механических и технологических свойств доступных материалов. Многообразие материалов и их практическое применение в жизни.</w:t>
      </w:r>
    </w:p>
    <w:p w:rsidR="00131B2A" w:rsidRDefault="00131B2A">
      <w:pPr>
        <w:spacing w:line="12" w:lineRule="exact"/>
        <w:rPr>
          <w:sz w:val="20"/>
          <w:szCs w:val="20"/>
        </w:rPr>
      </w:pPr>
    </w:p>
    <w:p w:rsidR="00131B2A" w:rsidRDefault="00002778">
      <w:pPr>
        <w:spacing w:line="236" w:lineRule="auto"/>
        <w:ind w:firstLine="720"/>
        <w:jc w:val="both"/>
        <w:rPr>
          <w:sz w:val="20"/>
          <w:szCs w:val="20"/>
        </w:rPr>
      </w:pPr>
      <w:r>
        <w:rPr>
          <w:rFonts w:eastAsia="Times New Roman"/>
        </w:rPr>
        <w:t>Подготовка материалов к работе. Экономное расходование материалов. Выбор материалов по их декоративно-художественным и конструктивным свойствам, использование соответствующих способов обработки материалов в зависимости от назначения изделия.</w:t>
      </w:r>
    </w:p>
    <w:p w:rsidR="00131B2A" w:rsidRDefault="00131B2A">
      <w:pPr>
        <w:spacing w:line="14" w:lineRule="exact"/>
        <w:rPr>
          <w:sz w:val="20"/>
          <w:szCs w:val="20"/>
        </w:rPr>
      </w:pPr>
    </w:p>
    <w:p w:rsidR="00131B2A" w:rsidRDefault="00002778">
      <w:pPr>
        <w:spacing w:line="234" w:lineRule="auto"/>
        <w:ind w:firstLine="720"/>
        <w:jc w:val="both"/>
        <w:rPr>
          <w:sz w:val="20"/>
          <w:szCs w:val="20"/>
        </w:rPr>
      </w:pPr>
      <w:r>
        <w:rPr>
          <w:rFonts w:eastAsia="Times New Roman"/>
        </w:rPr>
        <w:t>Инструменты и приспособления для обработки материалов (знание названий используемых инструментов), выполнение приемов их рационального и безопасного использования.</w:t>
      </w:r>
    </w:p>
    <w:p w:rsidR="00131B2A" w:rsidRDefault="00131B2A">
      <w:pPr>
        <w:spacing w:line="11" w:lineRule="exact"/>
        <w:rPr>
          <w:sz w:val="20"/>
          <w:szCs w:val="20"/>
        </w:rPr>
      </w:pPr>
    </w:p>
    <w:p w:rsidR="00131B2A" w:rsidRDefault="00002778">
      <w:pPr>
        <w:spacing w:line="235" w:lineRule="auto"/>
        <w:ind w:firstLine="720"/>
        <w:jc w:val="both"/>
        <w:rPr>
          <w:sz w:val="20"/>
          <w:szCs w:val="20"/>
        </w:rPr>
      </w:pPr>
      <w:r>
        <w:rPr>
          <w:rFonts w:eastAsia="Times New Roman"/>
        </w:rPr>
        <w:t>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w:t>
      </w:r>
    </w:p>
    <w:p w:rsidR="00131B2A" w:rsidRDefault="00131B2A">
      <w:pPr>
        <w:sectPr w:rsidR="00131B2A">
          <w:pgSz w:w="11900" w:h="16836"/>
          <w:pgMar w:top="189" w:right="864" w:bottom="482" w:left="880" w:header="0" w:footer="0" w:gutter="0"/>
          <w:cols w:space="720" w:equalWidth="0">
            <w:col w:w="10160"/>
          </w:cols>
        </w:sectPr>
      </w:pPr>
    </w:p>
    <w:p w:rsidR="00131B2A" w:rsidRDefault="00002778">
      <w:pPr>
        <w:ind w:left="9920"/>
        <w:rPr>
          <w:sz w:val="20"/>
          <w:szCs w:val="20"/>
        </w:rPr>
      </w:pPr>
      <w:r>
        <w:rPr>
          <w:rFonts w:eastAsia="Times New Roman"/>
        </w:rPr>
        <w:lastRenderedPageBreak/>
        <w:t>50</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9" w:lineRule="auto"/>
        <w:jc w:val="both"/>
        <w:rPr>
          <w:sz w:val="20"/>
          <w:szCs w:val="20"/>
        </w:rPr>
      </w:pPr>
      <w:r>
        <w:rPr>
          <w:rFonts w:eastAsia="Times New Roman"/>
        </w:rPr>
        <w:t>подбор материалов и инструментов; экономная разметка; обработка с целью получения деталей, сборка, отделка изделия; проверка изделия в действии, внесение необходимых дополнений и изменений. Называние и выполнение основных технологических операций ручной обработки материалов: разметка деталей (на глаз, по шаблону, трафарету, лекалу, копированием, с помощью линейки, угольника, циркуля), выделение деталей (отрывание, резание ножницами, канцелярским ножом), формообразование деталей (сгибание, складывание и др. ), сборка изделия (клеевое, ниточное, проволочное, винтовое и другие виды соединения), отделка изделия или его деталей (окрашивание, вышивка, аппликация и др. ). Выполнение отделки в соответствии В начальной школе могут использоваться любые доступные в обработке учащимся экологически безопасные материалы (природные, бумажные, текстильные, синтетические и др. ), материалы, используемые в декоративно-прикладном творчестве региона, в котором проживают школьники, особенностями декоративных орнаментов разных народов России (растительный, геометрический и другие орнаменты).</w:t>
      </w:r>
    </w:p>
    <w:p w:rsidR="00131B2A" w:rsidRDefault="00131B2A">
      <w:pPr>
        <w:spacing w:line="13" w:lineRule="exact"/>
        <w:rPr>
          <w:sz w:val="20"/>
          <w:szCs w:val="20"/>
        </w:rPr>
      </w:pPr>
    </w:p>
    <w:p w:rsidR="00131B2A" w:rsidRDefault="00002778">
      <w:pPr>
        <w:spacing w:line="237" w:lineRule="auto"/>
        <w:ind w:firstLine="720"/>
        <w:jc w:val="both"/>
        <w:rPr>
          <w:sz w:val="20"/>
          <w:szCs w:val="20"/>
        </w:rPr>
      </w:pPr>
      <w:r>
        <w:rPr>
          <w:rFonts w:eastAsia="Times New Roman"/>
        </w:rPr>
        <w:t>Использование измерений и построений для решения практических задач. Виды условных графических изображений: рисунок, простейший чертеж, эскиз, развертка, схема (их узнавание). Назначение линий чертежа (контур, линия надреза, сгиба, размерная, осевая, центровая, разрыва). Чтение условных графических изображений. Разметка деталей с опорой на простейший чертеж, эскиз. Изготовление изделий по рисунку, простейшему чертежу или эскизу, схеме.</w:t>
      </w:r>
    </w:p>
    <w:p w:rsidR="00131B2A" w:rsidRDefault="00131B2A">
      <w:pPr>
        <w:spacing w:line="5" w:lineRule="exact"/>
        <w:rPr>
          <w:sz w:val="20"/>
          <w:szCs w:val="20"/>
        </w:rPr>
      </w:pPr>
    </w:p>
    <w:p w:rsidR="00131B2A" w:rsidRDefault="00002778">
      <w:pPr>
        <w:ind w:left="720"/>
        <w:rPr>
          <w:sz w:val="20"/>
          <w:szCs w:val="20"/>
        </w:rPr>
      </w:pPr>
      <w:r>
        <w:rPr>
          <w:rFonts w:eastAsia="Times New Roman"/>
        </w:rPr>
        <w:t>Конструирование и моделирование</w:t>
      </w:r>
    </w:p>
    <w:p w:rsidR="00131B2A" w:rsidRDefault="00131B2A">
      <w:pPr>
        <w:spacing w:line="11" w:lineRule="exact"/>
        <w:rPr>
          <w:sz w:val="20"/>
          <w:szCs w:val="20"/>
        </w:rPr>
      </w:pPr>
    </w:p>
    <w:p w:rsidR="00131B2A" w:rsidRDefault="00002778">
      <w:pPr>
        <w:spacing w:line="237" w:lineRule="auto"/>
        <w:ind w:firstLine="720"/>
        <w:jc w:val="both"/>
        <w:rPr>
          <w:sz w:val="20"/>
          <w:szCs w:val="20"/>
        </w:rPr>
      </w:pPr>
      <w:r>
        <w:rPr>
          <w:rFonts w:eastAsia="Times New Roman"/>
        </w:rPr>
        <w:t>Общее представление о конструировании как создании конструкции какихлибо изделий (технических, бытовых, учебных и пр. ). Изделие, деталь изделия (общее представление). Понятие о конструкции изделия; различные виды конструкций и способы их сборки. Виды и способы соединения деталей. Основные требования к изделию (соответствие материала, конструкции и внешнего оформления назначению изделия).</w:t>
      </w:r>
    </w:p>
    <w:p w:rsidR="00131B2A" w:rsidRDefault="00131B2A">
      <w:pPr>
        <w:spacing w:line="16" w:lineRule="exact"/>
        <w:rPr>
          <w:sz w:val="20"/>
          <w:szCs w:val="20"/>
        </w:rPr>
      </w:pPr>
    </w:p>
    <w:p w:rsidR="00131B2A" w:rsidRDefault="00002778">
      <w:pPr>
        <w:spacing w:line="236" w:lineRule="auto"/>
        <w:ind w:firstLine="720"/>
        <w:jc w:val="both"/>
        <w:rPr>
          <w:sz w:val="20"/>
          <w:szCs w:val="20"/>
        </w:rPr>
      </w:pPr>
      <w:r>
        <w:rPr>
          <w:rFonts w:eastAsia="Times New Roman"/>
        </w:rPr>
        <w:t>Конструирование и моделирование изделий из различных материалов по образцу, рисунку, простейшему чертежу или эскизу и по заданным условиям (технико-технологическим, функциональным, декоративно-художественным и пр. ). Конструирование и моделирование в интерактивном конструкторе.</w:t>
      </w:r>
    </w:p>
    <w:p w:rsidR="00131B2A" w:rsidRDefault="00131B2A">
      <w:pPr>
        <w:spacing w:line="15" w:lineRule="exact"/>
        <w:rPr>
          <w:sz w:val="20"/>
          <w:szCs w:val="20"/>
        </w:rPr>
      </w:pPr>
    </w:p>
    <w:p w:rsidR="00131B2A" w:rsidRDefault="00002778" w:rsidP="00492991">
      <w:pPr>
        <w:numPr>
          <w:ilvl w:val="0"/>
          <w:numId w:val="73"/>
        </w:numPr>
        <w:tabs>
          <w:tab w:val="left" w:pos="1051"/>
        </w:tabs>
        <w:spacing w:line="250" w:lineRule="auto"/>
        <w:ind w:left="720" w:right="5320" w:hanging="4"/>
        <w:rPr>
          <w:rFonts w:eastAsia="Times New Roman"/>
          <w:sz w:val="21"/>
          <w:szCs w:val="21"/>
        </w:rPr>
      </w:pPr>
      <w:r>
        <w:rPr>
          <w:rFonts w:eastAsia="Times New Roman"/>
          <w:sz w:val="21"/>
          <w:szCs w:val="21"/>
        </w:rPr>
        <w:t>Физическая культура (адаптивная) Знания по адаптивной физической культуре</w:t>
      </w:r>
    </w:p>
    <w:p w:rsidR="00131B2A" w:rsidRDefault="00002778">
      <w:pPr>
        <w:ind w:left="720"/>
        <w:rPr>
          <w:rFonts w:eastAsia="Times New Roman"/>
          <w:sz w:val="21"/>
          <w:szCs w:val="21"/>
        </w:rPr>
      </w:pPr>
      <w:r>
        <w:rPr>
          <w:rFonts w:eastAsia="Times New Roman"/>
        </w:rPr>
        <w:t>Физическая  культура.  Правила  предупреждения  травматизма  во  время  занятий  физическими</w:t>
      </w:r>
    </w:p>
    <w:p w:rsidR="00131B2A" w:rsidRDefault="00131B2A">
      <w:pPr>
        <w:spacing w:line="12" w:lineRule="exact"/>
        <w:rPr>
          <w:sz w:val="20"/>
          <w:szCs w:val="20"/>
        </w:rPr>
      </w:pPr>
    </w:p>
    <w:p w:rsidR="00131B2A" w:rsidRDefault="00002778">
      <w:pPr>
        <w:spacing w:line="234" w:lineRule="auto"/>
        <w:ind w:left="720" w:hanging="719"/>
        <w:jc w:val="both"/>
        <w:rPr>
          <w:sz w:val="20"/>
          <w:szCs w:val="20"/>
        </w:rPr>
      </w:pPr>
      <w:r>
        <w:rPr>
          <w:rFonts w:eastAsia="Times New Roman"/>
        </w:rPr>
        <w:t>упражнениями: организация мест занятий, подбор одежды, обуви и инвентаря. Правила личной гигиены. Физические упражнения. Физические упражнения, их влияние на физическое развитие и развитие</w:t>
      </w:r>
    </w:p>
    <w:p w:rsidR="00131B2A" w:rsidRDefault="00131B2A">
      <w:pPr>
        <w:spacing w:line="13" w:lineRule="exact"/>
        <w:rPr>
          <w:sz w:val="20"/>
          <w:szCs w:val="20"/>
        </w:rPr>
      </w:pPr>
    </w:p>
    <w:p w:rsidR="00131B2A" w:rsidRDefault="00002778">
      <w:pPr>
        <w:spacing w:line="235" w:lineRule="auto"/>
        <w:jc w:val="both"/>
        <w:rPr>
          <w:sz w:val="20"/>
          <w:szCs w:val="20"/>
        </w:rPr>
      </w:pPr>
      <w:r>
        <w:rPr>
          <w:rFonts w:eastAsia="Times New Roman"/>
        </w:rPr>
        <w:t>физических качеств, основы спортивной техники изучаемых упражнений. Физическая подготовка и ее связь с развитием основных физических качеств. Характеристика основных физических качеств: силы, быстроты, выносливости, гибкости и равновесия.</w:t>
      </w:r>
    </w:p>
    <w:p w:rsidR="00131B2A" w:rsidRDefault="00131B2A">
      <w:pPr>
        <w:spacing w:line="4" w:lineRule="exact"/>
        <w:rPr>
          <w:sz w:val="20"/>
          <w:szCs w:val="20"/>
        </w:rPr>
      </w:pPr>
    </w:p>
    <w:p w:rsidR="00131B2A" w:rsidRDefault="00002778">
      <w:pPr>
        <w:ind w:left="720"/>
        <w:rPr>
          <w:sz w:val="20"/>
          <w:szCs w:val="20"/>
        </w:rPr>
      </w:pPr>
      <w:r>
        <w:rPr>
          <w:rFonts w:eastAsia="Times New Roman"/>
        </w:rPr>
        <w:t>Способы физкультурной деятельности</w:t>
      </w:r>
    </w:p>
    <w:p w:rsidR="00131B2A" w:rsidRDefault="00131B2A">
      <w:pPr>
        <w:spacing w:line="11" w:lineRule="exact"/>
        <w:rPr>
          <w:sz w:val="20"/>
          <w:szCs w:val="20"/>
        </w:rPr>
      </w:pPr>
    </w:p>
    <w:p w:rsidR="00131B2A" w:rsidRDefault="00002778">
      <w:pPr>
        <w:spacing w:line="236" w:lineRule="auto"/>
        <w:ind w:firstLine="720"/>
        <w:jc w:val="both"/>
        <w:rPr>
          <w:sz w:val="20"/>
          <w:szCs w:val="20"/>
        </w:rPr>
      </w:pPr>
      <w:r>
        <w:rPr>
          <w:rFonts w:eastAsia="Times New Roman"/>
        </w:rPr>
        <w:t>Самостоятельные занятия. Выполнение комплексов упражнений для формирования правильной осанки и развития мышц туловища, развития основных физических качеств; проведение оздоровительных занятий в режиме дня (утренняя зарядка, физкультминутки).</w:t>
      </w:r>
    </w:p>
    <w:p w:rsidR="00131B2A" w:rsidRDefault="00131B2A">
      <w:pPr>
        <w:spacing w:line="12" w:lineRule="exact"/>
        <w:rPr>
          <w:sz w:val="20"/>
          <w:szCs w:val="20"/>
        </w:rPr>
      </w:pPr>
    </w:p>
    <w:p w:rsidR="00131B2A" w:rsidRDefault="00002778">
      <w:pPr>
        <w:spacing w:line="235" w:lineRule="auto"/>
        <w:ind w:firstLine="720"/>
        <w:jc w:val="both"/>
        <w:rPr>
          <w:sz w:val="20"/>
          <w:szCs w:val="20"/>
        </w:rPr>
      </w:pPr>
      <w:r>
        <w:rPr>
          <w:rFonts w:eastAsia="Times New Roman"/>
        </w:rPr>
        <w:t>Самостоятельные игры и развлечения. Организация и проведение подвижных игр (на спортивных площадках и в спортивных залах). Соблюдение правил игр.</w:t>
      </w:r>
    </w:p>
    <w:p w:rsidR="00131B2A" w:rsidRDefault="00002778">
      <w:pPr>
        <w:ind w:left="720"/>
        <w:rPr>
          <w:sz w:val="20"/>
          <w:szCs w:val="20"/>
        </w:rPr>
      </w:pPr>
      <w:r>
        <w:rPr>
          <w:rFonts w:eastAsia="Times New Roman"/>
        </w:rPr>
        <w:t>Физическое совершенствование</w:t>
      </w:r>
    </w:p>
    <w:p w:rsidR="00131B2A" w:rsidRDefault="00131B2A">
      <w:pPr>
        <w:spacing w:line="1" w:lineRule="exact"/>
        <w:rPr>
          <w:sz w:val="20"/>
          <w:szCs w:val="20"/>
        </w:rPr>
      </w:pPr>
    </w:p>
    <w:p w:rsidR="00131B2A" w:rsidRDefault="00002778">
      <w:pPr>
        <w:ind w:left="720"/>
        <w:rPr>
          <w:sz w:val="20"/>
          <w:szCs w:val="20"/>
        </w:rPr>
      </w:pPr>
      <w:r>
        <w:rPr>
          <w:rFonts w:eastAsia="Times New Roman"/>
        </w:rPr>
        <w:t>Физкультурно-оздоровительная деятельность. Комплексы физических упражнений для утренней</w:t>
      </w:r>
    </w:p>
    <w:p w:rsidR="00131B2A" w:rsidRDefault="00002778">
      <w:pPr>
        <w:rPr>
          <w:sz w:val="20"/>
          <w:szCs w:val="20"/>
        </w:rPr>
      </w:pPr>
      <w:r>
        <w:rPr>
          <w:rFonts w:eastAsia="Times New Roman"/>
        </w:rPr>
        <w:t>зарядки, физкультминуток, занятий по профилактике и коррекции нарушений осанки.</w:t>
      </w:r>
    </w:p>
    <w:p w:rsidR="00131B2A" w:rsidRDefault="00002778">
      <w:pPr>
        <w:spacing w:line="238" w:lineRule="auto"/>
        <w:ind w:left="720"/>
        <w:rPr>
          <w:sz w:val="20"/>
          <w:szCs w:val="20"/>
        </w:rPr>
      </w:pPr>
      <w:r>
        <w:rPr>
          <w:rFonts w:eastAsia="Times New Roman"/>
        </w:rPr>
        <w:t>Комплексы упражнений на развитие физических качеств.</w:t>
      </w:r>
    </w:p>
    <w:p w:rsidR="00131B2A" w:rsidRDefault="00131B2A">
      <w:pPr>
        <w:spacing w:line="2" w:lineRule="exact"/>
        <w:rPr>
          <w:sz w:val="20"/>
          <w:szCs w:val="20"/>
        </w:rPr>
      </w:pPr>
    </w:p>
    <w:p w:rsidR="00131B2A" w:rsidRDefault="00002778">
      <w:pPr>
        <w:ind w:left="720"/>
        <w:rPr>
          <w:sz w:val="20"/>
          <w:szCs w:val="20"/>
        </w:rPr>
      </w:pPr>
      <w:r>
        <w:rPr>
          <w:rFonts w:eastAsia="Times New Roman"/>
        </w:rPr>
        <w:t>Комплексы дыхательных упражнений. Гимнастика для глаз.</w:t>
      </w:r>
    </w:p>
    <w:p w:rsidR="00131B2A" w:rsidRDefault="00002778">
      <w:pPr>
        <w:ind w:left="720"/>
        <w:rPr>
          <w:sz w:val="20"/>
          <w:szCs w:val="20"/>
        </w:rPr>
      </w:pPr>
      <w:r>
        <w:rPr>
          <w:rFonts w:eastAsia="Times New Roman"/>
        </w:rPr>
        <w:t>Спортивно-оздоровительная деятельность.</w:t>
      </w:r>
    </w:p>
    <w:p w:rsidR="00131B2A" w:rsidRDefault="00131B2A">
      <w:pPr>
        <w:spacing w:line="1" w:lineRule="exact"/>
        <w:rPr>
          <w:sz w:val="20"/>
          <w:szCs w:val="20"/>
        </w:rPr>
      </w:pPr>
    </w:p>
    <w:p w:rsidR="00131B2A" w:rsidRDefault="00002778">
      <w:pPr>
        <w:ind w:left="720"/>
        <w:rPr>
          <w:sz w:val="20"/>
          <w:szCs w:val="20"/>
        </w:rPr>
      </w:pPr>
      <w:r>
        <w:rPr>
          <w:rFonts w:eastAsia="Times New Roman"/>
        </w:rPr>
        <w:t>Гимнастика.</w:t>
      </w:r>
    </w:p>
    <w:p w:rsidR="00131B2A" w:rsidRDefault="00131B2A">
      <w:pPr>
        <w:spacing w:line="11" w:lineRule="exact"/>
        <w:rPr>
          <w:sz w:val="20"/>
          <w:szCs w:val="20"/>
        </w:rPr>
      </w:pPr>
    </w:p>
    <w:p w:rsidR="00131B2A" w:rsidRDefault="00002778">
      <w:pPr>
        <w:spacing w:line="234" w:lineRule="auto"/>
        <w:ind w:right="20" w:firstLine="701"/>
        <w:rPr>
          <w:sz w:val="20"/>
          <w:szCs w:val="20"/>
        </w:rPr>
      </w:pPr>
      <w:r>
        <w:rPr>
          <w:rFonts w:eastAsia="Times New Roman"/>
        </w:rPr>
        <w:t>Организующие команды и приемы. Простейшие виды построений. Строевые действия в шеренге и колонне; выполнение простейших строевых команд с одновременным показом учителя.</w:t>
      </w:r>
    </w:p>
    <w:p w:rsidR="00131B2A" w:rsidRDefault="00131B2A">
      <w:pPr>
        <w:spacing w:line="13" w:lineRule="exact"/>
        <w:rPr>
          <w:sz w:val="20"/>
          <w:szCs w:val="20"/>
        </w:rPr>
      </w:pPr>
    </w:p>
    <w:p w:rsidR="00131B2A" w:rsidRDefault="00002778">
      <w:pPr>
        <w:spacing w:line="234" w:lineRule="auto"/>
        <w:ind w:right="20" w:firstLine="701"/>
        <w:rPr>
          <w:sz w:val="20"/>
          <w:szCs w:val="20"/>
        </w:rPr>
      </w:pPr>
      <w:r>
        <w:rPr>
          <w:rFonts w:eastAsia="Times New Roman"/>
        </w:rPr>
        <w:t>Упражнения без предметов (для различных групп мышц) и с предметами (гимнастические палки, флажки, обручи, малые и большие мячи).</w:t>
      </w:r>
    </w:p>
    <w:p w:rsidR="00131B2A" w:rsidRDefault="00131B2A">
      <w:pPr>
        <w:spacing w:line="13" w:lineRule="exact"/>
        <w:rPr>
          <w:sz w:val="20"/>
          <w:szCs w:val="20"/>
        </w:rPr>
      </w:pPr>
    </w:p>
    <w:p w:rsidR="00131B2A" w:rsidRDefault="00002778">
      <w:pPr>
        <w:spacing w:line="234" w:lineRule="auto"/>
        <w:ind w:right="20" w:firstLine="701"/>
        <w:rPr>
          <w:sz w:val="20"/>
          <w:szCs w:val="20"/>
        </w:rPr>
      </w:pPr>
      <w:r>
        <w:rPr>
          <w:rFonts w:eastAsia="Times New Roman"/>
        </w:rPr>
        <w:t>Опорный прыжок: имитационные упражнения, подводящие упражнения к прыжкам с разбега через гимнастического козла (с повышенной организацией техники безопасности).</w:t>
      </w:r>
    </w:p>
    <w:p w:rsidR="00131B2A" w:rsidRDefault="00131B2A">
      <w:pPr>
        <w:spacing w:line="1" w:lineRule="exact"/>
        <w:rPr>
          <w:sz w:val="20"/>
          <w:szCs w:val="20"/>
        </w:rPr>
      </w:pPr>
    </w:p>
    <w:p w:rsidR="00131B2A" w:rsidRDefault="00002778">
      <w:pPr>
        <w:ind w:left="720"/>
        <w:rPr>
          <w:sz w:val="20"/>
          <w:szCs w:val="20"/>
        </w:rPr>
      </w:pPr>
      <w:r>
        <w:rPr>
          <w:rFonts w:eastAsia="Times New Roman"/>
        </w:rPr>
        <w:t>Гимнастические упражнения прикладного характера. Ходьба, бег, метания.</w:t>
      </w:r>
    </w:p>
    <w:p w:rsidR="00131B2A" w:rsidRDefault="00131B2A">
      <w:pPr>
        <w:spacing w:line="11" w:lineRule="exact"/>
        <w:rPr>
          <w:sz w:val="20"/>
          <w:szCs w:val="20"/>
        </w:rPr>
      </w:pPr>
    </w:p>
    <w:p w:rsidR="00131B2A" w:rsidRDefault="00002778">
      <w:pPr>
        <w:spacing w:line="234" w:lineRule="auto"/>
        <w:ind w:right="20" w:firstLine="701"/>
        <w:jc w:val="both"/>
        <w:rPr>
          <w:sz w:val="20"/>
          <w:szCs w:val="20"/>
        </w:rPr>
      </w:pPr>
      <w:r>
        <w:rPr>
          <w:rFonts w:eastAsia="Times New Roman"/>
        </w:rPr>
        <w:t>Прыжки со скакалкой. Передвижение по гимнастической стенке. Преодоление полосы препятствий с элементами лазанья и перелезания, переползания, передвижение по наклонной гимнастической скамейке.</w:t>
      </w:r>
    </w:p>
    <w:p w:rsidR="00131B2A" w:rsidRDefault="00131B2A">
      <w:pPr>
        <w:sectPr w:rsidR="00131B2A">
          <w:pgSz w:w="11900" w:h="16836"/>
          <w:pgMar w:top="189" w:right="844" w:bottom="737" w:left="880" w:header="0" w:footer="0" w:gutter="0"/>
          <w:cols w:space="720" w:equalWidth="0">
            <w:col w:w="10180"/>
          </w:cols>
        </w:sectPr>
      </w:pPr>
    </w:p>
    <w:p w:rsidR="00131B2A" w:rsidRDefault="00002778">
      <w:pPr>
        <w:ind w:left="9920"/>
        <w:rPr>
          <w:sz w:val="20"/>
          <w:szCs w:val="20"/>
        </w:rPr>
      </w:pPr>
      <w:r>
        <w:rPr>
          <w:rFonts w:eastAsia="Times New Roman"/>
        </w:rPr>
        <w:lastRenderedPageBreak/>
        <w:t>51</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6" w:lineRule="auto"/>
        <w:ind w:right="20" w:firstLine="701"/>
        <w:jc w:val="both"/>
        <w:rPr>
          <w:sz w:val="20"/>
          <w:szCs w:val="20"/>
        </w:rPr>
      </w:pPr>
      <w:r>
        <w:rPr>
          <w:rFonts w:eastAsia="Times New Roman"/>
        </w:rPr>
        <w:t>Упражнения в поднимании и переноске грузов: подход к предмету с нужной стороны, правильный захват его для переноски, умение нести, точно и мягко опускать предмет (предметы: мячи, гимнастические палки, обручи, скамейки, маты, гимнастический «козел», «конь» и т. д. ).</w:t>
      </w:r>
    </w:p>
    <w:p w:rsidR="00131B2A" w:rsidRDefault="00131B2A">
      <w:pPr>
        <w:spacing w:line="1" w:lineRule="exact"/>
        <w:rPr>
          <w:sz w:val="20"/>
          <w:szCs w:val="20"/>
        </w:rPr>
      </w:pPr>
    </w:p>
    <w:p w:rsidR="00131B2A" w:rsidRDefault="00002778">
      <w:pPr>
        <w:ind w:left="720"/>
        <w:rPr>
          <w:sz w:val="20"/>
          <w:szCs w:val="20"/>
        </w:rPr>
      </w:pPr>
      <w:r>
        <w:rPr>
          <w:rFonts w:eastAsia="Times New Roman"/>
        </w:rPr>
        <w:t>Легкая атлетика.</w:t>
      </w:r>
    </w:p>
    <w:p w:rsidR="00131B2A" w:rsidRDefault="00131B2A">
      <w:pPr>
        <w:spacing w:line="13" w:lineRule="exact"/>
        <w:rPr>
          <w:sz w:val="20"/>
          <w:szCs w:val="20"/>
        </w:rPr>
      </w:pPr>
    </w:p>
    <w:p w:rsidR="00131B2A" w:rsidRDefault="00002778">
      <w:pPr>
        <w:spacing w:line="234" w:lineRule="auto"/>
        <w:ind w:right="20" w:firstLine="701"/>
        <w:jc w:val="both"/>
        <w:rPr>
          <w:sz w:val="20"/>
          <w:szCs w:val="20"/>
        </w:rPr>
      </w:pPr>
      <w:r>
        <w:rPr>
          <w:rFonts w:eastAsia="Times New Roman"/>
        </w:rPr>
        <w:t>Ходьба: парами, по кругу парами; в умеренном темпе в колонне по одному в обход зала за учителем. Ходьба с сохранением правильной осанки. Ходьба в чередовании с бегом.</w:t>
      </w:r>
    </w:p>
    <w:p w:rsidR="00131B2A" w:rsidRDefault="00131B2A">
      <w:pPr>
        <w:spacing w:line="11" w:lineRule="exact"/>
        <w:rPr>
          <w:sz w:val="20"/>
          <w:szCs w:val="20"/>
        </w:rPr>
      </w:pPr>
    </w:p>
    <w:p w:rsidR="00131B2A" w:rsidRDefault="00002778">
      <w:pPr>
        <w:spacing w:line="235" w:lineRule="auto"/>
        <w:ind w:right="20" w:firstLine="701"/>
        <w:jc w:val="both"/>
        <w:rPr>
          <w:sz w:val="20"/>
          <w:szCs w:val="20"/>
        </w:rPr>
      </w:pPr>
      <w:r>
        <w:rPr>
          <w:rFonts w:eastAsia="Times New Roman"/>
        </w:rPr>
        <w:t>Беговые упражнения: с высоким подниманием бедра, с изменением направления движения, из разных исходных положений; челночный бег; высокий старт с последующим ускорением.</w:t>
      </w:r>
    </w:p>
    <w:p w:rsidR="00131B2A" w:rsidRDefault="00131B2A">
      <w:pPr>
        <w:spacing w:line="11" w:lineRule="exact"/>
        <w:rPr>
          <w:sz w:val="20"/>
          <w:szCs w:val="20"/>
        </w:rPr>
      </w:pPr>
    </w:p>
    <w:p w:rsidR="00131B2A" w:rsidRDefault="00002778">
      <w:pPr>
        <w:spacing w:line="235" w:lineRule="auto"/>
        <w:ind w:right="20" w:firstLine="701"/>
        <w:jc w:val="both"/>
        <w:rPr>
          <w:sz w:val="20"/>
          <w:szCs w:val="20"/>
        </w:rPr>
      </w:pPr>
      <w:r>
        <w:rPr>
          <w:rFonts w:eastAsia="Times New Roman"/>
        </w:rPr>
        <w:t>Прыжковые упражнения: на одной ноге и двух ногах на месте и с продвижением; в длину и высоту; спрыгивание и запрыгивание.</w:t>
      </w:r>
    </w:p>
    <w:p w:rsidR="00131B2A" w:rsidRDefault="00002778">
      <w:pPr>
        <w:ind w:left="720"/>
        <w:rPr>
          <w:sz w:val="20"/>
          <w:szCs w:val="20"/>
        </w:rPr>
      </w:pPr>
      <w:r>
        <w:rPr>
          <w:rFonts w:eastAsia="Times New Roman"/>
        </w:rPr>
        <w:t>Броски: большого мяча (1 кг) на дальность разными способами.</w:t>
      </w:r>
    </w:p>
    <w:p w:rsidR="00131B2A" w:rsidRDefault="00002778">
      <w:pPr>
        <w:spacing w:line="238" w:lineRule="auto"/>
        <w:ind w:left="720"/>
        <w:rPr>
          <w:sz w:val="20"/>
          <w:szCs w:val="20"/>
        </w:rPr>
      </w:pPr>
      <w:r>
        <w:rPr>
          <w:rFonts w:eastAsia="Times New Roman"/>
        </w:rPr>
        <w:t>Метание: малого мяча в вертикальную и горизонтальную цель и на дальность.</w:t>
      </w:r>
    </w:p>
    <w:p w:rsidR="00131B2A" w:rsidRDefault="00131B2A">
      <w:pPr>
        <w:spacing w:line="2" w:lineRule="exact"/>
        <w:rPr>
          <w:sz w:val="20"/>
          <w:szCs w:val="20"/>
        </w:rPr>
      </w:pPr>
    </w:p>
    <w:p w:rsidR="00131B2A" w:rsidRDefault="00002778">
      <w:pPr>
        <w:ind w:left="720"/>
        <w:rPr>
          <w:sz w:val="20"/>
          <w:szCs w:val="20"/>
        </w:rPr>
      </w:pPr>
      <w:r>
        <w:rPr>
          <w:rFonts w:eastAsia="Times New Roman"/>
        </w:rPr>
        <w:t>Лыжная подготовка. Передвижение на лыжах; повороты; спуски; подъемы; торможение.</w:t>
      </w:r>
    </w:p>
    <w:p w:rsidR="00131B2A" w:rsidRDefault="00002778">
      <w:pPr>
        <w:ind w:left="720"/>
        <w:rPr>
          <w:sz w:val="20"/>
          <w:szCs w:val="20"/>
        </w:rPr>
      </w:pPr>
      <w:r>
        <w:rPr>
          <w:rFonts w:eastAsia="Times New Roman"/>
        </w:rPr>
        <w:t>Подвижные игры и элементы спортивных игр</w:t>
      </w:r>
    </w:p>
    <w:p w:rsidR="00131B2A" w:rsidRDefault="00002778">
      <w:pPr>
        <w:ind w:left="700"/>
        <w:rPr>
          <w:sz w:val="20"/>
          <w:szCs w:val="20"/>
        </w:rPr>
      </w:pPr>
      <w:r>
        <w:rPr>
          <w:rFonts w:eastAsia="Times New Roman"/>
        </w:rPr>
        <w:t>На материале гимнастики: игровые задания с использованием строевых упражнений, упражнений</w:t>
      </w:r>
    </w:p>
    <w:p w:rsidR="00131B2A" w:rsidRDefault="00002778">
      <w:pPr>
        <w:rPr>
          <w:sz w:val="20"/>
          <w:szCs w:val="20"/>
        </w:rPr>
      </w:pPr>
      <w:r>
        <w:rPr>
          <w:rFonts w:eastAsia="Times New Roman"/>
        </w:rPr>
        <w:t>на внимание, силу, ловкость и координацию.</w:t>
      </w:r>
    </w:p>
    <w:p w:rsidR="00131B2A" w:rsidRDefault="00131B2A">
      <w:pPr>
        <w:spacing w:line="10" w:lineRule="exact"/>
        <w:rPr>
          <w:sz w:val="20"/>
          <w:szCs w:val="20"/>
        </w:rPr>
      </w:pPr>
    </w:p>
    <w:p w:rsidR="00131B2A" w:rsidRDefault="00002778">
      <w:pPr>
        <w:spacing w:line="235" w:lineRule="auto"/>
        <w:ind w:right="20" w:firstLine="701"/>
        <w:jc w:val="both"/>
        <w:rPr>
          <w:sz w:val="20"/>
          <w:szCs w:val="20"/>
        </w:rPr>
      </w:pPr>
      <w:r>
        <w:rPr>
          <w:rFonts w:eastAsia="Times New Roman"/>
        </w:rPr>
        <w:t>На материале легкой атлетики: прыжки, бег, метания и броски; упражнения на координацию, выносливость и быстроту.</w:t>
      </w:r>
    </w:p>
    <w:p w:rsidR="00131B2A" w:rsidRDefault="00131B2A">
      <w:pPr>
        <w:spacing w:line="11" w:lineRule="exact"/>
        <w:rPr>
          <w:sz w:val="20"/>
          <w:szCs w:val="20"/>
        </w:rPr>
      </w:pPr>
    </w:p>
    <w:p w:rsidR="00131B2A" w:rsidRDefault="00002778">
      <w:pPr>
        <w:spacing w:line="235" w:lineRule="auto"/>
        <w:ind w:right="20" w:firstLine="701"/>
        <w:jc w:val="both"/>
        <w:rPr>
          <w:sz w:val="20"/>
          <w:szCs w:val="20"/>
        </w:rPr>
      </w:pPr>
      <w:r>
        <w:rPr>
          <w:rFonts w:eastAsia="Times New Roman"/>
        </w:rPr>
        <w:t>На материале лыжной подготовки: эстафеты в передвижении на лыжах, упражнения на выносливость и координацию.</w:t>
      </w:r>
    </w:p>
    <w:p w:rsidR="00131B2A" w:rsidRDefault="00002778">
      <w:pPr>
        <w:ind w:left="720"/>
        <w:rPr>
          <w:sz w:val="20"/>
          <w:szCs w:val="20"/>
        </w:rPr>
      </w:pPr>
      <w:r>
        <w:rPr>
          <w:rFonts w:eastAsia="Times New Roman"/>
        </w:rPr>
        <w:t>На материале спортивных игр:</w:t>
      </w:r>
    </w:p>
    <w:p w:rsidR="00131B2A" w:rsidRDefault="00131B2A">
      <w:pPr>
        <w:spacing w:line="10" w:lineRule="exact"/>
        <w:rPr>
          <w:sz w:val="20"/>
          <w:szCs w:val="20"/>
        </w:rPr>
      </w:pPr>
    </w:p>
    <w:p w:rsidR="00131B2A" w:rsidRDefault="00002778">
      <w:pPr>
        <w:spacing w:line="235" w:lineRule="auto"/>
        <w:ind w:right="20" w:firstLine="701"/>
        <w:jc w:val="both"/>
        <w:rPr>
          <w:sz w:val="20"/>
          <w:szCs w:val="20"/>
        </w:rPr>
      </w:pPr>
      <w:r>
        <w:rPr>
          <w:rFonts w:eastAsia="Times New Roman"/>
        </w:rPr>
        <w:t>Футбол: удар по неподвижному и катящемуся мячу; остановка мяча; ведение мяча; подвижные игры на материале футбола.</w:t>
      </w:r>
    </w:p>
    <w:p w:rsidR="00131B2A" w:rsidRDefault="00131B2A">
      <w:pPr>
        <w:spacing w:line="11" w:lineRule="exact"/>
        <w:rPr>
          <w:sz w:val="20"/>
          <w:szCs w:val="20"/>
        </w:rPr>
      </w:pPr>
    </w:p>
    <w:p w:rsidR="00131B2A" w:rsidRDefault="00002778">
      <w:pPr>
        <w:spacing w:line="236" w:lineRule="auto"/>
        <w:ind w:right="20" w:firstLine="701"/>
        <w:jc w:val="both"/>
        <w:rPr>
          <w:sz w:val="20"/>
          <w:szCs w:val="20"/>
        </w:rPr>
      </w:pPr>
      <w:r>
        <w:rPr>
          <w:rFonts w:eastAsia="Times New Roman"/>
        </w:rPr>
        <w:t>Баскетбол: стойка баскетболиста; специальные передвижения без мяча; хват мяча; ведение мяча на месте; броски мяча с места двумя руками снизу из-под кольца; передача и ловля мяча на месте двумя руками от груди в паре с учителем; подвижные игры на материале баскетбола.</w:t>
      </w:r>
    </w:p>
    <w:p w:rsidR="00131B2A" w:rsidRDefault="00131B2A">
      <w:pPr>
        <w:spacing w:line="15" w:lineRule="exact"/>
        <w:rPr>
          <w:sz w:val="20"/>
          <w:szCs w:val="20"/>
        </w:rPr>
      </w:pPr>
    </w:p>
    <w:p w:rsidR="00131B2A" w:rsidRDefault="00002778">
      <w:pPr>
        <w:spacing w:line="234" w:lineRule="auto"/>
        <w:ind w:right="40" w:firstLine="701"/>
        <w:jc w:val="both"/>
        <w:rPr>
          <w:sz w:val="20"/>
          <w:szCs w:val="20"/>
        </w:rPr>
      </w:pPr>
      <w:r>
        <w:rPr>
          <w:rFonts w:eastAsia="Times New Roman"/>
        </w:rPr>
        <w:t>Пионербол: броски и ловля мяча в парах через сетку двумя руками снизу и сверху; нижняя подача мяча (одной рукой снизу). 61</w:t>
      </w:r>
    </w:p>
    <w:p w:rsidR="00131B2A" w:rsidRDefault="00131B2A">
      <w:pPr>
        <w:spacing w:line="11" w:lineRule="exact"/>
        <w:rPr>
          <w:sz w:val="20"/>
          <w:szCs w:val="20"/>
        </w:rPr>
      </w:pPr>
    </w:p>
    <w:p w:rsidR="00131B2A" w:rsidRDefault="00002778">
      <w:pPr>
        <w:spacing w:line="235" w:lineRule="auto"/>
        <w:ind w:right="20" w:firstLine="701"/>
        <w:jc w:val="both"/>
        <w:rPr>
          <w:sz w:val="20"/>
          <w:szCs w:val="20"/>
        </w:rPr>
      </w:pPr>
      <w:r>
        <w:rPr>
          <w:rFonts w:eastAsia="Times New Roman"/>
        </w:rPr>
        <w:t>Волейбол: подбрасывание мяча; подача мяча; прием и передача мяча; подвижные игры на материале волейбола.</w:t>
      </w:r>
    </w:p>
    <w:p w:rsidR="00131B2A" w:rsidRDefault="00002778">
      <w:pPr>
        <w:ind w:left="720"/>
        <w:rPr>
          <w:sz w:val="20"/>
          <w:szCs w:val="20"/>
        </w:rPr>
      </w:pPr>
      <w:r>
        <w:rPr>
          <w:rFonts w:eastAsia="Times New Roman"/>
        </w:rPr>
        <w:t>Подвижные игры разных народов.</w:t>
      </w:r>
    </w:p>
    <w:p w:rsidR="00131B2A" w:rsidRDefault="00131B2A">
      <w:pPr>
        <w:spacing w:line="13" w:lineRule="exact"/>
        <w:rPr>
          <w:sz w:val="20"/>
          <w:szCs w:val="20"/>
        </w:rPr>
      </w:pPr>
    </w:p>
    <w:p w:rsidR="00131B2A" w:rsidRDefault="00002778">
      <w:pPr>
        <w:spacing w:line="234" w:lineRule="auto"/>
        <w:ind w:right="20" w:firstLine="701"/>
        <w:jc w:val="both"/>
        <w:rPr>
          <w:sz w:val="20"/>
          <w:szCs w:val="20"/>
        </w:rPr>
      </w:pPr>
      <w:r>
        <w:rPr>
          <w:rFonts w:eastAsia="Times New Roman"/>
        </w:rPr>
        <w:t>Коррекционно-развивающие игры: «Порядок и беспорядок», «Узнай, где звонили», «Собери урожай».</w:t>
      </w:r>
    </w:p>
    <w:p w:rsidR="00131B2A" w:rsidRDefault="00131B2A">
      <w:pPr>
        <w:spacing w:line="11" w:lineRule="exact"/>
        <w:rPr>
          <w:sz w:val="20"/>
          <w:szCs w:val="20"/>
        </w:rPr>
      </w:pPr>
    </w:p>
    <w:p w:rsidR="00131B2A" w:rsidRDefault="00002778">
      <w:pPr>
        <w:spacing w:line="235" w:lineRule="auto"/>
        <w:ind w:right="40" w:firstLine="701"/>
        <w:jc w:val="both"/>
        <w:rPr>
          <w:sz w:val="20"/>
          <w:szCs w:val="20"/>
        </w:rPr>
      </w:pPr>
      <w:r>
        <w:rPr>
          <w:rFonts w:eastAsia="Times New Roman"/>
        </w:rPr>
        <w:t>Игры с бегом и прыжками: «Сорви шишку», «У медведя во бору», «Подбеги к своему предмету», «День и ночь», «Кот и мыши», «Пятнашки»; «Прыжки по кочкам».</w:t>
      </w:r>
    </w:p>
    <w:p w:rsidR="00131B2A" w:rsidRDefault="00131B2A">
      <w:pPr>
        <w:spacing w:line="11" w:lineRule="exact"/>
        <w:rPr>
          <w:sz w:val="20"/>
          <w:szCs w:val="20"/>
        </w:rPr>
      </w:pPr>
    </w:p>
    <w:p w:rsidR="00131B2A" w:rsidRDefault="00002778">
      <w:pPr>
        <w:spacing w:line="235" w:lineRule="auto"/>
        <w:ind w:right="20" w:firstLine="701"/>
        <w:jc w:val="both"/>
        <w:rPr>
          <w:sz w:val="20"/>
          <w:szCs w:val="20"/>
        </w:rPr>
      </w:pPr>
      <w:r>
        <w:rPr>
          <w:rFonts w:eastAsia="Times New Roman"/>
        </w:rPr>
        <w:t>Игры с мячом: «Метание мячей и мешочков»; «Кого назвали - тот и ловит», «Мяч по кругу», «Не урони мяч».</w:t>
      </w:r>
    </w:p>
    <w:p w:rsidR="00131B2A" w:rsidRDefault="00002778">
      <w:pPr>
        <w:ind w:left="720"/>
        <w:rPr>
          <w:sz w:val="20"/>
          <w:szCs w:val="20"/>
        </w:rPr>
      </w:pPr>
      <w:r>
        <w:rPr>
          <w:rFonts w:eastAsia="Times New Roman"/>
        </w:rPr>
        <w:t>Общеразвивающие упражнения</w:t>
      </w:r>
    </w:p>
    <w:p w:rsidR="00131B2A" w:rsidRDefault="00002778">
      <w:pPr>
        <w:spacing w:line="238" w:lineRule="auto"/>
        <w:ind w:left="720"/>
        <w:rPr>
          <w:sz w:val="20"/>
          <w:szCs w:val="20"/>
        </w:rPr>
      </w:pPr>
      <w:r>
        <w:rPr>
          <w:rFonts w:eastAsia="Times New Roman"/>
        </w:rPr>
        <w:t>На материале гимнастики</w:t>
      </w:r>
    </w:p>
    <w:p w:rsidR="00131B2A" w:rsidRDefault="00131B2A">
      <w:pPr>
        <w:spacing w:line="14" w:lineRule="exact"/>
        <w:rPr>
          <w:sz w:val="20"/>
          <w:szCs w:val="20"/>
        </w:rPr>
      </w:pPr>
    </w:p>
    <w:p w:rsidR="00131B2A" w:rsidRDefault="00002778">
      <w:pPr>
        <w:spacing w:line="237" w:lineRule="auto"/>
        <w:ind w:firstLine="701"/>
        <w:jc w:val="both"/>
        <w:rPr>
          <w:sz w:val="20"/>
          <w:szCs w:val="20"/>
        </w:rPr>
      </w:pPr>
      <w:r>
        <w:rPr>
          <w:rFonts w:eastAsia="Times New Roman"/>
        </w:rPr>
        <w:t>Развитие гибкости: широкие стойки на ногах; ходьба широким шагом, выпадами, в приседе, с махом ногой; наклоны; выпады и полушпагаты на месте; «выкруты» с гимнастической палкой, скакалкой; махи правой и левой ногой, стоя у гимнастической стенки и при передвижениях; индивидуальные комплексы по развитию гибкости.</w:t>
      </w:r>
    </w:p>
    <w:p w:rsidR="00131B2A" w:rsidRDefault="00002778">
      <w:pPr>
        <w:ind w:left="720"/>
        <w:rPr>
          <w:sz w:val="20"/>
          <w:szCs w:val="20"/>
        </w:rPr>
      </w:pPr>
      <w:r>
        <w:rPr>
          <w:rFonts w:eastAsia="Times New Roman"/>
        </w:rPr>
        <w:t>Развитие координации: преодоление простых препятствий; ходьба по</w:t>
      </w:r>
    </w:p>
    <w:p w:rsidR="00131B2A" w:rsidRDefault="00131B2A">
      <w:pPr>
        <w:spacing w:line="13" w:lineRule="exact"/>
        <w:rPr>
          <w:sz w:val="20"/>
          <w:szCs w:val="20"/>
        </w:rPr>
      </w:pPr>
    </w:p>
    <w:p w:rsidR="00131B2A" w:rsidRDefault="00002778">
      <w:pPr>
        <w:spacing w:line="236" w:lineRule="auto"/>
        <w:ind w:right="20" w:firstLine="701"/>
        <w:jc w:val="both"/>
        <w:rPr>
          <w:sz w:val="20"/>
          <w:szCs w:val="20"/>
        </w:rPr>
      </w:pPr>
      <w:r>
        <w:rPr>
          <w:rFonts w:eastAsia="Times New Roman"/>
        </w:rPr>
        <w:t>гимнастической скамейке, низкому гимнастическому бревну; воспроизведение заданной игровой позы; игры на переключение внимания, на расслабление мышц рук, ног, туловища (в положениях стоя и лежа, сидя); перебрасывание малого мяча из одной руки в другую;</w:t>
      </w:r>
    </w:p>
    <w:p w:rsidR="00131B2A" w:rsidRDefault="00131B2A">
      <w:pPr>
        <w:spacing w:line="13" w:lineRule="exact"/>
        <w:rPr>
          <w:sz w:val="20"/>
          <w:szCs w:val="20"/>
        </w:rPr>
      </w:pPr>
    </w:p>
    <w:p w:rsidR="00131B2A" w:rsidRDefault="00002778">
      <w:pPr>
        <w:spacing w:line="234" w:lineRule="auto"/>
        <w:ind w:right="20" w:firstLine="701"/>
        <w:jc w:val="both"/>
        <w:rPr>
          <w:sz w:val="20"/>
          <w:szCs w:val="20"/>
        </w:rPr>
      </w:pPr>
      <w:r>
        <w:rPr>
          <w:rFonts w:eastAsia="Times New Roman"/>
        </w:rPr>
        <w:t>упражнения на переключение внимания; упражнения на расслабление отдельных мышечных групп, передвижение шагом, бегом, прыжками в разных направлениях по намеченным ориентирам и по сигналу.</w:t>
      </w:r>
    </w:p>
    <w:p w:rsidR="00131B2A" w:rsidRDefault="00131B2A">
      <w:pPr>
        <w:spacing w:line="13" w:lineRule="exact"/>
        <w:rPr>
          <w:sz w:val="20"/>
          <w:szCs w:val="20"/>
        </w:rPr>
      </w:pPr>
    </w:p>
    <w:p w:rsidR="00131B2A" w:rsidRDefault="00002778">
      <w:pPr>
        <w:spacing w:line="237" w:lineRule="auto"/>
        <w:ind w:right="20" w:firstLine="701"/>
        <w:jc w:val="both"/>
        <w:rPr>
          <w:sz w:val="20"/>
          <w:szCs w:val="20"/>
        </w:rPr>
      </w:pPr>
      <w:r>
        <w:rPr>
          <w:rFonts w:eastAsia="Times New Roman"/>
        </w:rPr>
        <w:t>Формирование осанки: ходьба на носках, с предметами на голове, с заданной осанкой; виды стилизованной ходьбы под музыку; комплексы корригирующих упражнений на контроль ощущений (в постановке головы, плеч, позвоночного столба), на контроль осанки в движении, положений тела и его звеньев стоя, сидя, лежа; комплексы упражнений для укрепления мышечного корсета.</w:t>
      </w:r>
    </w:p>
    <w:p w:rsidR="00131B2A" w:rsidRDefault="00131B2A">
      <w:pPr>
        <w:spacing w:line="13" w:lineRule="exact"/>
        <w:rPr>
          <w:sz w:val="20"/>
          <w:szCs w:val="20"/>
        </w:rPr>
      </w:pPr>
    </w:p>
    <w:p w:rsidR="00131B2A" w:rsidRDefault="00002778">
      <w:pPr>
        <w:spacing w:line="237" w:lineRule="auto"/>
        <w:ind w:right="20" w:firstLine="701"/>
        <w:jc w:val="both"/>
        <w:rPr>
          <w:sz w:val="20"/>
          <w:szCs w:val="20"/>
        </w:rPr>
      </w:pPr>
      <w:r>
        <w:rPr>
          <w:rFonts w:eastAsia="Times New Roman"/>
        </w:rPr>
        <w:t>Развитие силовых способностей: динамические упражнения без отягощений (преодоление веса собственного тела), с отягощениями (набивные мячи 1 кг, гантели или мешочки с песком до 100 г, гимнастические палки и булавы), преодоление сопротивления партнера (парные упражнения); отжимания от повышенной опоры (гимнастическая скамейка).</w:t>
      </w:r>
    </w:p>
    <w:p w:rsidR="00131B2A" w:rsidRDefault="00131B2A">
      <w:pPr>
        <w:sectPr w:rsidR="00131B2A">
          <w:pgSz w:w="11900" w:h="16836"/>
          <w:pgMar w:top="189" w:right="844" w:bottom="483" w:left="880" w:header="0" w:footer="0" w:gutter="0"/>
          <w:cols w:space="720" w:equalWidth="0">
            <w:col w:w="10180"/>
          </w:cols>
        </w:sectPr>
      </w:pPr>
    </w:p>
    <w:p w:rsidR="00131B2A" w:rsidRDefault="00002778">
      <w:pPr>
        <w:ind w:left="9920"/>
        <w:rPr>
          <w:sz w:val="20"/>
          <w:szCs w:val="20"/>
        </w:rPr>
      </w:pPr>
      <w:r>
        <w:rPr>
          <w:rFonts w:eastAsia="Times New Roman"/>
        </w:rPr>
        <w:lastRenderedPageBreak/>
        <w:t>52</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25" w:lineRule="exact"/>
        <w:rPr>
          <w:sz w:val="20"/>
          <w:szCs w:val="20"/>
        </w:rPr>
      </w:pPr>
    </w:p>
    <w:p w:rsidR="00131B2A" w:rsidRDefault="00002778">
      <w:pPr>
        <w:ind w:left="720"/>
        <w:rPr>
          <w:sz w:val="20"/>
          <w:szCs w:val="20"/>
        </w:rPr>
      </w:pPr>
      <w:r>
        <w:rPr>
          <w:rFonts w:eastAsia="Times New Roman"/>
        </w:rPr>
        <w:t>На материале легкой атлетики</w:t>
      </w:r>
    </w:p>
    <w:p w:rsidR="00131B2A" w:rsidRDefault="00131B2A">
      <w:pPr>
        <w:spacing w:line="11" w:lineRule="exact"/>
        <w:rPr>
          <w:sz w:val="20"/>
          <w:szCs w:val="20"/>
        </w:rPr>
      </w:pPr>
    </w:p>
    <w:p w:rsidR="00131B2A" w:rsidRDefault="00002778">
      <w:pPr>
        <w:spacing w:line="236" w:lineRule="auto"/>
        <w:ind w:firstLine="701"/>
        <w:jc w:val="both"/>
        <w:rPr>
          <w:sz w:val="20"/>
          <w:szCs w:val="20"/>
        </w:rPr>
      </w:pPr>
      <w:r>
        <w:rPr>
          <w:rFonts w:eastAsia="Times New Roman"/>
        </w:rPr>
        <w:t>Развитие координации: бег с изменяющимся направлением по ограниченной опоре; пробегание коротких отрезков из разных исходных положений; прыжки через скакалку на месте на одной ноге и двух ногах поочередно.</w:t>
      </w:r>
    </w:p>
    <w:p w:rsidR="00131B2A" w:rsidRDefault="00131B2A">
      <w:pPr>
        <w:spacing w:line="15" w:lineRule="exact"/>
        <w:rPr>
          <w:sz w:val="20"/>
          <w:szCs w:val="20"/>
        </w:rPr>
      </w:pPr>
    </w:p>
    <w:p w:rsidR="00131B2A" w:rsidRDefault="00002778">
      <w:pPr>
        <w:spacing w:line="235" w:lineRule="auto"/>
        <w:ind w:firstLine="701"/>
        <w:jc w:val="both"/>
        <w:rPr>
          <w:sz w:val="20"/>
          <w:szCs w:val="20"/>
        </w:rPr>
      </w:pPr>
      <w:r>
        <w:rPr>
          <w:rFonts w:eastAsia="Times New Roman"/>
        </w:rPr>
        <w:t>Развитие быстроты: повторное выполнение беговых упражнений с максимальной скоростью с высокого старта, из разных исходных положений; челночный бег; броски в стенку и ловля теннисного мяча, стоя у стены, из разных исходных положений, с поворотами.</w:t>
      </w:r>
    </w:p>
    <w:p w:rsidR="00131B2A" w:rsidRDefault="00131B2A">
      <w:pPr>
        <w:spacing w:line="15" w:lineRule="exact"/>
        <w:rPr>
          <w:sz w:val="20"/>
          <w:szCs w:val="20"/>
        </w:rPr>
      </w:pPr>
    </w:p>
    <w:p w:rsidR="00131B2A" w:rsidRDefault="00002778">
      <w:pPr>
        <w:spacing w:line="237" w:lineRule="auto"/>
        <w:ind w:firstLine="701"/>
        <w:jc w:val="both"/>
        <w:rPr>
          <w:sz w:val="20"/>
          <w:szCs w:val="20"/>
        </w:rPr>
      </w:pPr>
      <w:r>
        <w:rPr>
          <w:rFonts w:eastAsia="Times New Roman"/>
        </w:rPr>
        <w:t>Развитие выносливости: равномерный бег в режиме умеренной интенсивности, чередующийся с ходьбой, с бегом в режиме большой интенсивности, с ускорениями; повторный бег с максимальной скоростью на дистанцию 30 м (с сохраняющимся или изменяющимся интервалом отдыха); бег на дистанцию до 400 м; равномерный 6-минутный бег.</w:t>
      </w:r>
    </w:p>
    <w:p w:rsidR="00131B2A" w:rsidRDefault="00131B2A">
      <w:pPr>
        <w:spacing w:line="11" w:lineRule="exact"/>
        <w:rPr>
          <w:sz w:val="20"/>
          <w:szCs w:val="20"/>
        </w:rPr>
      </w:pPr>
    </w:p>
    <w:p w:rsidR="00131B2A" w:rsidRDefault="00002778">
      <w:pPr>
        <w:spacing w:line="238" w:lineRule="auto"/>
        <w:ind w:firstLine="701"/>
        <w:jc w:val="both"/>
        <w:rPr>
          <w:sz w:val="20"/>
          <w:szCs w:val="20"/>
        </w:rPr>
      </w:pPr>
      <w:r>
        <w:rPr>
          <w:rFonts w:eastAsia="Times New Roman"/>
        </w:rPr>
        <w:t>Развитие силовых способностей: повторное выполнение многоскоков; повторное преодоление препятствий (15—20 см); передача набивного мяча (1 кг) в максимальном темпе, по кругу, из разных исходных положений; метание набивных мячей (1—2 кг) одной рукой и двумя руками из разных исходных положений и различными способами (сверху, сбоку, снизу, от груди); повторное выполнение беговых нагрузок в горку; прыжки в высоту на месте с касанием рукой подвешенных ориентиров; прыжки с продвижением вперед (правым и левым боком), с доставанием ориентиров, расположенных на разной высоте; прыжки по разметкам в полуприседе и приседе.</w:t>
      </w:r>
    </w:p>
    <w:p w:rsidR="00131B2A" w:rsidRDefault="00131B2A">
      <w:pPr>
        <w:spacing w:line="4" w:lineRule="exact"/>
        <w:rPr>
          <w:sz w:val="20"/>
          <w:szCs w:val="20"/>
        </w:rPr>
      </w:pPr>
    </w:p>
    <w:p w:rsidR="00131B2A" w:rsidRDefault="00002778">
      <w:pPr>
        <w:ind w:left="720"/>
        <w:rPr>
          <w:sz w:val="20"/>
          <w:szCs w:val="20"/>
        </w:rPr>
      </w:pPr>
      <w:r>
        <w:rPr>
          <w:rFonts w:eastAsia="Times New Roman"/>
        </w:rPr>
        <w:t>На материале лыжных гонок</w:t>
      </w:r>
    </w:p>
    <w:p w:rsidR="00131B2A" w:rsidRDefault="00131B2A">
      <w:pPr>
        <w:spacing w:line="13" w:lineRule="exact"/>
        <w:rPr>
          <w:sz w:val="20"/>
          <w:szCs w:val="20"/>
        </w:rPr>
      </w:pPr>
    </w:p>
    <w:p w:rsidR="00131B2A" w:rsidRDefault="00002778">
      <w:pPr>
        <w:spacing w:line="237" w:lineRule="auto"/>
        <w:ind w:firstLine="701"/>
        <w:jc w:val="both"/>
        <w:rPr>
          <w:sz w:val="20"/>
          <w:szCs w:val="20"/>
        </w:rPr>
      </w:pPr>
      <w:r>
        <w:rPr>
          <w:rFonts w:eastAsia="Times New Roman"/>
        </w:rPr>
        <w:t>Развитие координации: перенос тяжести тела с лыжи на лыжу (на месте); комплексы общеразвивающих упражнений с изменением поз тела, стоя на лыжах; скольжение на правой (левой) ноге после двухтрех шагов; спуск с горы с изменяющимися стойками на лыжах; подбирание предметов во время спуска в низкой стойке.</w:t>
      </w:r>
    </w:p>
    <w:p w:rsidR="00131B2A" w:rsidRDefault="00131B2A">
      <w:pPr>
        <w:spacing w:line="11" w:lineRule="exact"/>
        <w:rPr>
          <w:sz w:val="20"/>
          <w:szCs w:val="20"/>
        </w:rPr>
      </w:pPr>
    </w:p>
    <w:p w:rsidR="00131B2A" w:rsidRDefault="00002778">
      <w:pPr>
        <w:spacing w:line="236" w:lineRule="auto"/>
        <w:ind w:firstLine="701"/>
        <w:jc w:val="both"/>
        <w:rPr>
          <w:sz w:val="20"/>
          <w:szCs w:val="20"/>
        </w:rPr>
      </w:pPr>
      <w:r>
        <w:rPr>
          <w:rFonts w:eastAsia="Times New Roman"/>
        </w:rPr>
        <w:t>Развитие выносливости: передвижение на лыжах в режиме умеренной интенсивности, в чередовании с прохождением отрезков в режиме большой интенсивности, с ускорениями; прохождение тренировочных дистанций.</w:t>
      </w:r>
    </w:p>
    <w:p w:rsidR="00131B2A" w:rsidRDefault="00131B2A">
      <w:pPr>
        <w:spacing w:line="3" w:lineRule="exact"/>
        <w:rPr>
          <w:sz w:val="20"/>
          <w:szCs w:val="20"/>
        </w:rPr>
      </w:pPr>
    </w:p>
    <w:p w:rsidR="00131B2A" w:rsidRDefault="00002778">
      <w:pPr>
        <w:ind w:left="720"/>
        <w:rPr>
          <w:sz w:val="20"/>
          <w:szCs w:val="20"/>
        </w:rPr>
      </w:pPr>
      <w:r>
        <w:rPr>
          <w:rFonts w:eastAsia="Times New Roman"/>
        </w:rPr>
        <w:t>Коррекционно-развивающие упражнения</w:t>
      </w:r>
    </w:p>
    <w:p w:rsidR="00131B2A" w:rsidRDefault="00131B2A">
      <w:pPr>
        <w:spacing w:line="11" w:lineRule="exact"/>
        <w:rPr>
          <w:sz w:val="20"/>
          <w:szCs w:val="20"/>
        </w:rPr>
      </w:pPr>
    </w:p>
    <w:p w:rsidR="00131B2A" w:rsidRDefault="00002778">
      <w:pPr>
        <w:spacing w:line="237" w:lineRule="auto"/>
        <w:ind w:firstLine="701"/>
        <w:jc w:val="both"/>
        <w:rPr>
          <w:sz w:val="20"/>
          <w:szCs w:val="20"/>
        </w:rPr>
      </w:pPr>
      <w:r>
        <w:rPr>
          <w:rFonts w:eastAsia="Times New Roman"/>
        </w:rPr>
        <w:t>Основные положения и движения головы, конечностей и туловища, выполняемые на месте: сочетание движений туловища, ног с одноименными движениями рук; комплексы упражнений без предметов на месте и с предметами (г/ палка, малый мяч, средний мяч, г/мяч, набивной мяч, средний обруч, большой обруч).</w:t>
      </w:r>
    </w:p>
    <w:p w:rsidR="00131B2A" w:rsidRDefault="00131B2A">
      <w:pPr>
        <w:spacing w:line="2" w:lineRule="exact"/>
        <w:rPr>
          <w:sz w:val="20"/>
          <w:szCs w:val="20"/>
        </w:rPr>
      </w:pPr>
    </w:p>
    <w:p w:rsidR="00131B2A" w:rsidRDefault="00002778">
      <w:pPr>
        <w:ind w:left="700"/>
        <w:rPr>
          <w:sz w:val="20"/>
          <w:szCs w:val="20"/>
        </w:rPr>
      </w:pPr>
      <w:r>
        <w:rPr>
          <w:rFonts w:eastAsia="Times New Roman"/>
        </w:rPr>
        <w:t>Упражнения на дыхание: правильное дыхание в различных И. П. сидя, стоя, лежа;</w:t>
      </w:r>
    </w:p>
    <w:p w:rsidR="00131B2A" w:rsidRDefault="00131B2A">
      <w:pPr>
        <w:spacing w:line="11" w:lineRule="exact"/>
        <w:rPr>
          <w:sz w:val="20"/>
          <w:szCs w:val="20"/>
        </w:rPr>
      </w:pPr>
    </w:p>
    <w:p w:rsidR="00131B2A" w:rsidRDefault="00002778">
      <w:pPr>
        <w:spacing w:line="236" w:lineRule="auto"/>
        <w:jc w:val="both"/>
        <w:rPr>
          <w:sz w:val="20"/>
          <w:szCs w:val="20"/>
        </w:rPr>
      </w:pPr>
      <w:r>
        <w:rPr>
          <w:rFonts w:eastAsia="Times New Roman"/>
        </w:rPr>
        <w:t>глубокое дыхание при выполнении упражнений без предметов; дыхание по подражанию ("понюхать цветок", "подуть на кашу", «согреть руки», «сдуть пушинки»), дыхание во время ходьбы с произношением звуков на выдохе, выполнение вдоха и выдоха через нос.</w:t>
      </w:r>
    </w:p>
    <w:p w:rsidR="00131B2A" w:rsidRDefault="00131B2A">
      <w:pPr>
        <w:spacing w:line="12" w:lineRule="exact"/>
        <w:rPr>
          <w:sz w:val="20"/>
          <w:szCs w:val="20"/>
        </w:rPr>
      </w:pPr>
    </w:p>
    <w:p w:rsidR="00131B2A" w:rsidRDefault="00002778">
      <w:pPr>
        <w:spacing w:line="238" w:lineRule="auto"/>
        <w:ind w:firstLine="720"/>
        <w:jc w:val="both"/>
        <w:rPr>
          <w:sz w:val="20"/>
          <w:szCs w:val="20"/>
        </w:rPr>
      </w:pPr>
      <w:r>
        <w:rPr>
          <w:rFonts w:eastAsia="Times New Roman"/>
        </w:rPr>
        <w:t>Упражнения на коррекцию и формирование правильной осанки: упражнения у гимнастической стенки (различные движения рук, ног, скольжение спиной и затылком по гимнастической стенке, приседы); сохранение правильной осанки при выполнении различных движений руками; упражнения в движении имитирующие ходьбу, бег животных и движения работающего человека («ходьба как лисичка», «как медведь», похлопывание крыльями как петушок», покачивание головой как лошадка», «вкручивание лампочки», «забивание гвоздя», «срывание яблок», «скатай снежный ком», «полоскание белья»); упражнения на сенсорных набивных мячах различного диаметра (сидя на мяче с удержанием статической позы с опорой с различными движениями рук); ходьба с мешочком на голове; поднимание на носки и опускание на пятки с мешочком на голове; упражнения на укрепление мышц спины и брюшного пресса путем прогиба назад: «Змея», «Колечко», «Лодочка»; упражнения для укрепления мышц спины путем складывания: «Птица», «Книжка» «Кошечка»;</w:t>
      </w:r>
    </w:p>
    <w:p w:rsidR="00131B2A" w:rsidRDefault="00131B2A">
      <w:pPr>
        <w:spacing w:line="14" w:lineRule="exact"/>
        <w:rPr>
          <w:sz w:val="20"/>
          <w:szCs w:val="20"/>
        </w:rPr>
      </w:pPr>
    </w:p>
    <w:p w:rsidR="00131B2A" w:rsidRDefault="00002778">
      <w:pPr>
        <w:ind w:left="720"/>
        <w:rPr>
          <w:sz w:val="20"/>
          <w:szCs w:val="20"/>
        </w:rPr>
      </w:pPr>
      <w:r>
        <w:rPr>
          <w:rFonts w:eastAsia="Times New Roman"/>
        </w:rPr>
        <w:t>упражнения для укрепления позвоночника путем поворота туловища</w:t>
      </w:r>
    </w:p>
    <w:p w:rsidR="00131B2A" w:rsidRDefault="00131B2A">
      <w:pPr>
        <w:spacing w:line="11" w:lineRule="exact"/>
        <w:rPr>
          <w:sz w:val="20"/>
          <w:szCs w:val="20"/>
        </w:rPr>
      </w:pPr>
    </w:p>
    <w:p w:rsidR="00131B2A" w:rsidRDefault="00002778" w:rsidP="00492991">
      <w:pPr>
        <w:numPr>
          <w:ilvl w:val="0"/>
          <w:numId w:val="74"/>
        </w:numPr>
        <w:tabs>
          <w:tab w:val="left" w:pos="915"/>
        </w:tabs>
        <w:spacing w:line="234" w:lineRule="auto"/>
        <w:ind w:firstLine="716"/>
        <w:rPr>
          <w:rFonts w:eastAsia="Times New Roman"/>
        </w:rPr>
      </w:pPr>
      <w:r>
        <w:rPr>
          <w:rFonts w:eastAsia="Times New Roman"/>
        </w:rPr>
        <w:t>наклона его в стороны: «Ежик», «Звезда», «Месяц»; упражнения на укрепление мышц тазового пояса, бедер, ног: «Лягушка», «Бабочка», «Ножницы».</w:t>
      </w:r>
    </w:p>
    <w:p w:rsidR="00131B2A" w:rsidRDefault="00131B2A">
      <w:pPr>
        <w:spacing w:line="13" w:lineRule="exact"/>
        <w:rPr>
          <w:rFonts w:eastAsia="Times New Roman"/>
        </w:rPr>
      </w:pPr>
    </w:p>
    <w:p w:rsidR="00131B2A" w:rsidRDefault="00002778">
      <w:pPr>
        <w:spacing w:line="237" w:lineRule="auto"/>
        <w:ind w:firstLine="720"/>
        <w:jc w:val="both"/>
        <w:rPr>
          <w:rFonts w:eastAsia="Times New Roman"/>
        </w:rPr>
      </w:pPr>
      <w:r>
        <w:rPr>
          <w:rFonts w:eastAsia="Times New Roman"/>
        </w:rPr>
        <w:t>Упражнения на коррекцию и профилактику плоскостопия: сидя («каток», «серп», «окно», «маляр», «мельница», «кораблик», «ходьба», «лошадка», «медвежонок»); сидя: вращение стопами поочередно и одновременно вправо и влево, катание мяча ногами; ходьба приставными шагами и лицом вперед по канату со страховкой; ходьба на внутреннем и внешнем своде стопы; ходьба по массажной дорожке для стоп.</w:t>
      </w:r>
    </w:p>
    <w:p w:rsidR="00131B2A" w:rsidRDefault="00131B2A">
      <w:pPr>
        <w:spacing w:line="15" w:lineRule="exact"/>
        <w:rPr>
          <w:rFonts w:eastAsia="Times New Roman"/>
        </w:rPr>
      </w:pPr>
    </w:p>
    <w:p w:rsidR="00131B2A" w:rsidRDefault="00002778">
      <w:pPr>
        <w:spacing w:line="236" w:lineRule="auto"/>
        <w:ind w:firstLine="720"/>
        <w:jc w:val="both"/>
        <w:rPr>
          <w:rFonts w:eastAsia="Times New Roman"/>
        </w:rPr>
      </w:pPr>
      <w:r>
        <w:rPr>
          <w:rFonts w:eastAsia="Times New Roman"/>
        </w:rPr>
        <w:t>Упражнения на развитие общей и мелкой моторики: с сенсорными набивными мячами разного диаметра (прокатывание, перекатывание партнеру); со средними мячами (перекатывание партнеру сидя, подбрасывание мяча над собой и ловля, броски мяча в стену); с малыми мячами (перекладывания из руки в</w:t>
      </w:r>
    </w:p>
    <w:p w:rsidR="00131B2A" w:rsidRDefault="00131B2A">
      <w:pPr>
        <w:sectPr w:rsidR="00131B2A">
          <w:pgSz w:w="11900" w:h="16836"/>
          <w:pgMar w:top="189" w:right="864" w:bottom="484" w:left="880" w:header="0" w:footer="0" w:gutter="0"/>
          <w:cols w:space="720" w:equalWidth="0">
            <w:col w:w="10160"/>
          </w:cols>
        </w:sectPr>
      </w:pPr>
    </w:p>
    <w:p w:rsidR="00131B2A" w:rsidRDefault="00002778">
      <w:pPr>
        <w:ind w:left="9920"/>
        <w:rPr>
          <w:sz w:val="20"/>
          <w:szCs w:val="20"/>
        </w:rPr>
      </w:pPr>
      <w:r>
        <w:rPr>
          <w:rFonts w:eastAsia="Times New Roman"/>
        </w:rPr>
        <w:lastRenderedPageBreak/>
        <w:t>53</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6" w:lineRule="auto"/>
        <w:jc w:val="both"/>
        <w:rPr>
          <w:sz w:val="20"/>
          <w:szCs w:val="20"/>
        </w:rPr>
      </w:pPr>
      <w:r>
        <w:rPr>
          <w:rFonts w:eastAsia="Times New Roman"/>
        </w:rPr>
        <w:t>руку, подбрасывание двумя, удары мяча в стену в квадраты и ловля с отскоком от пола двумя; удары мяча об пол одной рукой и ловля двумя); набивными мячами -1 кг (ходьба с мячом в руках, удерживая его на груди и за головой по 30 секунд; поднимание мяча вперед, вверх, вправо, влево). 64</w:t>
      </w:r>
    </w:p>
    <w:p w:rsidR="00131B2A" w:rsidRDefault="00131B2A">
      <w:pPr>
        <w:spacing w:line="13" w:lineRule="exact"/>
        <w:rPr>
          <w:sz w:val="20"/>
          <w:szCs w:val="20"/>
        </w:rPr>
      </w:pPr>
    </w:p>
    <w:p w:rsidR="00131B2A" w:rsidRDefault="00002778">
      <w:pPr>
        <w:spacing w:line="237" w:lineRule="auto"/>
        <w:ind w:firstLine="720"/>
        <w:jc w:val="both"/>
        <w:rPr>
          <w:sz w:val="20"/>
          <w:szCs w:val="20"/>
        </w:rPr>
      </w:pPr>
      <w:r>
        <w:rPr>
          <w:rFonts w:eastAsia="Times New Roman"/>
        </w:rPr>
        <w:t>Упражнения на развитие точности и координации движений: построение в шеренгу и в колонну с изменением места построения; ходьба между различными ориентирами; бег по начерченным на полу ориентирам (все задания выполняются вместе с учителем); несколько поворотов подряд по показу, ходьба по двум параллельно поставленным скамейкам с помощью.</w:t>
      </w:r>
    </w:p>
    <w:p w:rsidR="00131B2A" w:rsidRDefault="00131B2A">
      <w:pPr>
        <w:spacing w:line="2" w:lineRule="exact"/>
        <w:rPr>
          <w:sz w:val="20"/>
          <w:szCs w:val="20"/>
        </w:rPr>
      </w:pPr>
    </w:p>
    <w:p w:rsidR="00131B2A" w:rsidRDefault="00002778">
      <w:pPr>
        <w:ind w:left="720"/>
        <w:rPr>
          <w:sz w:val="20"/>
          <w:szCs w:val="20"/>
        </w:rPr>
      </w:pPr>
      <w:r>
        <w:rPr>
          <w:rFonts w:eastAsia="Times New Roman"/>
        </w:rPr>
        <w:t>Упражнения на развитие двигательных умений и навыков</w:t>
      </w:r>
    </w:p>
    <w:p w:rsidR="00131B2A" w:rsidRDefault="00131B2A">
      <w:pPr>
        <w:spacing w:line="11" w:lineRule="exact"/>
        <w:rPr>
          <w:sz w:val="20"/>
          <w:szCs w:val="20"/>
        </w:rPr>
      </w:pPr>
    </w:p>
    <w:p w:rsidR="00131B2A" w:rsidRDefault="00002778">
      <w:pPr>
        <w:spacing w:line="237" w:lineRule="auto"/>
        <w:ind w:firstLine="720"/>
        <w:jc w:val="both"/>
        <w:rPr>
          <w:sz w:val="20"/>
          <w:szCs w:val="20"/>
        </w:rPr>
      </w:pPr>
      <w:r>
        <w:rPr>
          <w:rFonts w:eastAsia="Times New Roman"/>
        </w:rPr>
        <w:t>Построения и перестроения: выполнение команд «Становись!», «Равняйсь!», «Смирно!», «Вольно!», «Шагом марш!», «Класс стой!» с помощью; размыкание в шеренге и в колонне; размыкание в шеренге на вытянутые руки; повороты направо, налево с указанием направления; повороты на месте кругом с показом направления.</w:t>
      </w:r>
    </w:p>
    <w:p w:rsidR="00131B2A" w:rsidRDefault="00131B2A">
      <w:pPr>
        <w:spacing w:line="14" w:lineRule="exact"/>
        <w:rPr>
          <w:sz w:val="20"/>
          <w:szCs w:val="20"/>
        </w:rPr>
      </w:pPr>
    </w:p>
    <w:p w:rsidR="00131B2A" w:rsidRDefault="00002778">
      <w:pPr>
        <w:spacing w:line="237" w:lineRule="auto"/>
        <w:ind w:firstLine="720"/>
        <w:jc w:val="both"/>
        <w:rPr>
          <w:sz w:val="20"/>
          <w:szCs w:val="20"/>
        </w:rPr>
      </w:pPr>
      <w:r>
        <w:rPr>
          <w:rFonts w:eastAsia="Times New Roman"/>
        </w:rPr>
        <w:t>Ходьба и бег: ходьба на пятках, на носках; ходьба в различном темпе: медленно, быстро; бег в чередовании с ходьбой; ходьба и бег в медленном темпе с сохранением дистанции; бег в колонне по одному в равномерном темпе; челночный бег 3 Х 10 метров; высокий старт; бег на 30 метров с высокого старта на скорость.</w:t>
      </w:r>
    </w:p>
    <w:p w:rsidR="00131B2A" w:rsidRDefault="00131B2A">
      <w:pPr>
        <w:spacing w:line="12" w:lineRule="exact"/>
        <w:rPr>
          <w:sz w:val="20"/>
          <w:szCs w:val="20"/>
        </w:rPr>
      </w:pPr>
    </w:p>
    <w:p w:rsidR="00131B2A" w:rsidRDefault="00002778">
      <w:pPr>
        <w:spacing w:line="237" w:lineRule="auto"/>
        <w:ind w:firstLine="720"/>
        <w:jc w:val="both"/>
        <w:rPr>
          <w:sz w:val="20"/>
          <w:szCs w:val="20"/>
        </w:rPr>
      </w:pPr>
      <w:r>
        <w:rPr>
          <w:rFonts w:eastAsia="Times New Roman"/>
        </w:rPr>
        <w:t>Прыжки: прыжки на двух (одной) ноге на месте с поворотами на 180° и 360°; прыжки на одной ноге с продвижением вперед; прыжки в длину с места толчком двух ног; прыжки в глубину с высоты 50 см; в длину с двух-трех шагов, толчком одной с приземлением на две через ров; прыжки боком через г/скамейку с опорой на руки; прыжки, наступая на г/скамейку; прыжки в высоту с шага.</w:t>
      </w:r>
    </w:p>
    <w:p w:rsidR="00131B2A" w:rsidRDefault="00131B2A">
      <w:pPr>
        <w:spacing w:line="14" w:lineRule="exact"/>
        <w:rPr>
          <w:sz w:val="20"/>
          <w:szCs w:val="20"/>
        </w:rPr>
      </w:pPr>
    </w:p>
    <w:p w:rsidR="00131B2A" w:rsidRDefault="00002778">
      <w:pPr>
        <w:spacing w:line="238" w:lineRule="auto"/>
        <w:ind w:firstLine="720"/>
        <w:jc w:val="both"/>
        <w:rPr>
          <w:sz w:val="20"/>
          <w:szCs w:val="20"/>
        </w:rPr>
      </w:pPr>
      <w:r>
        <w:rPr>
          <w:rFonts w:eastAsia="Times New Roman"/>
        </w:rPr>
        <w:t>Броски, ловля, метание мяча и передача предметов: метание малого мяча правой (левой) рукой на дальность способом «из-за головы через плечо»; метание малого мяча в горизонтальную цель (мишени на г/стенке); метание малого мяча в вертикальную цель; подбрасывание волейбольного мяча перед собой и ловля его; высокое подбрасывание большого мяча и ловля его после отскока от пола; броски большого мяча друг другу в парах двумя руками снизу; броски набивного мяча весом 1 кг различными способами: двумя руками снизу и от груди, из-за головы; переноска одновременно 2-3 предметов различной формы (флажки, кегли, палки, мячи и т. д. ); передача и переноска предметов на расстояние до 20 метров (набивных мячей -1 кг, г/палок, больших мячей и т. д. ).</w:t>
      </w:r>
    </w:p>
    <w:p w:rsidR="00131B2A" w:rsidRDefault="00131B2A">
      <w:pPr>
        <w:spacing w:line="16" w:lineRule="exact"/>
        <w:rPr>
          <w:sz w:val="20"/>
          <w:szCs w:val="20"/>
        </w:rPr>
      </w:pPr>
    </w:p>
    <w:p w:rsidR="00131B2A" w:rsidRDefault="00002778">
      <w:pPr>
        <w:spacing w:line="237" w:lineRule="auto"/>
        <w:ind w:firstLine="701"/>
        <w:jc w:val="both"/>
        <w:rPr>
          <w:sz w:val="20"/>
          <w:szCs w:val="20"/>
        </w:rPr>
      </w:pPr>
      <w:r>
        <w:rPr>
          <w:rFonts w:eastAsia="Times New Roman"/>
        </w:rPr>
        <w:t>Равновесие: ходьба по г/скамейке с предметом (флажок, г/мяч, г/палка); ходьба по г/скамейке с различными положениями рук; ходьба по г/скамейке с опусканием на одно колено; ходьба по г/скамейке с перешагиванием через предметы высотой 15-20 см; поворот кругом переступанием на г/скамейке; расхождение вдвоем при встрече на г/скамейке; «Петушок», «Ласточка» на полу.</w:t>
      </w:r>
    </w:p>
    <w:p w:rsidR="00131B2A" w:rsidRDefault="00131B2A">
      <w:pPr>
        <w:spacing w:line="14" w:lineRule="exact"/>
        <w:rPr>
          <w:sz w:val="20"/>
          <w:szCs w:val="20"/>
        </w:rPr>
      </w:pPr>
    </w:p>
    <w:p w:rsidR="00131B2A" w:rsidRDefault="00002778">
      <w:pPr>
        <w:spacing w:line="238" w:lineRule="auto"/>
        <w:ind w:firstLine="701"/>
        <w:jc w:val="both"/>
        <w:rPr>
          <w:sz w:val="20"/>
          <w:szCs w:val="20"/>
        </w:rPr>
      </w:pPr>
      <w:r>
        <w:rPr>
          <w:rFonts w:eastAsia="Times New Roman"/>
        </w:rPr>
        <w:t>Лазание, перелезание, подлезание: ползанье на четвереньках по наклонной г/скамейке с переходом на г/стенку; лазанье по г/стенке одновременным способом, не пропуская реек, с 65поддержкой; передвижение по г/стенки в сторону; подлезание и перелезание под препятствия разной высоты (мягкие модули, г/скамейка, обручи, г/скакалка, стойки и т. д. ); подлезание под препятствием с предметом в руках; пролезание в модуль-тоннель; перешагивание через предметы: кубики, кегли, набивные мячи, большие мячи; вис на руках на г/стенке 1 -2 секунды; полоса препятствий из 5-6 заданий в подлезании, перелезании и равновесии.</w:t>
      </w:r>
    </w:p>
    <w:p w:rsidR="00131B2A" w:rsidRDefault="00131B2A">
      <w:pPr>
        <w:spacing w:line="8" w:lineRule="exact"/>
        <w:rPr>
          <w:sz w:val="20"/>
          <w:szCs w:val="20"/>
        </w:rPr>
      </w:pPr>
    </w:p>
    <w:p w:rsidR="00131B2A" w:rsidRDefault="00002778">
      <w:pPr>
        <w:ind w:left="720"/>
        <w:rPr>
          <w:sz w:val="20"/>
          <w:szCs w:val="20"/>
        </w:rPr>
      </w:pPr>
      <w:r>
        <w:rPr>
          <w:rFonts w:eastAsia="Times New Roman"/>
          <w:b/>
          <w:bCs/>
        </w:rPr>
        <w:t>Направление и содержание программы коррекционной работы</w:t>
      </w:r>
    </w:p>
    <w:p w:rsidR="00131B2A" w:rsidRDefault="00131B2A">
      <w:pPr>
        <w:spacing w:line="6" w:lineRule="exact"/>
        <w:rPr>
          <w:sz w:val="20"/>
          <w:szCs w:val="20"/>
        </w:rPr>
      </w:pPr>
    </w:p>
    <w:p w:rsidR="00131B2A" w:rsidRDefault="00002778">
      <w:pPr>
        <w:spacing w:line="236" w:lineRule="auto"/>
        <w:ind w:firstLine="701"/>
        <w:jc w:val="both"/>
        <w:rPr>
          <w:sz w:val="20"/>
          <w:szCs w:val="20"/>
        </w:rPr>
      </w:pPr>
      <w:r>
        <w:rPr>
          <w:rFonts w:eastAsia="Times New Roman"/>
        </w:rPr>
        <w:t>Содержание программы коррекционной работы для каждого обучающегося определяется с учетом его особых образовательных потребностей на основе рекомендаций ПМПК, индивидуальной программы реабилитации.</w:t>
      </w:r>
    </w:p>
    <w:p w:rsidR="00131B2A" w:rsidRDefault="00131B2A">
      <w:pPr>
        <w:spacing w:line="12" w:lineRule="exact"/>
        <w:rPr>
          <w:sz w:val="20"/>
          <w:szCs w:val="20"/>
        </w:rPr>
      </w:pPr>
    </w:p>
    <w:p w:rsidR="00131B2A" w:rsidRDefault="00002778">
      <w:pPr>
        <w:spacing w:line="237" w:lineRule="auto"/>
        <w:ind w:firstLine="701"/>
        <w:jc w:val="both"/>
        <w:rPr>
          <w:sz w:val="20"/>
          <w:szCs w:val="20"/>
        </w:rPr>
      </w:pPr>
      <w:r>
        <w:rPr>
          <w:rFonts w:eastAsia="Times New Roman"/>
        </w:rPr>
        <w:t>Целью программы коррекционной работы в соответствии с требованиями ФГОС НОО обучающихся с ОВЗ выступает создание системы комплексной помощи обучающимся с ЗПР в освоении АООП НОО, коррекция недостатков в физическом и (или) психическом и речевом развитии обучающихся, их социальная адаптация.</w:t>
      </w:r>
    </w:p>
    <w:p w:rsidR="00131B2A" w:rsidRDefault="00131B2A">
      <w:pPr>
        <w:spacing w:line="14" w:lineRule="exact"/>
        <w:rPr>
          <w:sz w:val="20"/>
          <w:szCs w:val="20"/>
        </w:rPr>
      </w:pPr>
    </w:p>
    <w:p w:rsidR="00131B2A" w:rsidRDefault="00002778">
      <w:pPr>
        <w:spacing w:line="234" w:lineRule="auto"/>
        <w:ind w:right="20" w:firstLine="701"/>
        <w:jc w:val="both"/>
        <w:rPr>
          <w:sz w:val="20"/>
          <w:szCs w:val="20"/>
        </w:rPr>
      </w:pPr>
      <w:r>
        <w:rPr>
          <w:rFonts w:eastAsia="Times New Roman"/>
        </w:rPr>
        <w:t>Направления и содержание программы коррекционной работы осуществляются во внеурочное время.. Объем и содержание определяются в зависимости от образовательных потребностей обучающихся.</w:t>
      </w:r>
    </w:p>
    <w:p w:rsidR="00131B2A" w:rsidRDefault="00131B2A">
      <w:pPr>
        <w:spacing w:line="13" w:lineRule="exact"/>
        <w:rPr>
          <w:sz w:val="20"/>
          <w:szCs w:val="20"/>
        </w:rPr>
      </w:pPr>
    </w:p>
    <w:p w:rsidR="00131B2A" w:rsidRDefault="00002778">
      <w:pPr>
        <w:spacing w:line="234" w:lineRule="auto"/>
        <w:ind w:firstLine="701"/>
        <w:jc w:val="both"/>
        <w:rPr>
          <w:sz w:val="20"/>
          <w:szCs w:val="20"/>
        </w:rPr>
      </w:pPr>
      <w:r>
        <w:rPr>
          <w:rFonts w:eastAsia="Times New Roman"/>
        </w:rPr>
        <w:t>Программа коррекционной работы включает в себя взаимосвязанные направления, отражающие её основное содержание:</w:t>
      </w:r>
    </w:p>
    <w:p w:rsidR="00131B2A" w:rsidRDefault="00131B2A">
      <w:pPr>
        <w:spacing w:line="13" w:lineRule="exact"/>
        <w:rPr>
          <w:sz w:val="20"/>
          <w:szCs w:val="20"/>
        </w:rPr>
      </w:pPr>
    </w:p>
    <w:p w:rsidR="00131B2A" w:rsidRDefault="00002778">
      <w:pPr>
        <w:spacing w:line="234" w:lineRule="auto"/>
        <w:ind w:firstLine="701"/>
        <w:jc w:val="both"/>
        <w:rPr>
          <w:sz w:val="20"/>
          <w:szCs w:val="20"/>
        </w:rPr>
      </w:pPr>
      <w:r>
        <w:rPr>
          <w:rFonts w:eastAsia="Times New Roman"/>
        </w:rPr>
        <w:t>диагностическая работа, обеспечивающая проведение комплексного обследования обучающихся с ЗПР и подготовку рекомендаций по оказанию им психолого-медико-педагогической помощи;</w:t>
      </w:r>
    </w:p>
    <w:p w:rsidR="00131B2A" w:rsidRDefault="00131B2A">
      <w:pPr>
        <w:spacing w:line="13" w:lineRule="exact"/>
        <w:rPr>
          <w:sz w:val="20"/>
          <w:szCs w:val="20"/>
        </w:rPr>
      </w:pPr>
    </w:p>
    <w:p w:rsidR="00131B2A" w:rsidRDefault="00002778">
      <w:pPr>
        <w:spacing w:line="235" w:lineRule="auto"/>
        <w:ind w:firstLine="701"/>
        <w:rPr>
          <w:sz w:val="20"/>
          <w:szCs w:val="20"/>
        </w:rPr>
      </w:pPr>
      <w:r>
        <w:rPr>
          <w:rFonts w:eastAsia="Times New Roman"/>
        </w:rPr>
        <w:t>коррекционно-развивающая работа, обеспечивающая своевременную специализированную помощь в освоении содержания образования и коррекцию недостатков в психофизическом развитии обучающихся с ЗПР;</w:t>
      </w:r>
    </w:p>
    <w:p w:rsidR="00131B2A" w:rsidRDefault="00131B2A">
      <w:pPr>
        <w:sectPr w:rsidR="00131B2A">
          <w:pgSz w:w="11900" w:h="16836"/>
          <w:pgMar w:top="189" w:right="864" w:bottom="739" w:left="880" w:header="0" w:footer="0" w:gutter="0"/>
          <w:cols w:space="720" w:equalWidth="0">
            <w:col w:w="10160"/>
          </w:cols>
        </w:sectPr>
      </w:pPr>
    </w:p>
    <w:p w:rsidR="00131B2A" w:rsidRDefault="00002778">
      <w:pPr>
        <w:ind w:left="9920"/>
        <w:rPr>
          <w:sz w:val="20"/>
          <w:szCs w:val="20"/>
        </w:rPr>
      </w:pPr>
      <w:r>
        <w:rPr>
          <w:rFonts w:eastAsia="Times New Roman"/>
        </w:rPr>
        <w:lastRenderedPageBreak/>
        <w:t>54</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6" w:lineRule="auto"/>
        <w:ind w:firstLine="701"/>
        <w:jc w:val="both"/>
        <w:rPr>
          <w:sz w:val="20"/>
          <w:szCs w:val="20"/>
        </w:rPr>
      </w:pPr>
      <w:r>
        <w:rPr>
          <w:rFonts w:eastAsia="Times New Roman"/>
        </w:rPr>
        <w:t>консультативная работа, обеспечивающая непрерывность специального сопровождения обучающихся с ЗПР и их семей по вопросам реализации дифференцированных психолого-педагогических условий обучения, воспитания, коррекции, развития и социализации;</w:t>
      </w:r>
    </w:p>
    <w:p w:rsidR="00131B2A" w:rsidRDefault="00131B2A">
      <w:pPr>
        <w:spacing w:line="13" w:lineRule="exact"/>
        <w:rPr>
          <w:sz w:val="20"/>
          <w:szCs w:val="20"/>
        </w:rPr>
      </w:pPr>
    </w:p>
    <w:p w:rsidR="00131B2A" w:rsidRDefault="00002778">
      <w:pPr>
        <w:spacing w:line="237" w:lineRule="auto"/>
        <w:ind w:firstLine="701"/>
        <w:jc w:val="both"/>
        <w:rPr>
          <w:sz w:val="20"/>
          <w:szCs w:val="20"/>
        </w:rPr>
      </w:pPr>
      <w:r>
        <w:rPr>
          <w:rFonts w:eastAsia="Times New Roman"/>
        </w:rPr>
        <w:t>информационно-просветительская работа, направленная на разъяснительную деятельность по вопросам, связанным с особенностями образовательного процесса для обучающихся с ЗПР, со всеми участниками образовательных отношений — обучающимися, их родителями (законными представителями), педагогическими работниками.</w:t>
      </w:r>
    </w:p>
    <w:p w:rsidR="00131B2A" w:rsidRDefault="00131B2A">
      <w:pPr>
        <w:spacing w:line="14" w:lineRule="exact"/>
        <w:rPr>
          <w:sz w:val="20"/>
          <w:szCs w:val="20"/>
        </w:rPr>
      </w:pPr>
    </w:p>
    <w:p w:rsidR="00131B2A" w:rsidRDefault="00002778">
      <w:pPr>
        <w:spacing w:line="238" w:lineRule="auto"/>
        <w:ind w:firstLine="701"/>
        <w:jc w:val="both"/>
        <w:rPr>
          <w:sz w:val="20"/>
          <w:szCs w:val="20"/>
        </w:rPr>
      </w:pPr>
      <w:r>
        <w:rPr>
          <w:rFonts w:eastAsia="Times New Roman"/>
        </w:rPr>
        <w:t>Коррекционная работа включает систематическое психолого - педагогическое наблюдение в учебной и внеурочной деятельности, разработку и реализацию индивидуального маршрута комплексного психолого - педагогического сопровождения каждого обучающегося с ЗПР на основе психолого-педагогической характеристики, составленной по результатам изучения его особенностей и возможностей развития, выявления трудностей в овладении содержанием начального общего образования, особенностей личностного развития, межличностного взаимодействия с детьми и взрослыми и др.</w:t>
      </w:r>
    </w:p>
    <w:p w:rsidR="00131B2A" w:rsidRDefault="00131B2A">
      <w:pPr>
        <w:spacing w:line="12" w:lineRule="exact"/>
        <w:rPr>
          <w:sz w:val="20"/>
          <w:szCs w:val="20"/>
        </w:rPr>
      </w:pPr>
    </w:p>
    <w:p w:rsidR="00131B2A" w:rsidRDefault="00002778">
      <w:pPr>
        <w:spacing w:line="238" w:lineRule="auto"/>
        <w:ind w:firstLine="701"/>
        <w:jc w:val="both"/>
        <w:rPr>
          <w:sz w:val="20"/>
          <w:szCs w:val="20"/>
        </w:rPr>
      </w:pPr>
      <w:r>
        <w:rPr>
          <w:rFonts w:eastAsia="Times New Roman"/>
        </w:rPr>
        <w:t>Основными направлениями в коррекционной работе являются: коррекционная помощь в овладении базовым содержанием обучения; развитие эмоционально-личностной сферы и коррекция ее недостатков; развитие познавательной деятельности и целенаправленное формирование высших психических функций; развитие зрительно-моторной координации; формирование произвольной регуляции деятельности и поведения; коррекция нарушений устной и письменной речи; обеспечение ребенку успеха в различных видах деятельности с целью предупреждения негативного отношения к учёбе, ситуации школьного обучения в целом, повышения мотивации к школьному обучению.</w:t>
      </w:r>
    </w:p>
    <w:p w:rsidR="00131B2A" w:rsidRDefault="00131B2A">
      <w:pPr>
        <w:spacing w:line="16" w:lineRule="exact"/>
        <w:rPr>
          <w:sz w:val="20"/>
          <w:szCs w:val="20"/>
        </w:rPr>
      </w:pPr>
    </w:p>
    <w:p w:rsidR="00131B2A" w:rsidRDefault="00002778">
      <w:pPr>
        <w:spacing w:line="237" w:lineRule="auto"/>
        <w:ind w:firstLine="701"/>
        <w:jc w:val="both"/>
        <w:rPr>
          <w:sz w:val="20"/>
          <w:szCs w:val="20"/>
        </w:rPr>
      </w:pPr>
      <w:r>
        <w:rPr>
          <w:rFonts w:eastAsia="Times New Roman"/>
        </w:rPr>
        <w:t>Коррекционная работа осуществляется в ходе всего учебно-образовательного процесса, при изучении предметов учебного плана и на специальных коррекционно-развивающих занятиях, где осуществляется коррекция дефектов психофизического развития обучающихся с ЗПР и оказывается помощь в освоении нового учебного материала на уроке и в освоении АООП НОО в целом.</w:t>
      </w:r>
    </w:p>
    <w:p w:rsidR="00131B2A" w:rsidRDefault="00131B2A">
      <w:pPr>
        <w:spacing w:line="14" w:lineRule="exact"/>
        <w:rPr>
          <w:sz w:val="20"/>
          <w:szCs w:val="20"/>
        </w:rPr>
      </w:pPr>
    </w:p>
    <w:p w:rsidR="00131B2A" w:rsidRDefault="00002778">
      <w:pPr>
        <w:spacing w:line="234" w:lineRule="auto"/>
        <w:ind w:firstLine="701"/>
        <w:jc w:val="both"/>
        <w:rPr>
          <w:sz w:val="20"/>
          <w:szCs w:val="20"/>
        </w:rPr>
      </w:pPr>
      <w:r>
        <w:rPr>
          <w:rFonts w:eastAsia="Times New Roman"/>
        </w:rPr>
        <w:t>Содержание коррекционно - развивающей области представлено следующими обязательными коррекционными курсами:</w:t>
      </w:r>
    </w:p>
    <w:p w:rsidR="00131B2A" w:rsidRDefault="00131B2A">
      <w:pPr>
        <w:spacing w:line="13" w:lineRule="exact"/>
        <w:rPr>
          <w:sz w:val="20"/>
          <w:szCs w:val="20"/>
        </w:rPr>
      </w:pPr>
    </w:p>
    <w:p w:rsidR="00131B2A" w:rsidRDefault="00002778" w:rsidP="00492991">
      <w:pPr>
        <w:numPr>
          <w:ilvl w:val="0"/>
          <w:numId w:val="75"/>
        </w:numPr>
        <w:tabs>
          <w:tab w:val="left" w:pos="1032"/>
        </w:tabs>
        <w:spacing w:line="234" w:lineRule="auto"/>
        <w:ind w:firstLine="697"/>
        <w:rPr>
          <w:rFonts w:eastAsia="Times New Roman"/>
        </w:rPr>
      </w:pPr>
      <w:r>
        <w:rPr>
          <w:rFonts w:eastAsia="Times New Roman"/>
        </w:rPr>
        <w:t>«Коррекционно-развивающие занятия (логопедические и психокоррекционные)» (фронтальные и/или индивидуальные занятия);</w:t>
      </w:r>
    </w:p>
    <w:p w:rsidR="00131B2A" w:rsidRDefault="00002778" w:rsidP="00492991">
      <w:pPr>
        <w:numPr>
          <w:ilvl w:val="0"/>
          <w:numId w:val="75"/>
        </w:numPr>
        <w:tabs>
          <w:tab w:val="left" w:pos="1020"/>
        </w:tabs>
        <w:ind w:left="1020" w:hanging="323"/>
        <w:rPr>
          <w:rFonts w:eastAsia="Times New Roman"/>
        </w:rPr>
      </w:pPr>
      <w:r>
        <w:rPr>
          <w:rFonts w:eastAsia="Times New Roman"/>
        </w:rPr>
        <w:t>Логопедические занятия</w:t>
      </w:r>
    </w:p>
    <w:p w:rsidR="00131B2A" w:rsidRDefault="00131B2A">
      <w:pPr>
        <w:spacing w:line="12" w:lineRule="exact"/>
        <w:rPr>
          <w:sz w:val="20"/>
          <w:szCs w:val="20"/>
        </w:rPr>
      </w:pPr>
    </w:p>
    <w:p w:rsidR="00131B2A" w:rsidRDefault="00002778">
      <w:pPr>
        <w:spacing w:line="236" w:lineRule="auto"/>
        <w:ind w:firstLine="701"/>
        <w:rPr>
          <w:sz w:val="20"/>
          <w:szCs w:val="20"/>
        </w:rPr>
      </w:pPr>
      <w:r>
        <w:rPr>
          <w:rFonts w:eastAsia="Times New Roman"/>
        </w:rPr>
        <w:t>Цель логопедических занятий состоит в диагностике, коррекции и развитии всех сторон речи (фонетико-фонематической, лексико-грамматической, синтаксической), связной речи. Основными направлениями логопедической работы является:</w:t>
      </w:r>
    </w:p>
    <w:p w:rsidR="00131B2A" w:rsidRDefault="00131B2A">
      <w:pPr>
        <w:spacing w:line="1" w:lineRule="exact"/>
        <w:rPr>
          <w:sz w:val="20"/>
          <w:szCs w:val="20"/>
        </w:rPr>
      </w:pPr>
    </w:p>
    <w:p w:rsidR="00131B2A" w:rsidRDefault="00002778">
      <w:pPr>
        <w:ind w:left="20"/>
        <w:rPr>
          <w:sz w:val="20"/>
          <w:szCs w:val="20"/>
        </w:rPr>
      </w:pPr>
      <w:r>
        <w:rPr>
          <w:rFonts w:eastAsia="Times New Roman"/>
        </w:rPr>
        <w:t>диагностика и коррекция звукопроизношения (постановка,</w:t>
      </w:r>
    </w:p>
    <w:p w:rsidR="00131B2A" w:rsidRDefault="00002778">
      <w:pPr>
        <w:ind w:left="20"/>
        <w:rPr>
          <w:sz w:val="20"/>
          <w:szCs w:val="20"/>
        </w:rPr>
      </w:pPr>
      <w:r>
        <w:rPr>
          <w:rFonts w:eastAsia="Times New Roman"/>
        </w:rPr>
        <w:t>автоматизация и дифференциация звуков речи);</w:t>
      </w:r>
    </w:p>
    <w:p w:rsidR="00131B2A" w:rsidRDefault="00002778">
      <w:pPr>
        <w:ind w:left="20"/>
        <w:rPr>
          <w:sz w:val="20"/>
          <w:szCs w:val="20"/>
        </w:rPr>
      </w:pPr>
      <w:r>
        <w:rPr>
          <w:rFonts w:eastAsia="Times New Roman"/>
        </w:rPr>
        <w:t>диагностика и коррекция лексической стороны речи (обогащение</w:t>
      </w:r>
    </w:p>
    <w:p w:rsidR="00131B2A" w:rsidRDefault="00002778">
      <w:pPr>
        <w:ind w:left="20"/>
        <w:rPr>
          <w:sz w:val="20"/>
          <w:szCs w:val="20"/>
        </w:rPr>
      </w:pPr>
      <w:r>
        <w:rPr>
          <w:rFonts w:eastAsia="Times New Roman"/>
        </w:rPr>
        <w:t>словаря, его расширение и уточнение);</w:t>
      </w:r>
    </w:p>
    <w:p w:rsidR="00131B2A" w:rsidRDefault="00002778">
      <w:pPr>
        <w:ind w:left="20"/>
        <w:rPr>
          <w:sz w:val="20"/>
          <w:szCs w:val="20"/>
        </w:rPr>
      </w:pPr>
      <w:r>
        <w:rPr>
          <w:rFonts w:eastAsia="Times New Roman"/>
        </w:rPr>
        <w:t>диагностика и коррекция грамматического строя речи</w:t>
      </w:r>
    </w:p>
    <w:p w:rsidR="00131B2A" w:rsidRDefault="00002778">
      <w:pPr>
        <w:ind w:left="20"/>
        <w:rPr>
          <w:sz w:val="20"/>
          <w:szCs w:val="20"/>
        </w:rPr>
      </w:pPr>
      <w:r>
        <w:rPr>
          <w:rFonts w:eastAsia="Times New Roman"/>
        </w:rPr>
        <w:t>(синтаксической структуры речевых высказываний, словоизменения и</w:t>
      </w:r>
    </w:p>
    <w:p w:rsidR="00131B2A" w:rsidRDefault="00002778">
      <w:pPr>
        <w:spacing w:line="238" w:lineRule="auto"/>
        <w:ind w:left="20"/>
        <w:rPr>
          <w:sz w:val="20"/>
          <w:szCs w:val="20"/>
        </w:rPr>
      </w:pPr>
      <w:r>
        <w:rPr>
          <w:rFonts w:eastAsia="Times New Roman"/>
        </w:rPr>
        <w:t>словообразования);</w:t>
      </w:r>
    </w:p>
    <w:p w:rsidR="00131B2A" w:rsidRDefault="00131B2A">
      <w:pPr>
        <w:spacing w:line="2" w:lineRule="exact"/>
        <w:rPr>
          <w:sz w:val="20"/>
          <w:szCs w:val="20"/>
        </w:rPr>
      </w:pPr>
    </w:p>
    <w:p w:rsidR="00131B2A" w:rsidRDefault="00002778">
      <w:pPr>
        <w:ind w:left="20"/>
        <w:rPr>
          <w:sz w:val="20"/>
          <w:szCs w:val="20"/>
        </w:rPr>
      </w:pPr>
      <w:r>
        <w:rPr>
          <w:rFonts w:eastAsia="Times New Roman"/>
        </w:rPr>
        <w:t>коррекция диалогической и формирование монологической форм</w:t>
      </w:r>
    </w:p>
    <w:p w:rsidR="00131B2A" w:rsidRDefault="00002778">
      <w:pPr>
        <w:rPr>
          <w:sz w:val="20"/>
          <w:szCs w:val="20"/>
        </w:rPr>
      </w:pPr>
      <w:r>
        <w:rPr>
          <w:rFonts w:eastAsia="Times New Roman"/>
        </w:rPr>
        <w:t>речи, развитие коммуникативной функции речи (развитие навыков диалогической и монологической речи,</w:t>
      </w:r>
    </w:p>
    <w:p w:rsidR="00131B2A" w:rsidRDefault="00002778">
      <w:pPr>
        <w:rPr>
          <w:sz w:val="20"/>
          <w:szCs w:val="20"/>
        </w:rPr>
      </w:pPr>
      <w:r>
        <w:rPr>
          <w:rFonts w:eastAsia="Times New Roman"/>
        </w:rPr>
        <w:t>формирование связной речи, повышение речевой мотивации, обогащение речевого опыта);</w:t>
      </w:r>
    </w:p>
    <w:p w:rsidR="00131B2A" w:rsidRDefault="00002778">
      <w:pPr>
        <w:ind w:left="20"/>
        <w:rPr>
          <w:sz w:val="20"/>
          <w:szCs w:val="20"/>
        </w:rPr>
      </w:pPr>
      <w:r>
        <w:rPr>
          <w:rFonts w:eastAsia="Times New Roman"/>
        </w:rPr>
        <w:t>коррекция нарушений чтения и письма;</w:t>
      </w:r>
    </w:p>
    <w:p w:rsidR="00131B2A" w:rsidRDefault="00002778">
      <w:pPr>
        <w:spacing w:line="238" w:lineRule="auto"/>
        <w:ind w:left="20"/>
        <w:rPr>
          <w:sz w:val="20"/>
          <w:szCs w:val="20"/>
        </w:rPr>
      </w:pPr>
      <w:r>
        <w:rPr>
          <w:rFonts w:eastAsia="Times New Roman"/>
        </w:rPr>
        <w:t>расширение представлений об окружающей действительности;</w:t>
      </w:r>
    </w:p>
    <w:p w:rsidR="00131B2A" w:rsidRDefault="00131B2A">
      <w:pPr>
        <w:spacing w:line="2" w:lineRule="exact"/>
        <w:rPr>
          <w:sz w:val="20"/>
          <w:szCs w:val="20"/>
        </w:rPr>
      </w:pPr>
    </w:p>
    <w:p w:rsidR="00131B2A" w:rsidRDefault="00002778">
      <w:pPr>
        <w:ind w:left="20"/>
        <w:rPr>
          <w:sz w:val="20"/>
          <w:szCs w:val="20"/>
        </w:rPr>
      </w:pPr>
      <w:r>
        <w:rPr>
          <w:rFonts w:eastAsia="Times New Roman"/>
        </w:rPr>
        <w:t>развитие познавательной сферы (мышления, памяти, внимания и др. познавательных процессов).</w:t>
      </w:r>
    </w:p>
    <w:p w:rsidR="00131B2A" w:rsidRDefault="00002778">
      <w:pPr>
        <w:ind w:left="720"/>
        <w:rPr>
          <w:sz w:val="20"/>
          <w:szCs w:val="20"/>
        </w:rPr>
      </w:pPr>
      <w:r>
        <w:rPr>
          <w:rFonts w:eastAsia="Times New Roman"/>
        </w:rPr>
        <w:t>Психокоррекционные занятия</w:t>
      </w:r>
    </w:p>
    <w:p w:rsidR="00131B2A" w:rsidRDefault="00131B2A">
      <w:pPr>
        <w:spacing w:line="13" w:lineRule="exact"/>
        <w:rPr>
          <w:sz w:val="20"/>
          <w:szCs w:val="20"/>
        </w:rPr>
      </w:pPr>
    </w:p>
    <w:p w:rsidR="00131B2A" w:rsidRDefault="00002778">
      <w:pPr>
        <w:spacing w:line="235" w:lineRule="auto"/>
        <w:ind w:firstLine="701"/>
        <w:jc w:val="both"/>
        <w:rPr>
          <w:sz w:val="20"/>
          <w:szCs w:val="20"/>
        </w:rPr>
      </w:pPr>
      <w:r>
        <w:rPr>
          <w:rFonts w:eastAsia="Times New Roman"/>
        </w:rPr>
        <w:t>Цель психокорреционных занятий заключается в применении разных форм взаимодействия с обучающимися, направленными на преодоление или ослабление проблем в психическом и личностном развитии, гармонизацию личности и межличностных отношений.</w:t>
      </w:r>
    </w:p>
    <w:p w:rsidR="00131B2A" w:rsidRDefault="00131B2A">
      <w:pPr>
        <w:spacing w:line="4" w:lineRule="exact"/>
        <w:rPr>
          <w:sz w:val="20"/>
          <w:szCs w:val="20"/>
        </w:rPr>
      </w:pPr>
    </w:p>
    <w:p w:rsidR="00131B2A" w:rsidRDefault="00002778">
      <w:pPr>
        <w:ind w:left="720"/>
        <w:rPr>
          <w:sz w:val="20"/>
          <w:szCs w:val="20"/>
        </w:rPr>
      </w:pPr>
      <w:r>
        <w:rPr>
          <w:rFonts w:eastAsia="Times New Roman"/>
        </w:rPr>
        <w:t>Основные направления работы:</w:t>
      </w:r>
    </w:p>
    <w:p w:rsidR="00131B2A" w:rsidRDefault="00002778">
      <w:pPr>
        <w:rPr>
          <w:sz w:val="20"/>
          <w:szCs w:val="20"/>
        </w:rPr>
      </w:pPr>
      <w:r>
        <w:rPr>
          <w:rFonts w:eastAsia="Times New Roman"/>
        </w:rPr>
        <w:t>-диагностика и развитие познавательной сферы и целенаправленное формирование высших психических</w:t>
      </w:r>
    </w:p>
    <w:p w:rsidR="00131B2A" w:rsidRDefault="00002778">
      <w:pPr>
        <w:rPr>
          <w:sz w:val="20"/>
          <w:szCs w:val="20"/>
        </w:rPr>
      </w:pPr>
      <w:r>
        <w:rPr>
          <w:rFonts w:eastAsia="Times New Roman"/>
        </w:rPr>
        <w:t>функций (формирование учебной мотивации, активизация сенсорно-перцептивной, мнемической и</w:t>
      </w:r>
    </w:p>
    <w:p w:rsidR="00131B2A" w:rsidRDefault="00002778">
      <w:pPr>
        <w:rPr>
          <w:sz w:val="20"/>
          <w:szCs w:val="20"/>
        </w:rPr>
      </w:pPr>
      <w:r>
        <w:rPr>
          <w:rFonts w:eastAsia="Times New Roman"/>
        </w:rPr>
        <w:t>мыслительной деятельности);</w:t>
      </w:r>
    </w:p>
    <w:p w:rsidR="00131B2A" w:rsidRDefault="00002778">
      <w:pPr>
        <w:rPr>
          <w:sz w:val="20"/>
          <w:szCs w:val="20"/>
        </w:rPr>
      </w:pPr>
      <w:r>
        <w:rPr>
          <w:rFonts w:eastAsia="Times New Roman"/>
        </w:rPr>
        <w:t>-диагностика и развитие эмоционально-личностной сферы и коррекция ее недостатков (гармонизация</w:t>
      </w:r>
    </w:p>
    <w:p w:rsidR="00131B2A" w:rsidRDefault="00131B2A">
      <w:pPr>
        <w:spacing w:line="11" w:lineRule="exact"/>
        <w:rPr>
          <w:sz w:val="20"/>
          <w:szCs w:val="20"/>
        </w:rPr>
      </w:pPr>
    </w:p>
    <w:p w:rsidR="00131B2A" w:rsidRDefault="00002778">
      <w:pPr>
        <w:spacing w:line="234" w:lineRule="auto"/>
        <w:ind w:right="920"/>
        <w:rPr>
          <w:sz w:val="20"/>
          <w:szCs w:val="20"/>
        </w:rPr>
      </w:pPr>
      <w:r>
        <w:rPr>
          <w:rFonts w:eastAsia="Times New Roman"/>
        </w:rPr>
        <w:t>психоэмоционального состояния); диагностика и развитие коммуникативной сферы и социальной интеграции (развитие способности к эмпатии, сопереживанию);</w:t>
      </w:r>
    </w:p>
    <w:p w:rsidR="00131B2A" w:rsidRDefault="00131B2A">
      <w:pPr>
        <w:sectPr w:rsidR="00131B2A">
          <w:pgSz w:w="11900" w:h="16836"/>
          <w:pgMar w:top="189" w:right="864" w:bottom="737" w:left="880" w:header="0" w:footer="0" w:gutter="0"/>
          <w:cols w:space="720" w:equalWidth="0">
            <w:col w:w="10160"/>
          </w:cols>
        </w:sectPr>
      </w:pPr>
    </w:p>
    <w:p w:rsidR="00131B2A" w:rsidRDefault="00002778">
      <w:pPr>
        <w:ind w:left="9924"/>
        <w:rPr>
          <w:sz w:val="20"/>
          <w:szCs w:val="20"/>
        </w:rPr>
      </w:pPr>
      <w:r>
        <w:rPr>
          <w:rFonts w:eastAsia="Times New Roman"/>
        </w:rPr>
        <w:lastRenderedPageBreak/>
        <w:t>55</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7" w:lineRule="auto"/>
        <w:ind w:left="4" w:right="480"/>
        <w:rPr>
          <w:sz w:val="20"/>
          <w:szCs w:val="20"/>
        </w:rPr>
      </w:pPr>
      <w:r>
        <w:rPr>
          <w:rFonts w:eastAsia="Times New Roman"/>
        </w:rPr>
        <w:t>-формирование продуктивных видов взаимодействия с окружающими (в семье, классе), повышение социального статуса обучающегося в коллективе, формирование и развитие навыков социального поведения; формирование произвольной регуляции деятельности и поведения (развитие произвольной регуляции деятельности и поведения, формирование способности к планированию и контролю).</w:t>
      </w:r>
    </w:p>
    <w:p w:rsidR="00131B2A" w:rsidRDefault="00131B2A">
      <w:pPr>
        <w:spacing w:line="2" w:lineRule="exact"/>
        <w:rPr>
          <w:sz w:val="20"/>
          <w:szCs w:val="20"/>
        </w:rPr>
      </w:pPr>
    </w:p>
    <w:p w:rsidR="00131B2A" w:rsidRDefault="00002778">
      <w:pPr>
        <w:ind w:left="704"/>
        <w:rPr>
          <w:sz w:val="20"/>
          <w:szCs w:val="20"/>
        </w:rPr>
      </w:pPr>
      <w:r>
        <w:rPr>
          <w:rFonts w:eastAsia="Times New Roman"/>
        </w:rPr>
        <w:t>Двигательная коррекция</w:t>
      </w:r>
    </w:p>
    <w:p w:rsidR="00131B2A" w:rsidRDefault="00002778">
      <w:pPr>
        <w:ind w:left="704"/>
        <w:rPr>
          <w:sz w:val="20"/>
          <w:szCs w:val="20"/>
        </w:rPr>
      </w:pPr>
      <w:r>
        <w:rPr>
          <w:rFonts w:eastAsia="Times New Roman"/>
        </w:rPr>
        <w:t>Целью занятий является развитие двигательной активности обучающегося с ЗПР.</w:t>
      </w:r>
    </w:p>
    <w:p w:rsidR="00131B2A" w:rsidRDefault="00131B2A">
      <w:pPr>
        <w:spacing w:line="10" w:lineRule="exact"/>
        <w:rPr>
          <w:sz w:val="20"/>
          <w:szCs w:val="20"/>
        </w:rPr>
      </w:pPr>
    </w:p>
    <w:p w:rsidR="00131B2A" w:rsidRDefault="00002778">
      <w:pPr>
        <w:spacing w:line="235" w:lineRule="auto"/>
        <w:ind w:left="4" w:firstLine="701"/>
        <w:rPr>
          <w:sz w:val="20"/>
          <w:szCs w:val="20"/>
        </w:rPr>
      </w:pPr>
      <w:r>
        <w:rPr>
          <w:rFonts w:eastAsia="Times New Roman"/>
        </w:rPr>
        <w:t>Занятия способствуют развитию общей и речевой моторики, ориентировке в пространстве, укреплению здоровья, формированию навыков здорового образа жизни у обучающихся.</w:t>
      </w:r>
    </w:p>
    <w:p w:rsidR="00131B2A" w:rsidRDefault="00131B2A">
      <w:pPr>
        <w:spacing w:line="11" w:lineRule="exact"/>
        <w:rPr>
          <w:sz w:val="20"/>
          <w:szCs w:val="20"/>
        </w:rPr>
      </w:pPr>
    </w:p>
    <w:p w:rsidR="00131B2A" w:rsidRDefault="00002778">
      <w:pPr>
        <w:spacing w:line="236" w:lineRule="auto"/>
        <w:ind w:left="4" w:right="200" w:firstLine="55"/>
        <w:rPr>
          <w:sz w:val="20"/>
          <w:szCs w:val="20"/>
        </w:rPr>
      </w:pPr>
      <w:r>
        <w:rPr>
          <w:rFonts w:eastAsia="Times New Roman"/>
        </w:rPr>
        <w:t>Простейшие построения и перестроения (в одну и две линии, в колонну, в цепочку, в одну и две шеренги друг напротив друга, в круг, сужение и расширение круга, свободное размещение в классе, различные положения в парах); ходьба в шеренге</w:t>
      </w:r>
    </w:p>
    <w:p w:rsidR="00131B2A" w:rsidRDefault="00131B2A">
      <w:pPr>
        <w:spacing w:line="12" w:lineRule="exact"/>
        <w:rPr>
          <w:sz w:val="20"/>
          <w:szCs w:val="20"/>
        </w:rPr>
      </w:pPr>
    </w:p>
    <w:p w:rsidR="00131B2A" w:rsidRDefault="00002778">
      <w:pPr>
        <w:spacing w:line="236" w:lineRule="auto"/>
        <w:ind w:left="4" w:right="700" w:firstLine="720"/>
        <w:rPr>
          <w:sz w:val="20"/>
          <w:szCs w:val="20"/>
        </w:rPr>
      </w:pPr>
      <w:r>
        <w:rPr>
          <w:rFonts w:eastAsia="Times New Roman"/>
        </w:rPr>
        <w:t>(вперед, назад), по кругу, в заданном направлении, разными видами шага; повороты; ритмико-гимнастические упражнения: общеразвивающие упражнения, упражнения на координацию движений, упражнение на расслабление мышц;</w:t>
      </w:r>
    </w:p>
    <w:p w:rsidR="00131B2A" w:rsidRDefault="00131B2A">
      <w:pPr>
        <w:spacing w:line="260" w:lineRule="exact"/>
        <w:rPr>
          <w:sz w:val="20"/>
          <w:szCs w:val="20"/>
        </w:rPr>
      </w:pPr>
    </w:p>
    <w:p w:rsidR="00131B2A" w:rsidRDefault="00002778" w:rsidP="00492991">
      <w:pPr>
        <w:numPr>
          <w:ilvl w:val="0"/>
          <w:numId w:val="76"/>
        </w:numPr>
        <w:tabs>
          <w:tab w:val="left" w:pos="964"/>
        </w:tabs>
        <w:ind w:left="964" w:hanging="224"/>
        <w:rPr>
          <w:rFonts w:eastAsia="Times New Roman"/>
          <w:b/>
          <w:bCs/>
        </w:rPr>
      </w:pPr>
      <w:r>
        <w:rPr>
          <w:rFonts w:eastAsia="Times New Roman"/>
          <w:b/>
          <w:bCs/>
        </w:rPr>
        <w:t>3. ПРОГРАММА ДУХОВНО-НРАВСТВЕННОГО РАЗВИТИЯ И ВОСПИТАНИЯ ДЕТЕЙ С</w:t>
      </w:r>
    </w:p>
    <w:p w:rsidR="00131B2A" w:rsidRDefault="00002778">
      <w:pPr>
        <w:ind w:right="-723"/>
        <w:jc w:val="center"/>
        <w:rPr>
          <w:sz w:val="20"/>
          <w:szCs w:val="20"/>
        </w:rPr>
      </w:pPr>
      <w:r>
        <w:rPr>
          <w:rFonts w:eastAsia="Times New Roman"/>
          <w:b/>
          <w:bCs/>
        </w:rPr>
        <w:t>ЗПР НА СТУПЕНИ НАЧАЛЬНОГО ОБЩЕГО ОБРАЗОВАНИЯ</w:t>
      </w:r>
    </w:p>
    <w:p w:rsidR="00131B2A" w:rsidRDefault="00131B2A">
      <w:pPr>
        <w:spacing w:line="8" w:lineRule="exact"/>
        <w:rPr>
          <w:sz w:val="20"/>
          <w:szCs w:val="20"/>
        </w:rPr>
      </w:pPr>
    </w:p>
    <w:p w:rsidR="00131B2A" w:rsidRDefault="00002778">
      <w:pPr>
        <w:spacing w:line="236" w:lineRule="auto"/>
        <w:ind w:left="4" w:right="20" w:firstLine="740"/>
        <w:jc w:val="both"/>
        <w:rPr>
          <w:sz w:val="20"/>
          <w:szCs w:val="20"/>
        </w:rPr>
      </w:pPr>
      <w:r>
        <w:rPr>
          <w:rFonts w:eastAsia="Times New Roman"/>
        </w:rPr>
        <w:t>Программа духовно-нравственного развития и воспитания обучающихся с ЗПР разработана на основании Концепции духовно-нравственного развития и воспитания личности гражданина России и опыта реализации воспитательной работы МАОУ Яровской СОШ.</w:t>
      </w:r>
    </w:p>
    <w:p w:rsidR="00131B2A" w:rsidRDefault="00131B2A">
      <w:pPr>
        <w:spacing w:line="12" w:lineRule="exact"/>
        <w:rPr>
          <w:sz w:val="20"/>
          <w:szCs w:val="20"/>
        </w:rPr>
      </w:pPr>
    </w:p>
    <w:p w:rsidR="00131B2A" w:rsidRDefault="00002778">
      <w:pPr>
        <w:spacing w:line="234" w:lineRule="auto"/>
        <w:ind w:left="4" w:right="20" w:firstLine="740"/>
        <w:jc w:val="both"/>
        <w:rPr>
          <w:sz w:val="20"/>
          <w:szCs w:val="20"/>
        </w:rPr>
      </w:pPr>
      <w:r>
        <w:rPr>
          <w:rFonts w:eastAsia="Times New Roman"/>
        </w:rPr>
        <w:t>Программа духовно-нравственного воспитания и развития обучающихся с ЗПР направлена на воспитание в каждом ребенке гражданина и патриота, на раскрытие способностей и талантов обучающихся</w:t>
      </w:r>
    </w:p>
    <w:p w:rsidR="00131B2A" w:rsidRDefault="00131B2A">
      <w:pPr>
        <w:spacing w:line="13" w:lineRule="exact"/>
        <w:rPr>
          <w:sz w:val="20"/>
          <w:szCs w:val="20"/>
        </w:rPr>
      </w:pPr>
    </w:p>
    <w:p w:rsidR="00131B2A" w:rsidRDefault="00002778" w:rsidP="00492991">
      <w:pPr>
        <w:numPr>
          <w:ilvl w:val="0"/>
          <w:numId w:val="77"/>
        </w:numPr>
        <w:tabs>
          <w:tab w:val="left" w:pos="229"/>
        </w:tabs>
        <w:spacing w:line="236" w:lineRule="auto"/>
        <w:ind w:left="4" w:right="20" w:hanging="4"/>
        <w:jc w:val="both"/>
        <w:rPr>
          <w:rFonts w:eastAsia="Times New Roman"/>
        </w:rPr>
      </w:pPr>
      <w:r>
        <w:rPr>
          <w:rFonts w:eastAsia="Times New Roman"/>
        </w:rPr>
        <w:t>ЗПР, подготовку их к жизни и успешную социализацию и интеграцию в современное общество. Программа реализуется МАОУ МАОУ Яровской СОШ в постоянном взаимодействии и тесном сотрудничестве с семьями обучающихся с ЗПР, с другими субъектами социализации.</w:t>
      </w:r>
    </w:p>
    <w:p w:rsidR="00131B2A" w:rsidRDefault="00131B2A">
      <w:pPr>
        <w:spacing w:line="271" w:lineRule="exact"/>
        <w:rPr>
          <w:sz w:val="20"/>
          <w:szCs w:val="20"/>
        </w:rPr>
      </w:pPr>
    </w:p>
    <w:p w:rsidR="00131B2A" w:rsidRDefault="00002778">
      <w:pPr>
        <w:spacing w:line="231" w:lineRule="auto"/>
        <w:ind w:left="744" w:right="20"/>
        <w:rPr>
          <w:sz w:val="20"/>
          <w:szCs w:val="20"/>
        </w:rPr>
      </w:pPr>
      <w:r>
        <w:rPr>
          <w:rFonts w:eastAsia="Times New Roman"/>
          <w:b/>
          <w:bCs/>
          <w:i/>
          <w:iCs/>
        </w:rPr>
        <w:t xml:space="preserve">Цели и задачи духовно-нравственного развития и воспитания обучающихся с ЗПР </w:t>
      </w:r>
      <w:r>
        <w:rPr>
          <w:rFonts w:eastAsia="Times New Roman"/>
        </w:rPr>
        <w:t>Духовно-нравственное воспитание - педагогически организованный процесс усвоения и принятия</w:t>
      </w:r>
    </w:p>
    <w:p w:rsidR="00131B2A" w:rsidRDefault="00131B2A">
      <w:pPr>
        <w:spacing w:line="12" w:lineRule="exact"/>
        <w:rPr>
          <w:sz w:val="20"/>
          <w:szCs w:val="20"/>
        </w:rPr>
      </w:pPr>
    </w:p>
    <w:p w:rsidR="00131B2A" w:rsidRDefault="00002778">
      <w:pPr>
        <w:spacing w:line="235" w:lineRule="auto"/>
        <w:ind w:left="4" w:right="20"/>
        <w:jc w:val="both"/>
        <w:rPr>
          <w:sz w:val="20"/>
          <w:szCs w:val="20"/>
        </w:rPr>
      </w:pPr>
      <w:r>
        <w:rPr>
          <w:rFonts w:eastAsia="Times New Roman"/>
        </w:rPr>
        <w:t>обучающимся с ЗПР базовых национальных ценностей, освоение системы общечеловеческих, культурных, духовных и нравственных ценностей многонационального народа Российской Федерации.</w:t>
      </w:r>
    </w:p>
    <w:p w:rsidR="00131B2A" w:rsidRDefault="00131B2A">
      <w:pPr>
        <w:spacing w:line="11" w:lineRule="exact"/>
        <w:rPr>
          <w:sz w:val="20"/>
          <w:szCs w:val="20"/>
        </w:rPr>
      </w:pPr>
    </w:p>
    <w:p w:rsidR="00131B2A" w:rsidRDefault="00002778">
      <w:pPr>
        <w:spacing w:line="237" w:lineRule="auto"/>
        <w:ind w:left="4" w:right="20" w:firstLine="740"/>
        <w:jc w:val="both"/>
        <w:rPr>
          <w:sz w:val="20"/>
          <w:szCs w:val="20"/>
        </w:rPr>
      </w:pPr>
      <w:r>
        <w:rPr>
          <w:rFonts w:eastAsia="Times New Roman"/>
        </w:rPr>
        <w:t>нравственное развитие - это осуществляемое в процессе социализации последовательное расширение и укрепление ценностно - смысловой сферы личности, формирование способности человека оценивать и сознательно выстраивать на основе традиционных моральных норм и нравственных идеалов отношение к себе, другим людям, обществу, государству, Отечеству, миру в целом.</w:t>
      </w:r>
    </w:p>
    <w:p w:rsidR="00131B2A" w:rsidRDefault="00131B2A">
      <w:pPr>
        <w:spacing w:line="14" w:lineRule="exact"/>
        <w:rPr>
          <w:sz w:val="20"/>
          <w:szCs w:val="20"/>
        </w:rPr>
      </w:pPr>
    </w:p>
    <w:p w:rsidR="00131B2A" w:rsidRDefault="00002778">
      <w:pPr>
        <w:spacing w:line="236" w:lineRule="auto"/>
        <w:ind w:left="4" w:right="20" w:firstLine="740"/>
        <w:jc w:val="both"/>
        <w:rPr>
          <w:sz w:val="20"/>
          <w:szCs w:val="20"/>
        </w:rPr>
      </w:pPr>
      <w:r>
        <w:rPr>
          <w:rFonts w:eastAsia="Times New Roman"/>
        </w:rPr>
        <w:t>Общей целью является социально - педагогическая поддержка и приобщение обучающихся к базовым национальным ценностям российского общества, общечеловеческим ценностям в контексте формирования у них нравственных чувств, нравственного сознания и поведения.</w:t>
      </w:r>
    </w:p>
    <w:p w:rsidR="00131B2A" w:rsidRDefault="00131B2A">
      <w:pPr>
        <w:spacing w:line="12" w:lineRule="exact"/>
        <w:rPr>
          <w:sz w:val="20"/>
          <w:szCs w:val="20"/>
        </w:rPr>
      </w:pPr>
    </w:p>
    <w:p w:rsidR="00131B2A" w:rsidRDefault="00002778">
      <w:pPr>
        <w:spacing w:line="234" w:lineRule="auto"/>
        <w:ind w:left="4" w:right="20" w:firstLine="740"/>
        <w:jc w:val="both"/>
        <w:rPr>
          <w:sz w:val="20"/>
          <w:szCs w:val="20"/>
        </w:rPr>
      </w:pPr>
      <w:r>
        <w:rPr>
          <w:rFonts w:eastAsia="Times New Roman"/>
          <w:b/>
          <w:bCs/>
        </w:rPr>
        <w:t xml:space="preserve">Задачи духовно-нравственного развития </w:t>
      </w:r>
      <w:r>
        <w:rPr>
          <w:rFonts w:eastAsia="Times New Roman"/>
        </w:rPr>
        <w:t>и воспитания обучающихся на ступени начального</w:t>
      </w:r>
      <w:r>
        <w:rPr>
          <w:rFonts w:eastAsia="Times New Roman"/>
          <w:b/>
          <w:bCs/>
        </w:rPr>
        <w:t xml:space="preserve"> </w:t>
      </w:r>
      <w:r>
        <w:rPr>
          <w:rFonts w:eastAsia="Times New Roman"/>
        </w:rPr>
        <w:t>общего образования:</w:t>
      </w:r>
    </w:p>
    <w:p w:rsidR="00131B2A" w:rsidRDefault="00131B2A">
      <w:pPr>
        <w:spacing w:line="13" w:lineRule="exact"/>
        <w:rPr>
          <w:sz w:val="20"/>
          <w:szCs w:val="20"/>
        </w:rPr>
      </w:pPr>
    </w:p>
    <w:p w:rsidR="00131B2A" w:rsidRDefault="00002778" w:rsidP="00492991">
      <w:pPr>
        <w:numPr>
          <w:ilvl w:val="0"/>
          <w:numId w:val="78"/>
        </w:numPr>
        <w:tabs>
          <w:tab w:val="left" w:pos="945"/>
        </w:tabs>
        <w:spacing w:line="237" w:lineRule="auto"/>
        <w:ind w:left="4" w:right="180" w:firstLine="736"/>
        <w:rPr>
          <w:rFonts w:eastAsia="Times New Roman"/>
        </w:rPr>
      </w:pPr>
      <w:r>
        <w:rPr>
          <w:rFonts w:eastAsia="Times New Roman"/>
        </w:rPr>
        <w:t>области формирования личностной культуры: формирование первоначальных моральных норм, развитие творческого потенциала в учебно - игровой, предметно - продуктивной, социально - ориентированной деятельности на основе нравственных установок; формирование мотивации универсальной нравственной компетенции — «становиться лучше»;</w:t>
      </w:r>
    </w:p>
    <w:p w:rsidR="00131B2A" w:rsidRDefault="00131B2A">
      <w:pPr>
        <w:spacing w:line="11" w:lineRule="exact"/>
        <w:rPr>
          <w:rFonts w:eastAsia="Times New Roman"/>
        </w:rPr>
      </w:pPr>
    </w:p>
    <w:p w:rsidR="00131B2A" w:rsidRDefault="00002778">
      <w:pPr>
        <w:spacing w:line="236" w:lineRule="auto"/>
        <w:ind w:left="4" w:right="20"/>
        <w:rPr>
          <w:rFonts w:eastAsia="Times New Roman"/>
        </w:rPr>
      </w:pPr>
      <w:r>
        <w:rPr>
          <w:rFonts w:eastAsia="Times New Roman"/>
        </w:rPr>
        <w:t>формирование нравственных представлений о том, что такое «хорошо» и что такое «плохо», а также внутренней установки в сознании школьника поступать «хорошо»; формирование основ нравственного самосознания личности (совести) - способности формулировать</w:t>
      </w:r>
    </w:p>
    <w:p w:rsidR="00131B2A" w:rsidRDefault="00131B2A">
      <w:pPr>
        <w:spacing w:line="15" w:lineRule="exact"/>
        <w:rPr>
          <w:rFonts w:eastAsia="Times New Roman"/>
        </w:rPr>
      </w:pPr>
    </w:p>
    <w:p w:rsidR="00131B2A" w:rsidRDefault="00002778">
      <w:pPr>
        <w:ind w:left="4" w:right="20"/>
        <w:rPr>
          <w:rFonts w:eastAsia="Times New Roman"/>
        </w:rPr>
      </w:pPr>
      <w:r>
        <w:rPr>
          <w:rFonts w:eastAsia="Times New Roman"/>
        </w:rPr>
        <w:t>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 формирование в сознании школьников нравственного смысла учения; формирование основ морали — осознанной обучающимся необходимости определённого поведения, обусловленного принятыми в обществе представлениями о добре и зле, должном и недопустимом; принятия обучающимся базовых национальных ценностей, духовных традиций; формирование эстетических потребностей, ценностей и чувств; формирование критичности к собственным намерениям, мыслям и поступкам; формирование самостоятельности обучающихся в любых жизненных ситуациях; осознание ответственности за результаты собственных действий и поступков; развитие трудолюбия, формирование потребности к учению, способности к преодолению</w:t>
      </w:r>
    </w:p>
    <w:p w:rsidR="00131B2A" w:rsidRDefault="00131B2A">
      <w:pPr>
        <w:sectPr w:rsidR="00131B2A">
          <w:pgSz w:w="11900" w:h="16836"/>
          <w:pgMar w:top="189" w:right="844" w:bottom="723" w:left="876" w:header="0" w:footer="0" w:gutter="0"/>
          <w:cols w:space="720" w:equalWidth="0">
            <w:col w:w="10184"/>
          </w:cols>
        </w:sectPr>
      </w:pPr>
    </w:p>
    <w:p w:rsidR="00131B2A" w:rsidRDefault="00002778">
      <w:pPr>
        <w:ind w:left="9920"/>
        <w:rPr>
          <w:sz w:val="20"/>
          <w:szCs w:val="20"/>
        </w:rPr>
      </w:pPr>
      <w:r>
        <w:rPr>
          <w:rFonts w:eastAsia="Times New Roman"/>
        </w:rPr>
        <w:lastRenderedPageBreak/>
        <w:t>56</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25" w:lineRule="exact"/>
        <w:rPr>
          <w:sz w:val="20"/>
          <w:szCs w:val="20"/>
        </w:rPr>
      </w:pPr>
    </w:p>
    <w:p w:rsidR="00131B2A" w:rsidRDefault="00002778">
      <w:pPr>
        <w:rPr>
          <w:sz w:val="20"/>
          <w:szCs w:val="20"/>
        </w:rPr>
      </w:pPr>
      <w:r>
        <w:rPr>
          <w:rFonts w:eastAsia="Times New Roman"/>
        </w:rPr>
        <w:t>трудностей для достижения результата;</w:t>
      </w:r>
    </w:p>
    <w:p w:rsidR="00131B2A" w:rsidRDefault="00131B2A">
      <w:pPr>
        <w:spacing w:line="11" w:lineRule="exact"/>
        <w:rPr>
          <w:sz w:val="20"/>
          <w:szCs w:val="20"/>
        </w:rPr>
      </w:pPr>
    </w:p>
    <w:p w:rsidR="00131B2A" w:rsidRDefault="00002778" w:rsidP="00492991">
      <w:pPr>
        <w:numPr>
          <w:ilvl w:val="0"/>
          <w:numId w:val="79"/>
        </w:numPr>
        <w:tabs>
          <w:tab w:val="left" w:pos="903"/>
        </w:tabs>
        <w:ind w:right="140" w:firstLine="697"/>
        <w:rPr>
          <w:rFonts w:eastAsia="Times New Roman"/>
        </w:rPr>
      </w:pPr>
      <w:r>
        <w:rPr>
          <w:rFonts w:eastAsia="Times New Roman"/>
        </w:rPr>
        <w:t>области формирования социальной культуры: воспитание ценностного отношения к Родине, к своему национальному языку и культуре; формирование основ российской гражданской идентичности - усвоенного, осознанного и принимаемого самим обучающимся образа себя как гражданина России; формирование патриотизма и гражданственности, веры в Россию, свой народ, чувства личной ответственности за свои дела и поступки, за Отечество; формирование патриотизма и чувства причастности к коллективным делам; укрепление доверия к другим людям; развитие доброжелательности и эмоциональной отзывчивости, понимания других людей и сопереживания им.</w:t>
      </w:r>
    </w:p>
    <w:p w:rsidR="00131B2A" w:rsidRDefault="00131B2A">
      <w:pPr>
        <w:spacing w:line="255" w:lineRule="exact"/>
        <w:rPr>
          <w:rFonts w:eastAsia="Times New Roman"/>
        </w:rPr>
      </w:pPr>
    </w:p>
    <w:p w:rsidR="00131B2A" w:rsidRDefault="00002778">
      <w:pPr>
        <w:spacing w:line="235" w:lineRule="auto"/>
        <w:ind w:right="20"/>
        <w:rPr>
          <w:rFonts w:eastAsia="Times New Roman"/>
        </w:rPr>
      </w:pPr>
      <w:r>
        <w:rPr>
          <w:rFonts w:eastAsia="Times New Roman"/>
        </w:rPr>
        <w:t>формирование осознанного и уважительного отношения к традиционным российским религиям и религиозным организациям, к вере и религиозным убеждениям; формирование толерантности и основ культуры межэтнического общения, уважения к языку, культурным,</w:t>
      </w:r>
    </w:p>
    <w:p w:rsidR="00131B2A" w:rsidRDefault="00131B2A">
      <w:pPr>
        <w:spacing w:line="15" w:lineRule="exact"/>
        <w:rPr>
          <w:rFonts w:eastAsia="Times New Roman"/>
        </w:rPr>
      </w:pPr>
    </w:p>
    <w:p w:rsidR="00131B2A" w:rsidRDefault="00002778">
      <w:pPr>
        <w:spacing w:line="236" w:lineRule="auto"/>
        <w:ind w:right="20"/>
        <w:jc w:val="both"/>
        <w:rPr>
          <w:rFonts w:eastAsia="Times New Roman"/>
        </w:rPr>
      </w:pPr>
      <w:r>
        <w:rPr>
          <w:rFonts w:eastAsia="Times New Roman"/>
        </w:rPr>
        <w:t>религиозным традициям, истории и образу жизни представителей народов России. развитие навыков коммуникативного общения с педагогами, родителями, сверстниками и старшим поколением, родителями, старшими детьми в решении общих проблем;</w:t>
      </w:r>
    </w:p>
    <w:p w:rsidR="00131B2A" w:rsidRDefault="00131B2A">
      <w:pPr>
        <w:spacing w:line="1" w:lineRule="exact"/>
        <w:rPr>
          <w:rFonts w:eastAsia="Times New Roman"/>
        </w:rPr>
      </w:pPr>
    </w:p>
    <w:p w:rsidR="00131B2A" w:rsidRDefault="00002778" w:rsidP="00492991">
      <w:pPr>
        <w:numPr>
          <w:ilvl w:val="0"/>
          <w:numId w:val="79"/>
        </w:numPr>
        <w:tabs>
          <w:tab w:val="left" w:pos="900"/>
        </w:tabs>
        <w:ind w:left="900" w:hanging="196"/>
        <w:rPr>
          <w:rFonts w:eastAsia="Times New Roman"/>
        </w:rPr>
      </w:pPr>
      <w:r>
        <w:rPr>
          <w:rFonts w:eastAsia="Times New Roman"/>
        </w:rPr>
        <w:t>области формирования семейной культуры:</w:t>
      </w:r>
    </w:p>
    <w:p w:rsidR="00131B2A" w:rsidRDefault="00002778">
      <w:pPr>
        <w:spacing w:line="238" w:lineRule="auto"/>
        <w:rPr>
          <w:sz w:val="20"/>
          <w:szCs w:val="20"/>
        </w:rPr>
      </w:pPr>
      <w:r>
        <w:rPr>
          <w:rFonts w:eastAsia="Times New Roman"/>
        </w:rPr>
        <w:t>формирование уважительного отношения к родителям, осознанного, заботливого отношения к старшим и</w:t>
      </w:r>
    </w:p>
    <w:p w:rsidR="00131B2A" w:rsidRDefault="00131B2A">
      <w:pPr>
        <w:spacing w:line="2" w:lineRule="exact"/>
        <w:rPr>
          <w:sz w:val="20"/>
          <w:szCs w:val="20"/>
        </w:rPr>
      </w:pPr>
    </w:p>
    <w:p w:rsidR="00131B2A" w:rsidRDefault="00002778">
      <w:pPr>
        <w:rPr>
          <w:sz w:val="20"/>
          <w:szCs w:val="20"/>
        </w:rPr>
      </w:pPr>
      <w:r>
        <w:rPr>
          <w:rFonts w:eastAsia="Times New Roman"/>
        </w:rPr>
        <w:t>младшим;</w:t>
      </w:r>
    </w:p>
    <w:p w:rsidR="00131B2A" w:rsidRDefault="00002778">
      <w:pPr>
        <w:rPr>
          <w:sz w:val="20"/>
          <w:szCs w:val="20"/>
        </w:rPr>
      </w:pPr>
      <w:r>
        <w:rPr>
          <w:rFonts w:eastAsia="Times New Roman"/>
        </w:rPr>
        <w:t>формирование представления о семейных ценностях, гендерных семейных ролях и уважения к ним;</w:t>
      </w:r>
    </w:p>
    <w:p w:rsidR="00131B2A" w:rsidRDefault="00002778">
      <w:pPr>
        <w:rPr>
          <w:sz w:val="20"/>
          <w:szCs w:val="20"/>
        </w:rPr>
      </w:pPr>
      <w:r>
        <w:rPr>
          <w:rFonts w:eastAsia="Times New Roman"/>
        </w:rPr>
        <w:t>знакомство с культурно - историческими и этническими традициями российской семьи.</w:t>
      </w:r>
    </w:p>
    <w:p w:rsidR="00131B2A" w:rsidRDefault="00131B2A">
      <w:pPr>
        <w:spacing w:line="11" w:lineRule="exact"/>
        <w:rPr>
          <w:sz w:val="20"/>
          <w:szCs w:val="20"/>
        </w:rPr>
      </w:pPr>
    </w:p>
    <w:p w:rsidR="00131B2A" w:rsidRDefault="00002778">
      <w:pPr>
        <w:spacing w:line="234" w:lineRule="auto"/>
        <w:ind w:right="720" w:firstLine="708"/>
        <w:rPr>
          <w:sz w:val="20"/>
          <w:szCs w:val="20"/>
        </w:rPr>
      </w:pPr>
      <w:r>
        <w:rPr>
          <w:rFonts w:eastAsia="Times New Roman"/>
        </w:rPr>
        <w:t>Основные направления и ценностные основы духовно-нравственного развития и воспитания обучающихся с ЗПР на ступени начального общего образования</w:t>
      </w:r>
    </w:p>
    <w:p w:rsidR="00131B2A" w:rsidRDefault="00131B2A">
      <w:pPr>
        <w:spacing w:line="2" w:lineRule="exact"/>
        <w:rPr>
          <w:sz w:val="20"/>
          <w:szCs w:val="20"/>
        </w:rPr>
      </w:pPr>
    </w:p>
    <w:p w:rsidR="00131B2A" w:rsidRDefault="00002778">
      <w:pPr>
        <w:ind w:left="700"/>
        <w:rPr>
          <w:sz w:val="20"/>
          <w:szCs w:val="20"/>
        </w:rPr>
      </w:pPr>
      <w:r>
        <w:rPr>
          <w:rFonts w:eastAsia="Times New Roman"/>
        </w:rPr>
        <w:t>Воспитание нравственных чувств и этического сознания.</w:t>
      </w:r>
    </w:p>
    <w:p w:rsidR="00131B2A" w:rsidRDefault="00131B2A">
      <w:pPr>
        <w:spacing w:line="11" w:lineRule="exact"/>
        <w:rPr>
          <w:sz w:val="20"/>
          <w:szCs w:val="20"/>
        </w:rPr>
      </w:pPr>
    </w:p>
    <w:p w:rsidR="00131B2A" w:rsidRDefault="00002778">
      <w:pPr>
        <w:spacing w:line="237" w:lineRule="auto"/>
        <w:ind w:right="20"/>
        <w:rPr>
          <w:sz w:val="20"/>
          <w:szCs w:val="20"/>
        </w:rPr>
      </w:pPr>
      <w:r>
        <w:rPr>
          <w:rFonts w:eastAsia="Times New Roman"/>
        </w:rPr>
        <w:t>Ценности: нравственный выбор; жизнь и смысл жизни; справедливость, милосердие, честность, достоинство, уважение к родителям, уважение достоинства человека, равноправие, ответственность и чувство долга; забота и помощь, мораль, честность, щедрость, забота о младших и старших, свобода совести и вероисповедания, толерантность, представление о вере, духовной культуре и светской этике. Воспитание трудолюбия, творческого отношения к учению, труду, жизни.</w:t>
      </w:r>
    </w:p>
    <w:p w:rsidR="00131B2A" w:rsidRDefault="00131B2A">
      <w:pPr>
        <w:spacing w:line="16" w:lineRule="exact"/>
        <w:rPr>
          <w:sz w:val="20"/>
          <w:szCs w:val="20"/>
        </w:rPr>
      </w:pPr>
    </w:p>
    <w:p w:rsidR="00131B2A" w:rsidRDefault="00002778">
      <w:pPr>
        <w:spacing w:line="235" w:lineRule="auto"/>
        <w:ind w:right="100" w:firstLine="708"/>
        <w:rPr>
          <w:sz w:val="20"/>
          <w:szCs w:val="20"/>
        </w:rPr>
      </w:pPr>
      <w:r>
        <w:rPr>
          <w:rFonts w:eastAsia="Times New Roman"/>
        </w:rPr>
        <w:t>Ценности: уважение к труду; творчество и созидание, стремление к познанию, целеустремленность и настойчивость; бережливость, трудолюбие.</w:t>
      </w:r>
    </w:p>
    <w:p w:rsidR="00131B2A" w:rsidRDefault="00131B2A">
      <w:pPr>
        <w:spacing w:line="11" w:lineRule="exact"/>
        <w:rPr>
          <w:sz w:val="20"/>
          <w:szCs w:val="20"/>
        </w:rPr>
      </w:pPr>
    </w:p>
    <w:p w:rsidR="00131B2A" w:rsidRDefault="00002778">
      <w:pPr>
        <w:spacing w:line="235" w:lineRule="auto"/>
        <w:ind w:right="780" w:firstLine="708"/>
        <w:rPr>
          <w:sz w:val="20"/>
          <w:szCs w:val="20"/>
        </w:rPr>
      </w:pPr>
      <w:r>
        <w:rPr>
          <w:rFonts w:eastAsia="Times New Roman"/>
        </w:rPr>
        <w:t>Воспитание гражданственности, патриотизма, уважение к правам, свободам и обязанностям человека.</w:t>
      </w:r>
    </w:p>
    <w:p w:rsidR="00131B2A" w:rsidRDefault="00131B2A">
      <w:pPr>
        <w:spacing w:line="11" w:lineRule="exact"/>
        <w:rPr>
          <w:sz w:val="20"/>
          <w:szCs w:val="20"/>
        </w:rPr>
      </w:pPr>
    </w:p>
    <w:p w:rsidR="00131B2A" w:rsidRDefault="00002778">
      <w:pPr>
        <w:spacing w:line="238" w:lineRule="auto"/>
        <w:ind w:right="120"/>
        <w:rPr>
          <w:sz w:val="20"/>
          <w:szCs w:val="20"/>
        </w:rPr>
      </w:pPr>
      <w:r>
        <w:rPr>
          <w:rFonts w:eastAsia="Times New Roman"/>
        </w:rPr>
        <w:t>Ценности: любовь к России, к своему народу, своему краю; Служение своему Отечеству; Правовое государство; Гражданское общество; Закон и правопорядок; свобода личная и национальная; доверие к людям; институтам государства и гражданского общества. Воспитание ценностного отношения к природе, окружающей среде экологическое воспитание). Ценности: Родная земля, заповедная природа, планета Земля, экологическое сознание. Воспитание ценностного отношения к прекрасному, формирование представлений об эстетических идеалах и ценностях (эстетическое воспитание).</w:t>
      </w:r>
    </w:p>
    <w:p w:rsidR="00131B2A" w:rsidRDefault="00131B2A">
      <w:pPr>
        <w:spacing w:line="12" w:lineRule="exact"/>
        <w:rPr>
          <w:sz w:val="20"/>
          <w:szCs w:val="20"/>
        </w:rPr>
      </w:pPr>
    </w:p>
    <w:p w:rsidR="00131B2A" w:rsidRDefault="00002778">
      <w:pPr>
        <w:spacing w:line="235" w:lineRule="auto"/>
        <w:ind w:right="40"/>
        <w:rPr>
          <w:sz w:val="20"/>
          <w:szCs w:val="20"/>
        </w:rPr>
      </w:pPr>
      <w:r>
        <w:rPr>
          <w:rFonts w:eastAsia="Times New Roman"/>
        </w:rPr>
        <w:t>Ценности: красота, гармония, духовный мир человека, эстетическое развитие, самовыражение в творчестве и искусстве.</w:t>
      </w:r>
    </w:p>
    <w:p w:rsidR="00131B2A" w:rsidRDefault="00131B2A">
      <w:pPr>
        <w:spacing w:line="4" w:lineRule="exact"/>
        <w:rPr>
          <w:sz w:val="20"/>
          <w:szCs w:val="20"/>
        </w:rPr>
      </w:pPr>
    </w:p>
    <w:p w:rsidR="00131B2A" w:rsidRDefault="00002778">
      <w:pPr>
        <w:jc w:val="center"/>
        <w:rPr>
          <w:sz w:val="20"/>
          <w:szCs w:val="20"/>
        </w:rPr>
      </w:pPr>
      <w:r>
        <w:rPr>
          <w:rFonts w:eastAsia="Times New Roman"/>
          <w:b/>
          <w:bCs/>
        </w:rPr>
        <w:t>Принципы духовно-нравственного развития и воспитания обучающихся</w:t>
      </w:r>
    </w:p>
    <w:p w:rsidR="00131B2A" w:rsidRDefault="00131B2A">
      <w:pPr>
        <w:spacing w:line="1" w:lineRule="exact"/>
        <w:rPr>
          <w:sz w:val="20"/>
          <w:szCs w:val="20"/>
        </w:rPr>
      </w:pPr>
    </w:p>
    <w:p w:rsidR="00131B2A" w:rsidRDefault="00002778" w:rsidP="00492991">
      <w:pPr>
        <w:numPr>
          <w:ilvl w:val="1"/>
          <w:numId w:val="80"/>
        </w:numPr>
        <w:tabs>
          <w:tab w:val="left" w:pos="2680"/>
        </w:tabs>
        <w:ind w:left="2680" w:hanging="152"/>
        <w:rPr>
          <w:rFonts w:eastAsia="Times New Roman"/>
          <w:b/>
          <w:bCs/>
        </w:rPr>
      </w:pPr>
      <w:r>
        <w:rPr>
          <w:rFonts w:eastAsia="Times New Roman"/>
          <w:b/>
          <w:bCs/>
        </w:rPr>
        <w:t>ЗПР на ступени начального общего образования.</w:t>
      </w:r>
    </w:p>
    <w:p w:rsidR="00131B2A" w:rsidRDefault="00131B2A">
      <w:pPr>
        <w:spacing w:line="5" w:lineRule="exact"/>
        <w:rPr>
          <w:rFonts w:eastAsia="Times New Roman"/>
          <w:b/>
          <w:bCs/>
        </w:rPr>
      </w:pPr>
    </w:p>
    <w:p w:rsidR="00131B2A" w:rsidRDefault="00002778" w:rsidP="00492991">
      <w:pPr>
        <w:numPr>
          <w:ilvl w:val="0"/>
          <w:numId w:val="80"/>
        </w:numPr>
        <w:tabs>
          <w:tab w:val="left" w:pos="972"/>
        </w:tabs>
        <w:spacing w:line="236" w:lineRule="auto"/>
        <w:ind w:firstLine="697"/>
        <w:jc w:val="both"/>
        <w:rPr>
          <w:rFonts w:eastAsia="Times New Roman"/>
        </w:rPr>
      </w:pPr>
      <w:r>
        <w:rPr>
          <w:rFonts w:eastAsia="Times New Roman"/>
        </w:rPr>
        <w:t>основе программы духовно-нравственного развития и воспитания обучающихся на ступени начального общего образования и организуемого в соответствии с ней уклада школьной жизни лежат следующие принципы.</w:t>
      </w:r>
    </w:p>
    <w:p w:rsidR="00131B2A" w:rsidRDefault="00131B2A">
      <w:pPr>
        <w:spacing w:line="5" w:lineRule="exact"/>
        <w:rPr>
          <w:rFonts w:eastAsia="Times New Roman"/>
        </w:rPr>
      </w:pPr>
    </w:p>
    <w:p w:rsidR="00131B2A" w:rsidRDefault="00002778">
      <w:pPr>
        <w:ind w:left="720"/>
        <w:rPr>
          <w:rFonts w:eastAsia="Times New Roman"/>
        </w:rPr>
      </w:pPr>
      <w:r>
        <w:rPr>
          <w:rFonts w:eastAsia="Times New Roman"/>
          <w:b/>
          <w:bCs/>
        </w:rPr>
        <w:t>Принцип следования нравственному примеру.</w:t>
      </w:r>
    </w:p>
    <w:p w:rsidR="00131B2A" w:rsidRDefault="00131B2A">
      <w:pPr>
        <w:spacing w:line="8" w:lineRule="exact"/>
        <w:rPr>
          <w:rFonts w:eastAsia="Times New Roman"/>
        </w:rPr>
      </w:pPr>
    </w:p>
    <w:p w:rsidR="00131B2A" w:rsidRDefault="00002778">
      <w:pPr>
        <w:spacing w:line="237" w:lineRule="auto"/>
        <w:ind w:firstLine="701"/>
        <w:jc w:val="both"/>
        <w:rPr>
          <w:rFonts w:eastAsia="Times New Roman"/>
        </w:rPr>
      </w:pPr>
      <w:r>
        <w:rPr>
          <w:rFonts w:eastAsia="Times New Roman"/>
        </w:rPr>
        <w:t>Пример как метод воспитания позволяет расширить нравственный опыт ребёнка, побудить его к внутреннему диалогу, пробудить в нём нравственную рефлексию, обеспечить возможность выбора при построении собственной системы ценностных отношений, продемонстрировать ребёнку реальную возможность следования идеалу в жизни. Особое значение для духовно- нравственного развития обучающегося имеет пример педагогов.</w:t>
      </w:r>
    </w:p>
    <w:p w:rsidR="00131B2A" w:rsidRDefault="00131B2A">
      <w:pPr>
        <w:spacing w:line="9" w:lineRule="exact"/>
        <w:rPr>
          <w:rFonts w:eastAsia="Times New Roman"/>
        </w:rPr>
      </w:pPr>
    </w:p>
    <w:p w:rsidR="00131B2A" w:rsidRDefault="00002778">
      <w:pPr>
        <w:ind w:left="720"/>
        <w:rPr>
          <w:rFonts w:eastAsia="Times New Roman"/>
        </w:rPr>
      </w:pPr>
      <w:r>
        <w:rPr>
          <w:rFonts w:eastAsia="Times New Roman"/>
          <w:b/>
          <w:bCs/>
        </w:rPr>
        <w:t>Принцип системно - деятельностной организации воспитания.</w:t>
      </w:r>
    </w:p>
    <w:p w:rsidR="00131B2A" w:rsidRDefault="00131B2A">
      <w:pPr>
        <w:spacing w:line="5" w:lineRule="exact"/>
        <w:rPr>
          <w:rFonts w:eastAsia="Times New Roman"/>
        </w:rPr>
      </w:pPr>
    </w:p>
    <w:p w:rsidR="00131B2A" w:rsidRDefault="00002778">
      <w:pPr>
        <w:spacing w:line="237" w:lineRule="auto"/>
        <w:ind w:firstLine="701"/>
        <w:jc w:val="both"/>
        <w:rPr>
          <w:rFonts w:eastAsia="Times New Roman"/>
        </w:rPr>
      </w:pPr>
      <w:r>
        <w:rPr>
          <w:rFonts w:eastAsia="Times New Roman"/>
        </w:rPr>
        <w:t>Для решения воспитательных задач обучающиеся вместе с педагогами и родителями, иными субъектами воспитания и социализации обращаются к содержанию: общеобразовательных дисциплин; произведений искусства; периодической литературы, публикаций, радио- и телепередач, отражающих современную жизнь; духовной культуры и фольклора народов России; истории, традиций и современной жизни своей Родины, своего края, своей семьи; жизненного опыта своих родителей (законных</w:t>
      </w:r>
    </w:p>
    <w:p w:rsidR="00131B2A" w:rsidRDefault="00131B2A">
      <w:pPr>
        <w:sectPr w:rsidR="00131B2A">
          <w:pgSz w:w="11900" w:h="16836"/>
          <w:pgMar w:top="189" w:right="844" w:bottom="487" w:left="880" w:header="0" w:footer="0" w:gutter="0"/>
          <w:cols w:space="720" w:equalWidth="0">
            <w:col w:w="10180"/>
          </w:cols>
        </w:sectPr>
      </w:pPr>
    </w:p>
    <w:p w:rsidR="00131B2A" w:rsidRDefault="00002778">
      <w:pPr>
        <w:ind w:left="9924"/>
        <w:rPr>
          <w:sz w:val="20"/>
          <w:szCs w:val="20"/>
        </w:rPr>
      </w:pPr>
      <w:r>
        <w:rPr>
          <w:rFonts w:eastAsia="Times New Roman"/>
        </w:rPr>
        <w:lastRenderedPageBreak/>
        <w:t>57</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6" w:lineRule="auto"/>
        <w:ind w:left="4"/>
        <w:jc w:val="both"/>
        <w:rPr>
          <w:sz w:val="20"/>
          <w:szCs w:val="20"/>
        </w:rPr>
      </w:pPr>
      <w:r>
        <w:rPr>
          <w:rFonts w:eastAsia="Times New Roman"/>
        </w:rPr>
        <w:t>представителей) и прародителей; общественно полезной и личностно значимой деятельности в рамках педагогически организованных социальных и культурных практик; других источников информации и научного знания.</w:t>
      </w:r>
    </w:p>
    <w:p w:rsidR="00131B2A" w:rsidRDefault="00131B2A">
      <w:pPr>
        <w:spacing w:line="6" w:lineRule="exact"/>
        <w:rPr>
          <w:sz w:val="20"/>
          <w:szCs w:val="20"/>
        </w:rPr>
      </w:pPr>
    </w:p>
    <w:p w:rsidR="00131B2A" w:rsidRDefault="00002778">
      <w:pPr>
        <w:ind w:left="724"/>
        <w:rPr>
          <w:sz w:val="20"/>
          <w:szCs w:val="20"/>
        </w:rPr>
      </w:pPr>
      <w:r>
        <w:rPr>
          <w:rFonts w:eastAsia="Times New Roman"/>
          <w:b/>
          <w:bCs/>
        </w:rPr>
        <w:t>Принцип диалогического общения.</w:t>
      </w:r>
    </w:p>
    <w:p w:rsidR="00131B2A" w:rsidRDefault="00131B2A">
      <w:pPr>
        <w:spacing w:line="8" w:lineRule="exact"/>
        <w:rPr>
          <w:sz w:val="20"/>
          <w:szCs w:val="20"/>
        </w:rPr>
      </w:pPr>
    </w:p>
    <w:p w:rsidR="00131B2A" w:rsidRDefault="00002778" w:rsidP="00492991">
      <w:pPr>
        <w:numPr>
          <w:ilvl w:val="1"/>
          <w:numId w:val="81"/>
        </w:numPr>
        <w:tabs>
          <w:tab w:val="left" w:pos="931"/>
        </w:tabs>
        <w:spacing w:line="235" w:lineRule="auto"/>
        <w:ind w:left="4" w:firstLine="697"/>
        <w:jc w:val="both"/>
        <w:rPr>
          <w:rFonts w:eastAsia="Times New Roman"/>
        </w:rPr>
      </w:pPr>
      <w:r>
        <w:rPr>
          <w:rFonts w:eastAsia="Times New Roman"/>
        </w:rPr>
        <w:t>формировании ценностных отношений большую роль играет диалогическое общение младшего школьника со сверстниками, родителями (законными представителями), учителем и другими значимыми взрослыми. Диалог исходит из признания и безусловного уважения права воспитанника свободно выбирать</w:t>
      </w:r>
    </w:p>
    <w:p w:rsidR="00131B2A" w:rsidRDefault="00131B2A">
      <w:pPr>
        <w:spacing w:line="15" w:lineRule="exact"/>
        <w:rPr>
          <w:rFonts w:eastAsia="Times New Roman"/>
        </w:rPr>
      </w:pPr>
    </w:p>
    <w:p w:rsidR="00131B2A" w:rsidRDefault="00002778" w:rsidP="00492991">
      <w:pPr>
        <w:numPr>
          <w:ilvl w:val="0"/>
          <w:numId w:val="81"/>
        </w:numPr>
        <w:tabs>
          <w:tab w:val="left" w:pos="251"/>
        </w:tabs>
        <w:spacing w:line="236" w:lineRule="auto"/>
        <w:ind w:left="4" w:hanging="4"/>
        <w:jc w:val="both"/>
        <w:rPr>
          <w:rFonts w:eastAsia="Times New Roman"/>
        </w:rPr>
      </w:pPr>
      <w:r>
        <w:rPr>
          <w:rFonts w:eastAsia="Times New Roman"/>
        </w:rPr>
        <w:t>сознательно присваивать ту ценность, которую он полагает как истинную. Выработка личностью собственной системы ценностей, поиск смысла жизни невозможны вне диалогического общения человека с другим человеком, ребёнка со значимым взрослым.</w:t>
      </w:r>
    </w:p>
    <w:p w:rsidR="00131B2A" w:rsidRDefault="00131B2A">
      <w:pPr>
        <w:spacing w:line="5" w:lineRule="exact"/>
        <w:rPr>
          <w:rFonts w:eastAsia="Times New Roman"/>
        </w:rPr>
      </w:pPr>
    </w:p>
    <w:p w:rsidR="00131B2A" w:rsidRDefault="00002778">
      <w:pPr>
        <w:ind w:left="724"/>
        <w:rPr>
          <w:rFonts w:eastAsia="Times New Roman"/>
        </w:rPr>
      </w:pPr>
      <w:r>
        <w:rPr>
          <w:rFonts w:eastAsia="Times New Roman"/>
          <w:b/>
          <w:bCs/>
        </w:rPr>
        <w:t>Принцип полисубъективности воспитания.</w:t>
      </w:r>
    </w:p>
    <w:p w:rsidR="00131B2A" w:rsidRDefault="00131B2A">
      <w:pPr>
        <w:spacing w:line="5" w:lineRule="exact"/>
        <w:rPr>
          <w:rFonts w:eastAsia="Times New Roman"/>
        </w:rPr>
      </w:pPr>
    </w:p>
    <w:p w:rsidR="00131B2A" w:rsidRDefault="00002778" w:rsidP="00492991">
      <w:pPr>
        <w:numPr>
          <w:ilvl w:val="1"/>
          <w:numId w:val="81"/>
        </w:numPr>
        <w:tabs>
          <w:tab w:val="left" w:pos="1005"/>
        </w:tabs>
        <w:spacing w:line="237" w:lineRule="auto"/>
        <w:ind w:left="4" w:firstLine="697"/>
        <w:jc w:val="both"/>
        <w:rPr>
          <w:rFonts w:eastAsia="Times New Roman"/>
        </w:rPr>
      </w:pPr>
      <w:r>
        <w:rPr>
          <w:rFonts w:eastAsia="Times New Roman"/>
        </w:rPr>
        <w:t>современных условиях процесс развития и воспитания личности имеет полисубъектный, многомерно-деятельностный характер. Младший школьник включён в различные виды социальной, информационной, коммуникативной активности, в содержании которых присутствуют разные, нередко противоречивые ценности и мировоззренческие установки.</w:t>
      </w:r>
    </w:p>
    <w:p w:rsidR="00131B2A" w:rsidRDefault="00131B2A">
      <w:pPr>
        <w:spacing w:line="6" w:lineRule="exact"/>
        <w:rPr>
          <w:rFonts w:eastAsia="Times New Roman"/>
        </w:rPr>
      </w:pPr>
    </w:p>
    <w:p w:rsidR="00131B2A" w:rsidRDefault="00002778">
      <w:pPr>
        <w:ind w:left="724"/>
        <w:rPr>
          <w:rFonts w:eastAsia="Times New Roman"/>
        </w:rPr>
      </w:pPr>
      <w:r>
        <w:rPr>
          <w:rFonts w:eastAsia="Times New Roman"/>
          <w:b/>
          <w:bCs/>
        </w:rPr>
        <w:t>Принцип ориентации на идеал.</w:t>
      </w:r>
    </w:p>
    <w:p w:rsidR="00131B2A" w:rsidRDefault="00131B2A">
      <w:pPr>
        <w:spacing w:line="6" w:lineRule="exact"/>
        <w:rPr>
          <w:rFonts w:eastAsia="Times New Roman"/>
        </w:rPr>
      </w:pPr>
    </w:p>
    <w:p w:rsidR="00131B2A" w:rsidRDefault="00002778">
      <w:pPr>
        <w:spacing w:line="238" w:lineRule="auto"/>
        <w:ind w:left="4" w:firstLine="701"/>
        <w:jc w:val="both"/>
        <w:rPr>
          <w:rFonts w:eastAsia="Times New Roman"/>
        </w:rPr>
      </w:pPr>
      <w:r>
        <w:rPr>
          <w:rFonts w:eastAsia="Times New Roman"/>
        </w:rPr>
        <w:t>Идеал - это высшая ценность, совершенное состояние человека, семьи, школьного коллектива, социальной группы, общества, высшая норма нравственных отношений, превосходная степень нравственного представления о должном. Идеалы сохраняются в традициях и служат основными ориентирами человеческой жизни, духовно-нравственного и социального развития личности. Воспитательные идеалы поддерживают единство уклада школьной жизни, придают ему нравственные измерения, обеспечивают возможность согласования деятельности различных субъектов воспитания и социализации.</w:t>
      </w:r>
    </w:p>
    <w:p w:rsidR="00131B2A" w:rsidRDefault="00131B2A">
      <w:pPr>
        <w:spacing w:line="8" w:lineRule="exact"/>
        <w:rPr>
          <w:rFonts w:eastAsia="Times New Roman"/>
        </w:rPr>
      </w:pPr>
    </w:p>
    <w:p w:rsidR="00131B2A" w:rsidRDefault="00002778">
      <w:pPr>
        <w:ind w:left="724"/>
        <w:rPr>
          <w:rFonts w:eastAsia="Times New Roman"/>
        </w:rPr>
      </w:pPr>
      <w:r>
        <w:rPr>
          <w:rFonts w:eastAsia="Times New Roman"/>
          <w:b/>
          <w:bCs/>
        </w:rPr>
        <w:t>Аксиологический принцип.</w:t>
      </w:r>
    </w:p>
    <w:p w:rsidR="00131B2A" w:rsidRDefault="00131B2A">
      <w:pPr>
        <w:spacing w:line="8" w:lineRule="exact"/>
        <w:rPr>
          <w:rFonts w:eastAsia="Times New Roman"/>
        </w:rPr>
      </w:pPr>
    </w:p>
    <w:p w:rsidR="00131B2A" w:rsidRDefault="00002778">
      <w:pPr>
        <w:spacing w:line="237" w:lineRule="auto"/>
        <w:ind w:left="4" w:firstLine="701"/>
        <w:jc w:val="both"/>
        <w:rPr>
          <w:rFonts w:eastAsia="Times New Roman"/>
        </w:rPr>
      </w:pPr>
      <w:r>
        <w:rPr>
          <w:rFonts w:eastAsia="Times New Roman"/>
        </w:rPr>
        <w:t>Любое содержание обучения, общения, деятельности может стать содержанием воспитания, если оно отнесено к определённой ценности. Педагогическая организация нравственного уклада школьной жизни начинается с определения той системы ценностей, которая лежит в основе воспитательного процесса, раскрывается в его содержании и сознательное усвоение которой обучающимися осуществляется в процессе их духовно - нравственного развития.</w:t>
      </w:r>
    </w:p>
    <w:p w:rsidR="00131B2A" w:rsidRDefault="00131B2A">
      <w:pPr>
        <w:spacing w:line="9" w:lineRule="exact"/>
        <w:rPr>
          <w:rFonts w:eastAsia="Times New Roman"/>
        </w:rPr>
      </w:pPr>
    </w:p>
    <w:p w:rsidR="00131B2A" w:rsidRDefault="00002778">
      <w:pPr>
        <w:ind w:left="724"/>
        <w:rPr>
          <w:rFonts w:eastAsia="Times New Roman"/>
        </w:rPr>
      </w:pPr>
      <w:r>
        <w:rPr>
          <w:rFonts w:eastAsia="Times New Roman"/>
          <w:b/>
          <w:bCs/>
        </w:rPr>
        <w:t>Принцип идентификации (персонификации).</w:t>
      </w:r>
    </w:p>
    <w:p w:rsidR="00131B2A" w:rsidRDefault="00131B2A">
      <w:pPr>
        <w:spacing w:line="5" w:lineRule="exact"/>
        <w:rPr>
          <w:rFonts w:eastAsia="Times New Roman"/>
        </w:rPr>
      </w:pPr>
    </w:p>
    <w:p w:rsidR="00131B2A" w:rsidRDefault="00002778">
      <w:pPr>
        <w:spacing w:line="237" w:lineRule="auto"/>
        <w:ind w:left="4" w:firstLine="701"/>
        <w:jc w:val="both"/>
        <w:rPr>
          <w:rFonts w:eastAsia="Times New Roman"/>
        </w:rPr>
      </w:pPr>
      <w:r>
        <w:rPr>
          <w:rFonts w:eastAsia="Times New Roman"/>
        </w:rPr>
        <w:t>Идентификация — устойчивое отождествление себя со значимым другим, стремление быть похожим на него. В младшем школьном возрасте преобладает образно-эмоциональное восприятие действительности, развиты механизмы подражания, эмпатии, способность к идентификации. Персонифицированные идеалы являются действенными средствами нравственного воспитания ребёнка.</w:t>
      </w:r>
    </w:p>
    <w:p w:rsidR="00131B2A" w:rsidRDefault="00131B2A">
      <w:pPr>
        <w:spacing w:line="13" w:lineRule="exact"/>
        <w:rPr>
          <w:rFonts w:eastAsia="Times New Roman"/>
        </w:rPr>
      </w:pPr>
    </w:p>
    <w:p w:rsidR="00131B2A" w:rsidRDefault="00002778">
      <w:pPr>
        <w:spacing w:line="234" w:lineRule="auto"/>
        <w:ind w:left="4" w:right="20" w:firstLine="720"/>
        <w:jc w:val="both"/>
        <w:rPr>
          <w:rFonts w:eastAsia="Times New Roman"/>
        </w:rPr>
      </w:pPr>
      <w:r>
        <w:rPr>
          <w:rFonts w:eastAsia="Times New Roman"/>
        </w:rPr>
        <w:t>Перечисленные принципы определяют концептуальную основу уклада школьной жизни. Сам по себе этот уклад формален. Придаёт ему жизненную, социальную, культурную, нравственную силу педагог.</w:t>
      </w:r>
    </w:p>
    <w:p w:rsidR="00131B2A" w:rsidRDefault="00131B2A">
      <w:pPr>
        <w:spacing w:line="13" w:lineRule="exact"/>
        <w:rPr>
          <w:rFonts w:eastAsia="Times New Roman"/>
        </w:rPr>
      </w:pPr>
    </w:p>
    <w:p w:rsidR="00131B2A" w:rsidRDefault="00002778">
      <w:pPr>
        <w:spacing w:line="237" w:lineRule="auto"/>
        <w:ind w:left="4" w:right="20" w:firstLine="720"/>
        <w:jc w:val="both"/>
        <w:rPr>
          <w:rFonts w:eastAsia="Times New Roman"/>
        </w:rPr>
      </w:pPr>
      <w:r>
        <w:rPr>
          <w:rFonts w:eastAsia="Times New Roman"/>
        </w:rPr>
        <w:t>Обучающийся испытывает большое доверие к учителю. Для него слова учителя, поступки, ценности и оценки имеют нравственное значение. Именно педагог не только словами, но и всем своим поведением, своей личностью формирует устойчивые представления ребёнка о справедливости, человечности, нравственности, об отношениях между людьми. Характер отношений между педагогом и детьми во многом определяет качество духовно-нравственного развития и воспитания последних.</w:t>
      </w:r>
    </w:p>
    <w:p w:rsidR="00131B2A" w:rsidRDefault="00131B2A">
      <w:pPr>
        <w:spacing w:line="15" w:lineRule="exact"/>
        <w:rPr>
          <w:rFonts w:eastAsia="Times New Roman"/>
        </w:rPr>
      </w:pPr>
    </w:p>
    <w:p w:rsidR="00131B2A" w:rsidRDefault="00002778">
      <w:pPr>
        <w:spacing w:line="235" w:lineRule="auto"/>
        <w:ind w:left="4" w:right="20" w:firstLine="720"/>
        <w:jc w:val="both"/>
        <w:rPr>
          <w:rFonts w:eastAsia="Times New Roman"/>
        </w:rPr>
      </w:pPr>
      <w:r>
        <w:rPr>
          <w:rFonts w:eastAsia="Times New Roman"/>
        </w:rPr>
        <w:t>Родители (законные представители), так же как и педагог, подают ребёнку первый пример нравственности. Пример имеет огромное значение в духовно-нравственном развитии и воспитании обучающегося на ступени начального общего образования.</w:t>
      </w:r>
    </w:p>
    <w:p w:rsidR="00131B2A" w:rsidRDefault="00131B2A">
      <w:pPr>
        <w:spacing w:line="3" w:lineRule="exact"/>
        <w:rPr>
          <w:rFonts w:eastAsia="Times New Roman"/>
        </w:rPr>
      </w:pPr>
    </w:p>
    <w:p w:rsidR="00131B2A" w:rsidRDefault="00002778">
      <w:pPr>
        <w:ind w:left="724"/>
        <w:rPr>
          <w:rFonts w:eastAsia="Times New Roman"/>
        </w:rPr>
      </w:pPr>
      <w:r>
        <w:rPr>
          <w:rFonts w:eastAsia="Times New Roman"/>
        </w:rPr>
        <w:t>Пример — это персонифицированная ценность.</w:t>
      </w:r>
    </w:p>
    <w:p w:rsidR="00131B2A" w:rsidRDefault="00131B2A">
      <w:pPr>
        <w:spacing w:line="10" w:lineRule="exact"/>
        <w:rPr>
          <w:rFonts w:eastAsia="Times New Roman"/>
        </w:rPr>
      </w:pPr>
    </w:p>
    <w:p w:rsidR="00131B2A" w:rsidRDefault="00002778">
      <w:pPr>
        <w:spacing w:line="238" w:lineRule="auto"/>
        <w:ind w:left="4" w:right="20" w:firstLine="720"/>
        <w:jc w:val="both"/>
        <w:rPr>
          <w:rFonts w:eastAsia="Times New Roman"/>
        </w:rPr>
      </w:pPr>
      <w:r>
        <w:rPr>
          <w:rFonts w:eastAsia="Times New Roman"/>
        </w:rPr>
        <w:t>Необходимо обеспечивать наполнение всего уклада жизни обучающегося множеством примеров нравственного поведения, которые широко представлены в отечественной и мировой истории, истории и культуре традиционных религий, литературе и различных видах искусства, сказках, легендах и мифах. В содержании каждого из основных направлений духовно- нравственного развития и воспитания должны быть широко представлены примеры духовной, нравственной, ответственной жизни как из прошлого, так и из настоящего, в том числе получаемые при общении обучающихся с людьми, в жизни которых есть место духовному служению и моральному поступку.</w:t>
      </w:r>
    </w:p>
    <w:p w:rsidR="00131B2A" w:rsidRDefault="00131B2A">
      <w:pPr>
        <w:spacing w:line="15" w:lineRule="exact"/>
        <w:rPr>
          <w:rFonts w:eastAsia="Times New Roman"/>
        </w:rPr>
      </w:pPr>
    </w:p>
    <w:p w:rsidR="00131B2A" w:rsidRDefault="00002778">
      <w:pPr>
        <w:spacing w:line="236" w:lineRule="auto"/>
        <w:ind w:left="4" w:right="20" w:firstLine="720"/>
        <w:jc w:val="both"/>
        <w:rPr>
          <w:rFonts w:eastAsia="Times New Roman"/>
        </w:rPr>
      </w:pPr>
      <w:r>
        <w:rPr>
          <w:rFonts w:eastAsia="Times New Roman"/>
        </w:rPr>
        <w:t>Наполнение уклада школьной жизни нравственными примерами активно противодействует тем образцам циничного, аморального, откровенно разрушительного поведения, которые в большом количестве и привлекательной форме обрушивают на детское сознание компьютерные игры, телевидение</w:t>
      </w:r>
    </w:p>
    <w:p w:rsidR="00131B2A" w:rsidRDefault="00131B2A">
      <w:pPr>
        <w:spacing w:line="1" w:lineRule="exact"/>
        <w:rPr>
          <w:rFonts w:eastAsia="Times New Roman"/>
        </w:rPr>
      </w:pPr>
    </w:p>
    <w:p w:rsidR="00131B2A" w:rsidRDefault="00002778" w:rsidP="00492991">
      <w:pPr>
        <w:numPr>
          <w:ilvl w:val="0"/>
          <w:numId w:val="81"/>
        </w:numPr>
        <w:tabs>
          <w:tab w:val="left" w:pos="164"/>
        </w:tabs>
        <w:ind w:left="164" w:hanging="164"/>
        <w:rPr>
          <w:rFonts w:eastAsia="Times New Roman"/>
        </w:rPr>
      </w:pPr>
      <w:r>
        <w:rPr>
          <w:rFonts w:eastAsia="Times New Roman"/>
        </w:rPr>
        <w:t>другие источники информации.</w:t>
      </w:r>
    </w:p>
    <w:p w:rsidR="00131B2A" w:rsidRDefault="00131B2A">
      <w:pPr>
        <w:sectPr w:rsidR="00131B2A">
          <w:pgSz w:w="11900" w:h="16836"/>
          <w:pgMar w:top="189" w:right="844" w:bottom="735" w:left="876" w:header="0" w:footer="0" w:gutter="0"/>
          <w:cols w:space="720" w:equalWidth="0">
            <w:col w:w="10184"/>
          </w:cols>
        </w:sectPr>
      </w:pPr>
    </w:p>
    <w:p w:rsidR="00131B2A" w:rsidRDefault="00002778">
      <w:pPr>
        <w:ind w:left="9924"/>
        <w:rPr>
          <w:sz w:val="20"/>
          <w:szCs w:val="20"/>
        </w:rPr>
      </w:pPr>
      <w:r>
        <w:rPr>
          <w:rFonts w:eastAsia="Times New Roman"/>
        </w:rPr>
        <w:lastRenderedPageBreak/>
        <w:t>58</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8" w:lineRule="auto"/>
        <w:ind w:left="4" w:firstLine="720"/>
        <w:jc w:val="both"/>
        <w:rPr>
          <w:sz w:val="20"/>
          <w:szCs w:val="20"/>
        </w:rPr>
      </w:pPr>
      <w:r>
        <w:rPr>
          <w:rFonts w:eastAsia="Times New Roman"/>
        </w:rPr>
        <w:t>Уклад школьной жизни моделирует пространство культуры с абсолютным приоритетом традиционных нравственных начал. Учитель через уклад школьной жизни вводит ребёнка в мир высокой культуры. Но принять ту или иную ценность ребёнок должен сам, через собственную деятельность. Поэтому педагогическая поддержка нравственного самоопределения младшего школьника есть одно из условий его духовно-нравственного развития. В процессе нравственного самоопределения пробуждается самое главное в человеке — совесть, т. е. его нравственное самосознание.</w:t>
      </w:r>
    </w:p>
    <w:p w:rsidR="00131B2A" w:rsidRDefault="00131B2A">
      <w:pPr>
        <w:spacing w:line="12" w:lineRule="exact"/>
        <w:rPr>
          <w:sz w:val="20"/>
          <w:szCs w:val="20"/>
        </w:rPr>
      </w:pPr>
    </w:p>
    <w:p w:rsidR="00131B2A" w:rsidRDefault="00002778">
      <w:pPr>
        <w:spacing w:line="237" w:lineRule="auto"/>
        <w:ind w:left="4" w:firstLine="720"/>
        <w:jc w:val="both"/>
        <w:rPr>
          <w:sz w:val="20"/>
          <w:szCs w:val="20"/>
        </w:rPr>
      </w:pPr>
      <w:r>
        <w:rPr>
          <w:rFonts w:eastAsia="Times New Roman"/>
        </w:rPr>
        <w:t>Духовно-нравственное развитие и воспитание должны преодолевать изоляцию детства, обеспечивать полноценное социальное созревание младших школьников. Необходимо формировать и стимулировать стремление ребёнка включиться в посильное решение проблем школьного коллектива, своей семьи, села, города, микрорайона, находить возможности для совместной общественно полезной деятельности детей и взрослых, младших и старших детей.</w:t>
      </w:r>
    </w:p>
    <w:p w:rsidR="00131B2A" w:rsidRDefault="00131B2A">
      <w:pPr>
        <w:spacing w:line="16" w:lineRule="exact"/>
        <w:rPr>
          <w:sz w:val="20"/>
          <w:szCs w:val="20"/>
        </w:rPr>
      </w:pPr>
    </w:p>
    <w:p w:rsidR="00131B2A" w:rsidRDefault="00002778">
      <w:pPr>
        <w:spacing w:line="239" w:lineRule="auto"/>
        <w:ind w:left="4" w:firstLine="720"/>
        <w:jc w:val="both"/>
        <w:rPr>
          <w:sz w:val="20"/>
          <w:szCs w:val="20"/>
        </w:rPr>
      </w:pPr>
      <w:r>
        <w:rPr>
          <w:rFonts w:eastAsia="Times New Roman"/>
        </w:rPr>
        <w:t>Духовно-нравственное развитие и воспитание обучающихся, содержание их деятельности должны раскрывать перед ними их возможное будущее. В условиях изоляции мира детства и виртуальной зрелости детей их собственное будущее превратилось в реальную проблему: они его недостаточно осознают, потому что мало действуют, нередко «застревают» в пространстве собственных переживаний, компьютерных игр, телевидения, индустрии развлечений, проживают чужую жизнь, умаляя при этом свою собственную. Важным условием духовно-нравственного развития и полноценного социального созревания является соблюдение равновесия между самоценностью детства и своевременной социализацией. Первое раскрывает для человека его внутренний идеальный мир, второе — внешний, реальный. Соединение внутреннего и внешнего миров происходит через осознание и усвоение ребёнком моральных норм, поддерживающих, с одной стороны, нравственное здоровье личности, с другой — бесконфликтное, конструктивное взаимодействие человека с другими людьми.</w:t>
      </w:r>
    </w:p>
    <w:p w:rsidR="00131B2A" w:rsidRDefault="00131B2A">
      <w:pPr>
        <w:spacing w:line="18" w:lineRule="exact"/>
        <w:rPr>
          <w:sz w:val="20"/>
          <w:szCs w:val="20"/>
        </w:rPr>
      </w:pPr>
    </w:p>
    <w:p w:rsidR="00131B2A" w:rsidRDefault="00002778">
      <w:pPr>
        <w:spacing w:line="234" w:lineRule="auto"/>
        <w:ind w:left="2324" w:right="40" w:hanging="1619"/>
        <w:rPr>
          <w:sz w:val="20"/>
          <w:szCs w:val="20"/>
        </w:rPr>
      </w:pPr>
      <w:r>
        <w:rPr>
          <w:rFonts w:eastAsia="Times New Roman"/>
          <w:b/>
          <w:bCs/>
        </w:rPr>
        <w:t>Основное содержание духовно - нравственного развития и воспитания обучающихся с ЗПР на ступени начального общего образования</w:t>
      </w:r>
    </w:p>
    <w:p w:rsidR="00131B2A" w:rsidRDefault="00002778">
      <w:pPr>
        <w:spacing w:line="236" w:lineRule="auto"/>
        <w:ind w:left="4"/>
        <w:rPr>
          <w:sz w:val="20"/>
          <w:szCs w:val="20"/>
        </w:rPr>
      </w:pPr>
      <w:r>
        <w:rPr>
          <w:rFonts w:eastAsia="Times New Roman"/>
        </w:rPr>
        <w:t>Воспитание нравственных чувств и этического сознания:</w:t>
      </w:r>
    </w:p>
    <w:p w:rsidR="00131B2A" w:rsidRDefault="00002778">
      <w:pPr>
        <w:ind w:left="724"/>
        <w:rPr>
          <w:sz w:val="20"/>
          <w:szCs w:val="20"/>
        </w:rPr>
      </w:pPr>
      <w:r>
        <w:rPr>
          <w:rFonts w:eastAsia="Times New Roman"/>
        </w:rPr>
        <w:t>первоначальные представления о базовых национальных российских ценностях; различие хороших</w:t>
      </w:r>
    </w:p>
    <w:p w:rsidR="00131B2A" w:rsidRDefault="00131B2A">
      <w:pPr>
        <w:spacing w:line="1" w:lineRule="exact"/>
        <w:rPr>
          <w:sz w:val="20"/>
          <w:szCs w:val="20"/>
        </w:rPr>
      </w:pPr>
    </w:p>
    <w:p w:rsidR="00131B2A" w:rsidRDefault="00002778">
      <w:pPr>
        <w:ind w:left="724"/>
        <w:rPr>
          <w:sz w:val="20"/>
          <w:szCs w:val="20"/>
        </w:rPr>
      </w:pPr>
      <w:r>
        <w:rPr>
          <w:rFonts w:eastAsia="Times New Roman"/>
        </w:rPr>
        <w:t>и плохих поступков;</w:t>
      </w:r>
    </w:p>
    <w:p w:rsidR="00131B2A" w:rsidRDefault="00002778">
      <w:pPr>
        <w:tabs>
          <w:tab w:val="left" w:pos="2244"/>
          <w:tab w:val="left" w:pos="2524"/>
          <w:tab w:val="left" w:pos="3564"/>
          <w:tab w:val="left" w:pos="4724"/>
          <w:tab w:val="left" w:pos="5004"/>
          <w:tab w:val="left" w:pos="6784"/>
          <w:tab w:val="left" w:pos="8164"/>
          <w:tab w:val="left" w:pos="8864"/>
          <w:tab w:val="left" w:pos="9244"/>
          <w:tab w:val="left" w:pos="10044"/>
        </w:tabs>
        <w:ind w:left="704"/>
        <w:rPr>
          <w:sz w:val="20"/>
          <w:szCs w:val="20"/>
        </w:rPr>
      </w:pPr>
      <w:r>
        <w:rPr>
          <w:rFonts w:eastAsia="Times New Roman"/>
        </w:rPr>
        <w:t>представления</w:t>
      </w:r>
      <w:r>
        <w:rPr>
          <w:rFonts w:eastAsia="Times New Roman"/>
        </w:rPr>
        <w:tab/>
        <w:t>о</w:t>
      </w:r>
      <w:r>
        <w:rPr>
          <w:rFonts w:eastAsia="Times New Roman"/>
        </w:rPr>
        <w:tab/>
        <w:t>правилах</w:t>
      </w:r>
      <w:r>
        <w:rPr>
          <w:rFonts w:eastAsia="Times New Roman"/>
        </w:rPr>
        <w:tab/>
        <w:t>поведения</w:t>
      </w:r>
      <w:r>
        <w:rPr>
          <w:rFonts w:eastAsia="Times New Roman"/>
        </w:rPr>
        <w:tab/>
        <w:t>в</w:t>
      </w:r>
      <w:r>
        <w:rPr>
          <w:rFonts w:eastAsia="Times New Roman"/>
        </w:rPr>
        <w:tab/>
        <w:t>образовательном</w:t>
      </w:r>
      <w:r>
        <w:rPr>
          <w:rFonts w:eastAsia="Times New Roman"/>
        </w:rPr>
        <w:tab/>
        <w:t>учреждении,</w:t>
      </w:r>
      <w:r>
        <w:rPr>
          <w:rFonts w:eastAsia="Times New Roman"/>
        </w:rPr>
        <w:tab/>
        <w:t>дома,</w:t>
      </w:r>
      <w:r>
        <w:rPr>
          <w:rFonts w:eastAsia="Times New Roman"/>
        </w:rPr>
        <w:tab/>
        <w:t>на</w:t>
      </w:r>
      <w:r>
        <w:rPr>
          <w:rFonts w:eastAsia="Times New Roman"/>
        </w:rPr>
        <w:tab/>
        <w:t>улице,</w:t>
      </w:r>
      <w:r>
        <w:rPr>
          <w:sz w:val="20"/>
          <w:szCs w:val="20"/>
        </w:rPr>
        <w:tab/>
      </w:r>
      <w:r>
        <w:rPr>
          <w:rFonts w:eastAsia="Times New Roman"/>
          <w:sz w:val="21"/>
          <w:szCs w:val="21"/>
        </w:rPr>
        <w:t>в</w:t>
      </w:r>
    </w:p>
    <w:p w:rsidR="00131B2A" w:rsidRDefault="00002778">
      <w:pPr>
        <w:spacing w:line="238" w:lineRule="auto"/>
        <w:ind w:left="4"/>
        <w:rPr>
          <w:sz w:val="20"/>
          <w:szCs w:val="20"/>
        </w:rPr>
      </w:pPr>
      <w:r>
        <w:rPr>
          <w:rFonts w:eastAsia="Times New Roman"/>
        </w:rPr>
        <w:t>общественных местах, в транспорте, на природе;</w:t>
      </w:r>
    </w:p>
    <w:p w:rsidR="00131B2A" w:rsidRDefault="00131B2A">
      <w:pPr>
        <w:spacing w:line="2" w:lineRule="exact"/>
        <w:rPr>
          <w:sz w:val="20"/>
          <w:szCs w:val="20"/>
        </w:rPr>
      </w:pPr>
    </w:p>
    <w:p w:rsidR="00131B2A" w:rsidRDefault="00002778">
      <w:pPr>
        <w:ind w:left="704"/>
        <w:rPr>
          <w:sz w:val="20"/>
          <w:szCs w:val="20"/>
        </w:rPr>
      </w:pPr>
      <w:r>
        <w:rPr>
          <w:rFonts w:eastAsia="Times New Roman"/>
        </w:rPr>
        <w:t>элементарные представления о роли традиционных религиях в развитии Российского государства;</w:t>
      </w:r>
    </w:p>
    <w:p w:rsidR="00131B2A" w:rsidRDefault="00131B2A">
      <w:pPr>
        <w:spacing w:line="11" w:lineRule="exact"/>
        <w:rPr>
          <w:sz w:val="20"/>
          <w:szCs w:val="20"/>
        </w:rPr>
      </w:pPr>
    </w:p>
    <w:p w:rsidR="00131B2A" w:rsidRDefault="00002778">
      <w:pPr>
        <w:spacing w:line="235" w:lineRule="auto"/>
        <w:ind w:left="4" w:firstLine="701"/>
        <w:rPr>
          <w:sz w:val="20"/>
          <w:szCs w:val="20"/>
        </w:rPr>
      </w:pPr>
      <w:r>
        <w:rPr>
          <w:rFonts w:eastAsia="Times New Roman"/>
        </w:rPr>
        <w:t>уважительное отношение к родителям, старшим; доброжелательное отношение к сверстникам и младшим;</w:t>
      </w:r>
    </w:p>
    <w:p w:rsidR="00131B2A" w:rsidRDefault="00131B2A">
      <w:pPr>
        <w:spacing w:line="11" w:lineRule="exact"/>
        <w:rPr>
          <w:sz w:val="20"/>
          <w:szCs w:val="20"/>
        </w:rPr>
      </w:pPr>
    </w:p>
    <w:p w:rsidR="00131B2A" w:rsidRDefault="00002778">
      <w:pPr>
        <w:spacing w:line="234" w:lineRule="auto"/>
        <w:ind w:left="4" w:firstLine="701"/>
        <w:rPr>
          <w:sz w:val="20"/>
          <w:szCs w:val="20"/>
        </w:rPr>
      </w:pPr>
      <w:r>
        <w:rPr>
          <w:rFonts w:eastAsia="Times New Roman"/>
        </w:rPr>
        <w:t>установление дружеских взаимоотношений в коллективе, основанных на взаимопомощи и взаимной поддержке;</w:t>
      </w:r>
    </w:p>
    <w:p w:rsidR="00131B2A" w:rsidRDefault="00131B2A">
      <w:pPr>
        <w:spacing w:line="2" w:lineRule="exact"/>
        <w:rPr>
          <w:sz w:val="20"/>
          <w:szCs w:val="20"/>
        </w:rPr>
      </w:pPr>
    </w:p>
    <w:p w:rsidR="00131B2A" w:rsidRDefault="00002778">
      <w:pPr>
        <w:ind w:left="724"/>
        <w:rPr>
          <w:sz w:val="20"/>
          <w:szCs w:val="20"/>
        </w:rPr>
      </w:pPr>
      <w:r>
        <w:rPr>
          <w:rFonts w:eastAsia="Times New Roman"/>
        </w:rPr>
        <w:t>бережное, гуманное отношение ко всему живому; знание правил этики, культуры речи;</w:t>
      </w:r>
    </w:p>
    <w:p w:rsidR="00131B2A" w:rsidRDefault="00131B2A">
      <w:pPr>
        <w:spacing w:line="11" w:lineRule="exact"/>
        <w:rPr>
          <w:sz w:val="20"/>
          <w:szCs w:val="20"/>
        </w:rPr>
      </w:pPr>
    </w:p>
    <w:p w:rsidR="00131B2A" w:rsidRDefault="00002778">
      <w:pPr>
        <w:spacing w:line="235" w:lineRule="auto"/>
        <w:ind w:left="4" w:firstLine="701"/>
        <w:rPr>
          <w:sz w:val="20"/>
          <w:szCs w:val="20"/>
        </w:rPr>
      </w:pPr>
      <w:r>
        <w:rPr>
          <w:rFonts w:eastAsia="Times New Roman"/>
        </w:rPr>
        <w:t>умение признаваться в плохом поступке и проанализировать его; стремление избегать плохих поступков;</w:t>
      </w:r>
    </w:p>
    <w:p w:rsidR="00131B2A" w:rsidRDefault="00131B2A">
      <w:pPr>
        <w:spacing w:line="11" w:lineRule="exact"/>
        <w:rPr>
          <w:sz w:val="20"/>
          <w:szCs w:val="20"/>
        </w:rPr>
      </w:pPr>
    </w:p>
    <w:p w:rsidR="00131B2A" w:rsidRDefault="00002778">
      <w:pPr>
        <w:spacing w:line="234" w:lineRule="auto"/>
        <w:ind w:left="4" w:firstLine="701"/>
        <w:rPr>
          <w:sz w:val="20"/>
          <w:szCs w:val="20"/>
        </w:rPr>
      </w:pPr>
      <w:r>
        <w:rPr>
          <w:rFonts w:eastAsia="Times New Roman"/>
        </w:rPr>
        <w:t>представления о возможном негативном влиянии на морально- психологическое состояние человека компьютерных игр и СМИ;</w:t>
      </w:r>
    </w:p>
    <w:p w:rsidR="00131B2A" w:rsidRDefault="00131B2A">
      <w:pPr>
        <w:spacing w:line="13" w:lineRule="exact"/>
        <w:rPr>
          <w:sz w:val="20"/>
          <w:szCs w:val="20"/>
        </w:rPr>
      </w:pPr>
    </w:p>
    <w:p w:rsidR="00131B2A" w:rsidRDefault="00002778">
      <w:pPr>
        <w:spacing w:line="234" w:lineRule="auto"/>
        <w:ind w:left="4" w:firstLine="701"/>
        <w:rPr>
          <w:sz w:val="20"/>
          <w:szCs w:val="20"/>
        </w:rPr>
      </w:pPr>
      <w:r>
        <w:rPr>
          <w:rFonts w:eastAsia="Times New Roman"/>
        </w:rPr>
        <w:t>отрицательное отношение к аморальным поступкам, грубости, оскорбительным словам и действиям.</w:t>
      </w:r>
    </w:p>
    <w:p w:rsidR="00131B2A" w:rsidRDefault="00131B2A">
      <w:pPr>
        <w:spacing w:line="2" w:lineRule="exact"/>
        <w:rPr>
          <w:sz w:val="20"/>
          <w:szCs w:val="20"/>
        </w:rPr>
      </w:pPr>
    </w:p>
    <w:p w:rsidR="00131B2A" w:rsidRDefault="00002778">
      <w:pPr>
        <w:ind w:left="4"/>
        <w:rPr>
          <w:sz w:val="20"/>
          <w:szCs w:val="20"/>
        </w:rPr>
      </w:pPr>
      <w:r>
        <w:rPr>
          <w:rFonts w:eastAsia="Times New Roman"/>
        </w:rPr>
        <w:t>Воспитание трудолюбия, творческого отношения к учению, труду, жизни: первоначальные представления</w:t>
      </w:r>
    </w:p>
    <w:p w:rsidR="00131B2A" w:rsidRDefault="00131B2A">
      <w:pPr>
        <w:spacing w:line="11" w:lineRule="exact"/>
        <w:rPr>
          <w:sz w:val="20"/>
          <w:szCs w:val="20"/>
        </w:rPr>
      </w:pPr>
    </w:p>
    <w:p w:rsidR="00131B2A" w:rsidRDefault="00002778" w:rsidP="00492991">
      <w:pPr>
        <w:numPr>
          <w:ilvl w:val="0"/>
          <w:numId w:val="82"/>
        </w:numPr>
        <w:tabs>
          <w:tab w:val="left" w:pos="170"/>
        </w:tabs>
        <w:spacing w:line="234" w:lineRule="auto"/>
        <w:ind w:left="4" w:right="120" w:hanging="4"/>
        <w:rPr>
          <w:rFonts w:eastAsia="Times New Roman"/>
        </w:rPr>
      </w:pPr>
      <w:r>
        <w:rPr>
          <w:rFonts w:eastAsia="Times New Roman"/>
        </w:rPr>
        <w:t>нравственных основах учебы, ведущей роли образования, труда и значения творчества в жизни человека и общества;</w:t>
      </w:r>
    </w:p>
    <w:p w:rsidR="00131B2A" w:rsidRDefault="00131B2A">
      <w:pPr>
        <w:spacing w:line="13" w:lineRule="exact"/>
        <w:rPr>
          <w:rFonts w:eastAsia="Times New Roman"/>
        </w:rPr>
      </w:pPr>
    </w:p>
    <w:p w:rsidR="00131B2A" w:rsidRDefault="00002778">
      <w:pPr>
        <w:spacing w:line="234" w:lineRule="auto"/>
        <w:ind w:left="4" w:firstLine="701"/>
        <w:rPr>
          <w:rFonts w:eastAsia="Times New Roman"/>
        </w:rPr>
      </w:pPr>
      <w:r>
        <w:rPr>
          <w:rFonts w:eastAsia="Times New Roman"/>
        </w:rPr>
        <w:t>уважение к труду и творчеству старших и сверстников; элементарные представления об основных профессиях;</w:t>
      </w:r>
    </w:p>
    <w:p w:rsidR="00131B2A" w:rsidRDefault="00131B2A">
      <w:pPr>
        <w:spacing w:line="13" w:lineRule="exact"/>
        <w:rPr>
          <w:rFonts w:eastAsia="Times New Roman"/>
        </w:rPr>
      </w:pPr>
    </w:p>
    <w:p w:rsidR="00131B2A" w:rsidRDefault="00002778">
      <w:pPr>
        <w:spacing w:line="235" w:lineRule="auto"/>
        <w:ind w:left="704" w:firstLine="19"/>
        <w:rPr>
          <w:rFonts w:eastAsia="Times New Roman"/>
        </w:rPr>
      </w:pPr>
      <w:r>
        <w:rPr>
          <w:rFonts w:eastAsia="Times New Roman"/>
        </w:rPr>
        <w:t>ценностное отношение к учёбе как виду творческой деятельности; первоначальные навыки самообслуживания; первоначальные навыки коллективной работы, в том числе при разработке и реализации учебных и</w:t>
      </w:r>
    </w:p>
    <w:p w:rsidR="00131B2A" w:rsidRDefault="00131B2A">
      <w:pPr>
        <w:spacing w:line="15" w:lineRule="exact"/>
        <w:rPr>
          <w:rFonts w:eastAsia="Times New Roman"/>
        </w:rPr>
      </w:pPr>
    </w:p>
    <w:p w:rsidR="00131B2A" w:rsidRDefault="00002778">
      <w:pPr>
        <w:spacing w:line="234" w:lineRule="auto"/>
        <w:ind w:left="704" w:hanging="701"/>
        <w:rPr>
          <w:rFonts w:eastAsia="Times New Roman"/>
        </w:rPr>
      </w:pPr>
      <w:r>
        <w:rPr>
          <w:rFonts w:eastAsia="Times New Roman"/>
        </w:rPr>
        <w:t>учебно-трудовых проектов; умение проявлять дисциплинированность, последовательность и настойчивость в выполнении</w:t>
      </w:r>
    </w:p>
    <w:p w:rsidR="00131B2A" w:rsidRDefault="00131B2A">
      <w:pPr>
        <w:spacing w:line="1" w:lineRule="exact"/>
        <w:rPr>
          <w:rFonts w:eastAsia="Times New Roman"/>
        </w:rPr>
      </w:pPr>
    </w:p>
    <w:p w:rsidR="00131B2A" w:rsidRDefault="00002778">
      <w:pPr>
        <w:ind w:left="4"/>
        <w:rPr>
          <w:rFonts w:eastAsia="Times New Roman"/>
        </w:rPr>
      </w:pPr>
      <w:r>
        <w:rPr>
          <w:rFonts w:eastAsia="Times New Roman"/>
        </w:rPr>
        <w:t>заданий;</w:t>
      </w:r>
    </w:p>
    <w:p w:rsidR="00131B2A" w:rsidRDefault="00131B2A">
      <w:pPr>
        <w:spacing w:line="10" w:lineRule="exact"/>
        <w:rPr>
          <w:rFonts w:eastAsia="Times New Roman"/>
        </w:rPr>
      </w:pPr>
    </w:p>
    <w:p w:rsidR="00131B2A" w:rsidRDefault="00002778">
      <w:pPr>
        <w:spacing w:line="235" w:lineRule="auto"/>
        <w:ind w:left="704" w:right="20" w:hanging="701"/>
        <w:rPr>
          <w:rFonts w:eastAsia="Times New Roman"/>
        </w:rPr>
      </w:pPr>
      <w:r>
        <w:rPr>
          <w:rFonts w:eastAsia="Times New Roman"/>
        </w:rPr>
        <w:t>умение соблюдать порядок на рабочем месте; бережное отношение к результатам своего труда, труда других людей, к школьному имуществу,</w:t>
      </w:r>
    </w:p>
    <w:p w:rsidR="00131B2A" w:rsidRDefault="00131B2A">
      <w:pPr>
        <w:spacing w:line="10" w:lineRule="exact"/>
        <w:rPr>
          <w:rFonts w:eastAsia="Times New Roman"/>
        </w:rPr>
      </w:pPr>
    </w:p>
    <w:p w:rsidR="00131B2A" w:rsidRDefault="00002778">
      <w:pPr>
        <w:spacing w:line="234" w:lineRule="auto"/>
        <w:ind w:left="704" w:hanging="701"/>
        <w:rPr>
          <w:rFonts w:eastAsia="Times New Roman"/>
        </w:rPr>
      </w:pPr>
      <w:r>
        <w:rPr>
          <w:rFonts w:eastAsia="Times New Roman"/>
        </w:rPr>
        <w:t>учебникам, личным вещам; отрицательное отношение к лени и небрежности в труде и учёбе, небережливому отношению к</w:t>
      </w:r>
    </w:p>
    <w:p w:rsidR="00131B2A" w:rsidRDefault="00131B2A">
      <w:pPr>
        <w:spacing w:line="1" w:lineRule="exact"/>
        <w:rPr>
          <w:rFonts w:eastAsia="Times New Roman"/>
        </w:rPr>
      </w:pPr>
    </w:p>
    <w:p w:rsidR="00131B2A" w:rsidRDefault="00002778">
      <w:pPr>
        <w:ind w:left="4"/>
        <w:rPr>
          <w:rFonts w:eastAsia="Times New Roman"/>
        </w:rPr>
      </w:pPr>
      <w:r>
        <w:rPr>
          <w:rFonts w:eastAsia="Times New Roman"/>
        </w:rPr>
        <w:t>результатам труда людей.</w:t>
      </w:r>
    </w:p>
    <w:p w:rsidR="00131B2A" w:rsidRDefault="00131B2A">
      <w:pPr>
        <w:sectPr w:rsidR="00131B2A">
          <w:pgSz w:w="11900" w:h="16836"/>
          <w:pgMar w:top="189" w:right="864" w:bottom="482" w:left="876" w:header="0" w:footer="0" w:gutter="0"/>
          <w:cols w:space="720" w:equalWidth="0">
            <w:col w:w="10164"/>
          </w:cols>
        </w:sectPr>
      </w:pPr>
    </w:p>
    <w:p w:rsidR="00131B2A" w:rsidRDefault="00002778">
      <w:pPr>
        <w:ind w:left="10040"/>
        <w:rPr>
          <w:sz w:val="20"/>
          <w:szCs w:val="20"/>
        </w:rPr>
      </w:pPr>
      <w:r>
        <w:rPr>
          <w:rFonts w:eastAsia="Times New Roman"/>
        </w:rPr>
        <w:lastRenderedPageBreak/>
        <w:t>59</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4" w:lineRule="auto"/>
        <w:ind w:left="120" w:right="120" w:firstLine="701"/>
        <w:rPr>
          <w:sz w:val="20"/>
          <w:szCs w:val="20"/>
        </w:rPr>
      </w:pPr>
      <w:r>
        <w:rPr>
          <w:rFonts w:eastAsia="Times New Roman"/>
        </w:rPr>
        <w:t>Воспитание гражданственности, патриотизма, уважения к правам, свободам и обязанностям человека:</w:t>
      </w:r>
    </w:p>
    <w:p w:rsidR="00131B2A" w:rsidRDefault="00131B2A">
      <w:pPr>
        <w:spacing w:line="2" w:lineRule="exact"/>
        <w:rPr>
          <w:sz w:val="20"/>
          <w:szCs w:val="20"/>
        </w:rPr>
      </w:pPr>
    </w:p>
    <w:p w:rsidR="00131B2A" w:rsidRDefault="00002778">
      <w:pPr>
        <w:ind w:left="840"/>
        <w:rPr>
          <w:sz w:val="20"/>
          <w:szCs w:val="20"/>
        </w:rPr>
      </w:pPr>
      <w:r>
        <w:rPr>
          <w:rFonts w:eastAsia="Times New Roman"/>
        </w:rPr>
        <w:t>элементарные представления о политическом устройстве Российского государства; представления</w:t>
      </w:r>
    </w:p>
    <w:p w:rsidR="00131B2A" w:rsidRDefault="00002778" w:rsidP="00492991">
      <w:pPr>
        <w:numPr>
          <w:ilvl w:val="0"/>
          <w:numId w:val="83"/>
        </w:numPr>
        <w:tabs>
          <w:tab w:val="left" w:pos="1000"/>
        </w:tabs>
        <w:ind w:left="1000" w:hanging="164"/>
        <w:rPr>
          <w:rFonts w:eastAsia="Times New Roman"/>
        </w:rPr>
      </w:pPr>
      <w:r>
        <w:rPr>
          <w:rFonts w:eastAsia="Times New Roman"/>
        </w:rPr>
        <w:t>символах государства — Флаге, Гербе России, о флаге и гербе Тюменской</w:t>
      </w:r>
    </w:p>
    <w:p w:rsidR="00131B2A" w:rsidRDefault="00002778">
      <w:pPr>
        <w:ind w:left="120"/>
        <w:rPr>
          <w:rFonts w:eastAsia="Times New Roman"/>
        </w:rPr>
      </w:pPr>
      <w:r>
        <w:rPr>
          <w:rFonts w:eastAsia="Times New Roman"/>
        </w:rPr>
        <w:t>области;</w:t>
      </w:r>
    </w:p>
    <w:p w:rsidR="00131B2A" w:rsidRDefault="00131B2A">
      <w:pPr>
        <w:spacing w:line="10" w:lineRule="exact"/>
        <w:rPr>
          <w:rFonts w:eastAsia="Times New Roman"/>
        </w:rPr>
      </w:pPr>
    </w:p>
    <w:p w:rsidR="00131B2A" w:rsidRDefault="00002778">
      <w:pPr>
        <w:spacing w:line="236" w:lineRule="auto"/>
        <w:ind w:left="120" w:right="620"/>
        <w:rPr>
          <w:rFonts w:eastAsia="Times New Roman"/>
        </w:rPr>
      </w:pPr>
      <w:r>
        <w:rPr>
          <w:rFonts w:eastAsia="Times New Roman"/>
        </w:rPr>
        <w:t>элементарные представления о правах и обязанностях гражданина России; уважительное отношение к русскому языку как государственному, языку межнационального общения; ценностное отношение к своему национальному языку и культуре;</w:t>
      </w:r>
    </w:p>
    <w:p w:rsidR="00131B2A" w:rsidRDefault="00131B2A">
      <w:pPr>
        <w:spacing w:line="12" w:lineRule="exact"/>
        <w:rPr>
          <w:rFonts w:eastAsia="Times New Roman"/>
        </w:rPr>
      </w:pPr>
    </w:p>
    <w:p w:rsidR="00131B2A" w:rsidRDefault="00002778">
      <w:pPr>
        <w:spacing w:line="235" w:lineRule="auto"/>
        <w:ind w:left="120" w:right="120" w:firstLine="701"/>
        <w:rPr>
          <w:rFonts w:eastAsia="Times New Roman"/>
        </w:rPr>
      </w:pPr>
      <w:r>
        <w:rPr>
          <w:rFonts w:eastAsia="Times New Roman"/>
        </w:rPr>
        <w:t>начальные представления о народах России, об их общей исторической судьбе, о единстве народов нашей страны;</w:t>
      </w:r>
    </w:p>
    <w:p w:rsidR="00131B2A" w:rsidRDefault="00131B2A">
      <w:pPr>
        <w:spacing w:line="10" w:lineRule="exact"/>
        <w:rPr>
          <w:rFonts w:eastAsia="Times New Roman"/>
        </w:rPr>
      </w:pPr>
    </w:p>
    <w:p w:rsidR="00131B2A" w:rsidRDefault="00002778">
      <w:pPr>
        <w:spacing w:line="234" w:lineRule="auto"/>
        <w:ind w:left="120" w:right="120" w:firstLine="701"/>
        <w:rPr>
          <w:rFonts w:eastAsia="Times New Roman"/>
        </w:rPr>
      </w:pPr>
      <w:r>
        <w:rPr>
          <w:rFonts w:eastAsia="Times New Roman"/>
        </w:rPr>
        <w:t>элементарные представления о национальных героях и важнейших событиях истории России и её народов;</w:t>
      </w:r>
    </w:p>
    <w:p w:rsidR="00131B2A" w:rsidRDefault="00131B2A">
      <w:pPr>
        <w:spacing w:line="13" w:lineRule="exact"/>
        <w:rPr>
          <w:rFonts w:eastAsia="Times New Roman"/>
        </w:rPr>
      </w:pPr>
    </w:p>
    <w:p w:rsidR="00131B2A" w:rsidRDefault="00002778">
      <w:pPr>
        <w:spacing w:line="237" w:lineRule="auto"/>
        <w:ind w:left="840" w:right="120"/>
        <w:rPr>
          <w:rFonts w:eastAsia="Times New Roman"/>
        </w:rPr>
      </w:pPr>
      <w:r>
        <w:rPr>
          <w:rFonts w:eastAsia="Times New Roman"/>
        </w:rPr>
        <w:t>интерес к государственным праздникам и важнейшим событиям в жизни России; стремление активно участвовать в делах класса, школы, семьи, своего села, города; любовь к образовательному учреждению, своему селу, городу, народу, России; уважение к защитникам Родины; умение отвечать за свои поступки; негативное отношение к нарушениям порядка в классе, дома, на улице, к невыполнению человеком</w:t>
      </w:r>
    </w:p>
    <w:p w:rsidR="00131B2A" w:rsidRDefault="00131B2A">
      <w:pPr>
        <w:spacing w:line="4" w:lineRule="exact"/>
        <w:rPr>
          <w:rFonts w:eastAsia="Times New Roman"/>
        </w:rPr>
      </w:pPr>
    </w:p>
    <w:p w:rsidR="00131B2A" w:rsidRDefault="00002778">
      <w:pPr>
        <w:ind w:left="120"/>
        <w:rPr>
          <w:rFonts w:eastAsia="Times New Roman"/>
        </w:rPr>
      </w:pPr>
      <w:r>
        <w:rPr>
          <w:rFonts w:eastAsia="Times New Roman"/>
        </w:rPr>
        <w:t>своих обязанностей.</w:t>
      </w:r>
    </w:p>
    <w:p w:rsidR="00131B2A" w:rsidRDefault="00131B2A">
      <w:pPr>
        <w:spacing w:line="10" w:lineRule="exact"/>
        <w:rPr>
          <w:rFonts w:eastAsia="Times New Roman"/>
        </w:rPr>
      </w:pPr>
    </w:p>
    <w:p w:rsidR="00131B2A" w:rsidRDefault="00002778">
      <w:pPr>
        <w:spacing w:line="235" w:lineRule="auto"/>
        <w:ind w:left="840" w:right="120"/>
        <w:rPr>
          <w:rFonts w:eastAsia="Times New Roman"/>
        </w:rPr>
      </w:pPr>
      <w:r>
        <w:rPr>
          <w:rFonts w:eastAsia="Times New Roman"/>
        </w:rPr>
        <w:t>Воспитание ценностного отношения к природе, окружающей среде (экологическое воспитание): развитие интереса к природе, природным явлениям и формам жизни, понимание активной роли</w:t>
      </w:r>
    </w:p>
    <w:p w:rsidR="00131B2A" w:rsidRDefault="00131B2A">
      <w:pPr>
        <w:spacing w:line="10" w:lineRule="exact"/>
        <w:rPr>
          <w:rFonts w:eastAsia="Times New Roman"/>
        </w:rPr>
      </w:pPr>
    </w:p>
    <w:p w:rsidR="00131B2A" w:rsidRDefault="00002778">
      <w:pPr>
        <w:spacing w:line="234" w:lineRule="auto"/>
        <w:ind w:left="840" w:right="1220" w:hanging="720"/>
        <w:rPr>
          <w:rFonts w:eastAsia="Times New Roman"/>
        </w:rPr>
      </w:pPr>
      <w:r>
        <w:rPr>
          <w:rFonts w:eastAsia="Times New Roman"/>
        </w:rPr>
        <w:t>человека в природе; ценностное отношение к природе и всем формам жизни; первоначальный элементарный</w:t>
      </w:r>
    </w:p>
    <w:p w:rsidR="00131B2A" w:rsidRDefault="00131B2A">
      <w:pPr>
        <w:spacing w:line="13" w:lineRule="exact"/>
        <w:rPr>
          <w:rFonts w:eastAsia="Times New Roman"/>
        </w:rPr>
      </w:pPr>
    </w:p>
    <w:p w:rsidR="00131B2A" w:rsidRDefault="00002778">
      <w:pPr>
        <w:spacing w:line="234" w:lineRule="auto"/>
        <w:ind w:left="840" w:right="1220"/>
        <w:rPr>
          <w:rFonts w:eastAsia="Times New Roman"/>
        </w:rPr>
      </w:pPr>
      <w:r>
        <w:rPr>
          <w:rFonts w:eastAsia="Times New Roman"/>
        </w:rPr>
        <w:t>опыт природоохранительной деятельности; личный опыт в экологических программах и проектах.</w:t>
      </w:r>
    </w:p>
    <w:p w:rsidR="00131B2A" w:rsidRDefault="00131B2A">
      <w:pPr>
        <w:spacing w:line="13" w:lineRule="exact"/>
        <w:rPr>
          <w:rFonts w:eastAsia="Times New Roman"/>
        </w:rPr>
      </w:pPr>
    </w:p>
    <w:p w:rsidR="00131B2A" w:rsidRDefault="00002778">
      <w:pPr>
        <w:spacing w:line="234" w:lineRule="auto"/>
        <w:ind w:left="120" w:right="120" w:firstLine="720"/>
        <w:rPr>
          <w:rFonts w:eastAsia="Times New Roman"/>
        </w:rPr>
      </w:pPr>
      <w:r>
        <w:rPr>
          <w:rFonts w:eastAsia="Times New Roman"/>
        </w:rPr>
        <w:t>Воспитание ценностного отношения к прекрасному, формирование представлений об эстетических идеалах и ценностях (эстетическое воспитание):</w:t>
      </w:r>
    </w:p>
    <w:p w:rsidR="00131B2A" w:rsidRDefault="00131B2A">
      <w:pPr>
        <w:spacing w:line="1" w:lineRule="exact"/>
        <w:rPr>
          <w:rFonts w:eastAsia="Times New Roman"/>
        </w:rPr>
      </w:pPr>
    </w:p>
    <w:p w:rsidR="00131B2A" w:rsidRDefault="00002778">
      <w:pPr>
        <w:ind w:left="120"/>
        <w:rPr>
          <w:rFonts w:eastAsia="Times New Roman"/>
        </w:rPr>
      </w:pPr>
      <w:r>
        <w:rPr>
          <w:rFonts w:eastAsia="Times New Roman"/>
        </w:rPr>
        <w:t>представления о душевной и физической красоте человека;</w:t>
      </w:r>
    </w:p>
    <w:p w:rsidR="00131B2A" w:rsidRDefault="00131B2A">
      <w:pPr>
        <w:spacing w:line="10" w:lineRule="exact"/>
        <w:rPr>
          <w:rFonts w:eastAsia="Times New Roman"/>
        </w:rPr>
      </w:pPr>
    </w:p>
    <w:p w:rsidR="00131B2A" w:rsidRDefault="00002778">
      <w:pPr>
        <w:spacing w:line="234" w:lineRule="auto"/>
        <w:ind w:left="120" w:right="880"/>
        <w:rPr>
          <w:rFonts w:eastAsia="Times New Roman"/>
        </w:rPr>
      </w:pPr>
      <w:r>
        <w:rPr>
          <w:rFonts w:eastAsia="Times New Roman"/>
        </w:rPr>
        <w:t>формирование чувства прекрасного; умение видеть красоту природы, труда и творчества; интерес к чтению, произведениям искусства, детским спектаклям, концертам, выставкам, музыке;</w:t>
      </w:r>
    </w:p>
    <w:p w:rsidR="00131B2A" w:rsidRDefault="00131B2A">
      <w:pPr>
        <w:spacing w:line="13" w:lineRule="exact"/>
        <w:rPr>
          <w:rFonts w:eastAsia="Times New Roman"/>
        </w:rPr>
      </w:pPr>
    </w:p>
    <w:p w:rsidR="00131B2A" w:rsidRDefault="00002778">
      <w:pPr>
        <w:spacing w:line="236" w:lineRule="auto"/>
        <w:ind w:left="840" w:right="180"/>
        <w:rPr>
          <w:rFonts w:eastAsia="Times New Roman"/>
        </w:rPr>
      </w:pPr>
      <w:r>
        <w:rPr>
          <w:rFonts w:eastAsia="Times New Roman"/>
        </w:rPr>
        <w:t>интерес к занятиям художественным творчеством; стремление к опрятному внешнему виду; первоначальный опыт самореализации в различных видах творческой деятельности; отрицательное отношение к некрасивым поступкам.</w:t>
      </w:r>
    </w:p>
    <w:p w:rsidR="00131B2A" w:rsidRDefault="00131B2A">
      <w:pPr>
        <w:spacing w:line="5" w:lineRule="exact"/>
        <w:rPr>
          <w:rFonts w:eastAsia="Times New Roman"/>
        </w:rPr>
      </w:pPr>
    </w:p>
    <w:p w:rsidR="00131B2A" w:rsidRDefault="00002778">
      <w:pPr>
        <w:ind w:left="500"/>
        <w:rPr>
          <w:rFonts w:eastAsia="Times New Roman"/>
        </w:rPr>
      </w:pPr>
      <w:r>
        <w:rPr>
          <w:rFonts w:eastAsia="Times New Roman"/>
          <w:b/>
          <w:bCs/>
        </w:rPr>
        <w:t>Совместная деятельность образовательного учреждения, семьи и общественности по духовно-</w:t>
      </w:r>
    </w:p>
    <w:p w:rsidR="00131B2A" w:rsidRDefault="00131B2A">
      <w:pPr>
        <w:spacing w:line="11" w:lineRule="exact"/>
        <w:rPr>
          <w:sz w:val="20"/>
          <w:szCs w:val="20"/>
        </w:rPr>
      </w:pPr>
    </w:p>
    <w:p w:rsidR="00131B2A" w:rsidRDefault="00002778">
      <w:pPr>
        <w:spacing w:line="232" w:lineRule="auto"/>
        <w:ind w:left="840" w:right="120" w:firstLine="1762"/>
        <w:rPr>
          <w:sz w:val="20"/>
          <w:szCs w:val="20"/>
        </w:rPr>
      </w:pPr>
      <w:r>
        <w:rPr>
          <w:rFonts w:eastAsia="Times New Roman"/>
          <w:b/>
          <w:bCs/>
        </w:rPr>
        <w:t xml:space="preserve">нравственному развитию и воспитанию детей с ЗПР </w:t>
      </w:r>
      <w:r>
        <w:rPr>
          <w:rFonts w:eastAsia="Times New Roman"/>
        </w:rPr>
        <w:t>Духовно-нравственное развитие и воспитание обучающихся на ступени начального общего</w:t>
      </w:r>
    </w:p>
    <w:p w:rsidR="00131B2A" w:rsidRDefault="00131B2A">
      <w:pPr>
        <w:spacing w:line="13" w:lineRule="exact"/>
        <w:rPr>
          <w:sz w:val="20"/>
          <w:szCs w:val="20"/>
        </w:rPr>
      </w:pPr>
    </w:p>
    <w:p w:rsidR="00131B2A" w:rsidRDefault="00002778">
      <w:pPr>
        <w:spacing w:line="237" w:lineRule="auto"/>
        <w:ind w:left="120" w:right="120"/>
        <w:jc w:val="both"/>
        <w:rPr>
          <w:sz w:val="20"/>
          <w:szCs w:val="20"/>
        </w:rPr>
      </w:pPr>
      <w:r>
        <w:rPr>
          <w:rFonts w:eastAsia="Times New Roman"/>
        </w:rPr>
        <w:t>образования осуществляются не только образовательным учреждением, но и семьёй, внешкольными учреждениями по месту жительства. Взаимодействие образовательного учреждения и семьи имеет решающее значение для организации нравственного уклада жизни обучающегося. В формировании такого уклада свои традиционные позиции сохраняют учреждения дополнительного образования, культуры и спорта. Таким образом, важным условием эффективной реализации задач духовно-нравственного развития</w:t>
      </w:r>
    </w:p>
    <w:p w:rsidR="00131B2A" w:rsidRDefault="00131B2A">
      <w:pPr>
        <w:spacing w:line="16" w:lineRule="exact"/>
        <w:rPr>
          <w:sz w:val="20"/>
          <w:szCs w:val="20"/>
        </w:rPr>
      </w:pPr>
    </w:p>
    <w:p w:rsidR="00131B2A" w:rsidRDefault="00002778" w:rsidP="00492991">
      <w:pPr>
        <w:numPr>
          <w:ilvl w:val="0"/>
          <w:numId w:val="84"/>
        </w:numPr>
        <w:tabs>
          <w:tab w:val="left" w:pos="432"/>
        </w:tabs>
        <w:spacing w:line="235" w:lineRule="auto"/>
        <w:ind w:left="120" w:right="140" w:hanging="4"/>
        <w:rPr>
          <w:rFonts w:eastAsia="Times New Roman"/>
        </w:rPr>
      </w:pPr>
      <w:r>
        <w:rPr>
          <w:rFonts w:eastAsia="Times New Roman"/>
        </w:rPr>
        <w:t>воспитания обучающихся является эффективность педагогического взаимодействия различных социальных субъектов при ведущей роли педагогического коллектива образовательного учреждения.</w:t>
      </w:r>
    </w:p>
    <w:p w:rsidR="00131B2A" w:rsidRDefault="00131B2A">
      <w:pPr>
        <w:spacing w:line="10" w:lineRule="exact"/>
        <w:rPr>
          <w:rFonts w:eastAsia="Times New Roman"/>
        </w:rPr>
      </w:pPr>
    </w:p>
    <w:p w:rsidR="00131B2A" w:rsidRDefault="00002778">
      <w:pPr>
        <w:spacing w:line="236" w:lineRule="auto"/>
        <w:ind w:left="120" w:right="120" w:firstLine="720"/>
        <w:jc w:val="both"/>
        <w:rPr>
          <w:rFonts w:eastAsia="Times New Roman"/>
        </w:rPr>
      </w:pPr>
      <w:r>
        <w:rPr>
          <w:rFonts w:eastAsia="Times New Roman"/>
        </w:rPr>
        <w:t>Одной из педагогических задач разработки и реализации данной программы является организация эффективного взаимодействия школы и семьи в целях духовно-нравственного развития и воспитания детей с ЗПР в следующих направлениях:</w:t>
      </w:r>
    </w:p>
    <w:p w:rsidR="00131B2A" w:rsidRDefault="00131B2A">
      <w:pPr>
        <w:spacing w:line="12" w:lineRule="exact"/>
        <w:rPr>
          <w:rFonts w:eastAsia="Times New Roman"/>
        </w:rPr>
      </w:pPr>
    </w:p>
    <w:p w:rsidR="00131B2A" w:rsidRDefault="00002778">
      <w:pPr>
        <w:ind w:left="120" w:right="160"/>
        <w:rPr>
          <w:rFonts w:eastAsia="Times New Roman"/>
        </w:rPr>
      </w:pPr>
      <w:r>
        <w:rPr>
          <w:rFonts w:eastAsia="Times New Roman"/>
        </w:rPr>
        <w:t>повышение педагогической культуры родителей (законных представителей) учащихся; совершенствования межличностных отношений педагогов, учащихся и родителей путем организации совместных мероприятий; расширение партнерских взаимоотношений</w:t>
      </w:r>
    </w:p>
    <w:p w:rsidR="00131B2A" w:rsidRDefault="00131B2A">
      <w:pPr>
        <w:spacing w:line="242" w:lineRule="exact"/>
        <w:rPr>
          <w:rFonts w:eastAsia="Times New Roman"/>
        </w:rPr>
      </w:pPr>
    </w:p>
    <w:p w:rsidR="00131B2A" w:rsidRDefault="00002778">
      <w:pPr>
        <w:ind w:left="440"/>
        <w:rPr>
          <w:rFonts w:eastAsia="Times New Roman"/>
        </w:rPr>
      </w:pPr>
      <w:r>
        <w:rPr>
          <w:rFonts w:eastAsia="Times New Roman"/>
        </w:rPr>
        <w:t>Воспитательные результаты и эффекты деятельности обучающихся распределяются по трём уровням</w:t>
      </w:r>
    </w:p>
    <w:tbl>
      <w:tblPr>
        <w:tblW w:w="0" w:type="auto"/>
        <w:tblInd w:w="10" w:type="dxa"/>
        <w:tblLayout w:type="fixed"/>
        <w:tblCellMar>
          <w:left w:w="0" w:type="dxa"/>
          <w:right w:w="0" w:type="dxa"/>
        </w:tblCellMar>
        <w:tblLook w:val="04A0" w:firstRow="1" w:lastRow="0" w:firstColumn="1" w:lastColumn="0" w:noHBand="0" w:noVBand="1"/>
      </w:tblPr>
      <w:tblGrid>
        <w:gridCol w:w="2200"/>
        <w:gridCol w:w="2620"/>
        <w:gridCol w:w="1620"/>
        <w:gridCol w:w="1400"/>
        <w:gridCol w:w="260"/>
        <w:gridCol w:w="2320"/>
      </w:tblGrid>
      <w:tr w:rsidR="00131B2A">
        <w:trPr>
          <w:trHeight w:val="246"/>
        </w:trPr>
        <w:tc>
          <w:tcPr>
            <w:tcW w:w="2200" w:type="dxa"/>
            <w:tcBorders>
              <w:top w:val="single" w:sz="8" w:space="0" w:color="auto"/>
              <w:left w:val="single" w:sz="8" w:space="0" w:color="auto"/>
              <w:bottom w:val="single" w:sz="8" w:space="0" w:color="auto"/>
              <w:right w:val="single" w:sz="8" w:space="0" w:color="auto"/>
            </w:tcBorders>
            <w:vAlign w:val="bottom"/>
          </w:tcPr>
          <w:p w:rsidR="00131B2A" w:rsidRDefault="00002778">
            <w:pPr>
              <w:spacing w:line="246" w:lineRule="exact"/>
              <w:ind w:left="180"/>
              <w:rPr>
                <w:sz w:val="20"/>
                <w:szCs w:val="20"/>
              </w:rPr>
            </w:pPr>
            <w:r>
              <w:rPr>
                <w:rFonts w:eastAsia="Times New Roman"/>
              </w:rPr>
              <w:t>Направления</w:t>
            </w:r>
          </w:p>
        </w:tc>
        <w:tc>
          <w:tcPr>
            <w:tcW w:w="2620" w:type="dxa"/>
            <w:tcBorders>
              <w:top w:val="single" w:sz="8" w:space="0" w:color="auto"/>
              <w:bottom w:val="single" w:sz="8" w:space="0" w:color="auto"/>
              <w:right w:val="single" w:sz="8" w:space="0" w:color="auto"/>
            </w:tcBorders>
            <w:vAlign w:val="bottom"/>
          </w:tcPr>
          <w:p w:rsidR="00131B2A" w:rsidRDefault="00002778">
            <w:pPr>
              <w:spacing w:line="246" w:lineRule="exact"/>
              <w:ind w:left="160"/>
              <w:rPr>
                <w:sz w:val="20"/>
                <w:szCs w:val="20"/>
              </w:rPr>
            </w:pPr>
            <w:r>
              <w:rPr>
                <w:rFonts w:eastAsia="Times New Roman"/>
              </w:rPr>
              <w:t>Первый уровень</w:t>
            </w:r>
          </w:p>
        </w:tc>
        <w:tc>
          <w:tcPr>
            <w:tcW w:w="3020" w:type="dxa"/>
            <w:gridSpan w:val="2"/>
            <w:tcBorders>
              <w:top w:val="single" w:sz="8" w:space="0" w:color="auto"/>
              <w:bottom w:val="single" w:sz="8" w:space="0" w:color="auto"/>
              <w:right w:val="single" w:sz="8" w:space="0" w:color="auto"/>
            </w:tcBorders>
            <w:vAlign w:val="bottom"/>
          </w:tcPr>
          <w:p w:rsidR="00131B2A" w:rsidRDefault="00002778">
            <w:pPr>
              <w:spacing w:line="246" w:lineRule="exact"/>
              <w:ind w:left="160"/>
              <w:rPr>
                <w:sz w:val="20"/>
                <w:szCs w:val="20"/>
              </w:rPr>
            </w:pPr>
            <w:r>
              <w:rPr>
                <w:rFonts w:eastAsia="Times New Roman"/>
              </w:rPr>
              <w:t>Второй уровень</w:t>
            </w:r>
          </w:p>
        </w:tc>
        <w:tc>
          <w:tcPr>
            <w:tcW w:w="2580" w:type="dxa"/>
            <w:gridSpan w:val="2"/>
            <w:tcBorders>
              <w:top w:val="single" w:sz="8" w:space="0" w:color="auto"/>
              <w:bottom w:val="single" w:sz="8" w:space="0" w:color="auto"/>
              <w:right w:val="single" w:sz="8" w:space="0" w:color="auto"/>
            </w:tcBorders>
            <w:vAlign w:val="bottom"/>
          </w:tcPr>
          <w:p w:rsidR="00131B2A" w:rsidRDefault="00002778">
            <w:pPr>
              <w:spacing w:line="246" w:lineRule="exact"/>
              <w:ind w:left="160"/>
              <w:rPr>
                <w:sz w:val="20"/>
                <w:szCs w:val="20"/>
              </w:rPr>
            </w:pPr>
            <w:r>
              <w:rPr>
                <w:rFonts w:eastAsia="Times New Roman"/>
              </w:rPr>
              <w:t>Третий уровень</w:t>
            </w:r>
          </w:p>
        </w:tc>
      </w:tr>
      <w:tr w:rsidR="00131B2A">
        <w:trPr>
          <w:trHeight w:val="239"/>
        </w:trPr>
        <w:tc>
          <w:tcPr>
            <w:tcW w:w="2200" w:type="dxa"/>
            <w:tcBorders>
              <w:left w:val="single" w:sz="8" w:space="0" w:color="auto"/>
              <w:right w:val="single" w:sz="8" w:space="0" w:color="auto"/>
            </w:tcBorders>
            <w:vAlign w:val="bottom"/>
          </w:tcPr>
          <w:p w:rsidR="00131B2A" w:rsidRDefault="00002778">
            <w:pPr>
              <w:spacing w:line="240" w:lineRule="exact"/>
              <w:ind w:left="180"/>
              <w:rPr>
                <w:sz w:val="20"/>
                <w:szCs w:val="20"/>
              </w:rPr>
            </w:pPr>
            <w:r>
              <w:rPr>
                <w:rFonts w:eastAsia="Times New Roman"/>
              </w:rPr>
              <w:t>Воспитание</w:t>
            </w:r>
          </w:p>
        </w:tc>
        <w:tc>
          <w:tcPr>
            <w:tcW w:w="2620" w:type="dxa"/>
            <w:tcBorders>
              <w:right w:val="single" w:sz="8" w:space="0" w:color="auto"/>
            </w:tcBorders>
            <w:vAlign w:val="bottom"/>
          </w:tcPr>
          <w:p w:rsidR="00131B2A" w:rsidRDefault="00002778">
            <w:pPr>
              <w:spacing w:line="240" w:lineRule="exact"/>
              <w:ind w:left="100"/>
              <w:rPr>
                <w:sz w:val="20"/>
                <w:szCs w:val="20"/>
              </w:rPr>
            </w:pPr>
            <w:r>
              <w:rPr>
                <w:rFonts w:eastAsia="Times New Roman"/>
              </w:rPr>
              <w:t>-   получение   первона-</w:t>
            </w:r>
          </w:p>
        </w:tc>
        <w:tc>
          <w:tcPr>
            <w:tcW w:w="3020" w:type="dxa"/>
            <w:gridSpan w:val="2"/>
            <w:tcBorders>
              <w:right w:val="single" w:sz="8" w:space="0" w:color="auto"/>
            </w:tcBorders>
            <w:vAlign w:val="bottom"/>
          </w:tcPr>
          <w:p w:rsidR="00131B2A" w:rsidRDefault="00002778">
            <w:pPr>
              <w:spacing w:line="240" w:lineRule="exact"/>
              <w:ind w:left="100"/>
              <w:rPr>
                <w:sz w:val="20"/>
                <w:szCs w:val="20"/>
              </w:rPr>
            </w:pPr>
            <w:r>
              <w:rPr>
                <w:rFonts w:eastAsia="Times New Roman"/>
              </w:rPr>
              <w:t>нравственно-этический  опыт</w:t>
            </w:r>
          </w:p>
        </w:tc>
        <w:tc>
          <w:tcPr>
            <w:tcW w:w="260" w:type="dxa"/>
            <w:vAlign w:val="bottom"/>
          </w:tcPr>
          <w:p w:rsidR="00131B2A" w:rsidRDefault="00002778">
            <w:pPr>
              <w:spacing w:line="240" w:lineRule="exact"/>
              <w:ind w:left="100"/>
              <w:rPr>
                <w:sz w:val="20"/>
                <w:szCs w:val="20"/>
              </w:rPr>
            </w:pPr>
            <w:r>
              <w:rPr>
                <w:rFonts w:eastAsia="Times New Roman"/>
              </w:rPr>
              <w:t>-</w:t>
            </w:r>
          </w:p>
        </w:tc>
        <w:tc>
          <w:tcPr>
            <w:tcW w:w="2320" w:type="dxa"/>
            <w:tcBorders>
              <w:right w:val="single" w:sz="8" w:space="0" w:color="auto"/>
            </w:tcBorders>
            <w:vAlign w:val="bottom"/>
          </w:tcPr>
          <w:p w:rsidR="00131B2A" w:rsidRDefault="00002778">
            <w:pPr>
              <w:spacing w:line="240" w:lineRule="exact"/>
              <w:ind w:right="10"/>
              <w:jc w:val="right"/>
              <w:rPr>
                <w:sz w:val="20"/>
                <w:szCs w:val="20"/>
              </w:rPr>
            </w:pPr>
            <w:r>
              <w:rPr>
                <w:rFonts w:eastAsia="Times New Roman"/>
              </w:rPr>
              <w:t>посильное  участие  в</w:t>
            </w:r>
          </w:p>
        </w:tc>
      </w:tr>
      <w:tr w:rsidR="00131B2A">
        <w:trPr>
          <w:trHeight w:val="252"/>
        </w:trPr>
        <w:tc>
          <w:tcPr>
            <w:tcW w:w="2200" w:type="dxa"/>
            <w:tcBorders>
              <w:left w:val="single" w:sz="8" w:space="0" w:color="auto"/>
              <w:right w:val="single" w:sz="8" w:space="0" w:color="auto"/>
            </w:tcBorders>
            <w:vAlign w:val="bottom"/>
          </w:tcPr>
          <w:p w:rsidR="00131B2A" w:rsidRDefault="00002778">
            <w:pPr>
              <w:ind w:left="180"/>
              <w:rPr>
                <w:sz w:val="20"/>
                <w:szCs w:val="20"/>
              </w:rPr>
            </w:pPr>
            <w:r>
              <w:rPr>
                <w:rFonts w:eastAsia="Times New Roman"/>
              </w:rPr>
              <w:t>нравственных</w:t>
            </w:r>
          </w:p>
        </w:tc>
        <w:tc>
          <w:tcPr>
            <w:tcW w:w="2620" w:type="dxa"/>
            <w:tcBorders>
              <w:right w:val="single" w:sz="8" w:space="0" w:color="auto"/>
            </w:tcBorders>
            <w:vAlign w:val="bottom"/>
          </w:tcPr>
          <w:p w:rsidR="00131B2A" w:rsidRDefault="00002778">
            <w:pPr>
              <w:ind w:left="100"/>
              <w:rPr>
                <w:sz w:val="20"/>
                <w:szCs w:val="20"/>
              </w:rPr>
            </w:pPr>
            <w:r>
              <w:rPr>
                <w:rFonts w:eastAsia="Times New Roman"/>
              </w:rPr>
              <w:t>чальных   представлений</w:t>
            </w:r>
          </w:p>
        </w:tc>
        <w:tc>
          <w:tcPr>
            <w:tcW w:w="1620" w:type="dxa"/>
            <w:vAlign w:val="bottom"/>
          </w:tcPr>
          <w:p w:rsidR="00131B2A" w:rsidRDefault="00002778">
            <w:pPr>
              <w:ind w:left="100"/>
              <w:rPr>
                <w:sz w:val="20"/>
                <w:szCs w:val="20"/>
              </w:rPr>
            </w:pPr>
            <w:r>
              <w:rPr>
                <w:rFonts w:eastAsia="Times New Roman"/>
              </w:rPr>
              <w:t>взаимодействия</w:t>
            </w:r>
          </w:p>
        </w:tc>
        <w:tc>
          <w:tcPr>
            <w:tcW w:w="1400" w:type="dxa"/>
            <w:tcBorders>
              <w:right w:val="single" w:sz="8" w:space="0" w:color="auto"/>
            </w:tcBorders>
            <w:vAlign w:val="bottom"/>
          </w:tcPr>
          <w:p w:rsidR="00131B2A" w:rsidRDefault="00002778">
            <w:pPr>
              <w:ind w:right="10"/>
              <w:jc w:val="right"/>
              <w:rPr>
                <w:sz w:val="20"/>
                <w:szCs w:val="20"/>
              </w:rPr>
            </w:pPr>
            <w:r>
              <w:rPr>
                <w:rFonts w:eastAsia="Times New Roman"/>
              </w:rPr>
              <w:t>со</w:t>
            </w:r>
          </w:p>
        </w:tc>
        <w:tc>
          <w:tcPr>
            <w:tcW w:w="2580" w:type="dxa"/>
            <w:gridSpan w:val="2"/>
            <w:tcBorders>
              <w:right w:val="single" w:sz="8" w:space="0" w:color="auto"/>
            </w:tcBorders>
            <w:vAlign w:val="bottom"/>
          </w:tcPr>
          <w:p w:rsidR="00131B2A" w:rsidRDefault="00002778">
            <w:pPr>
              <w:ind w:left="100"/>
              <w:rPr>
                <w:sz w:val="20"/>
                <w:szCs w:val="20"/>
              </w:rPr>
            </w:pPr>
            <w:r>
              <w:rPr>
                <w:rFonts w:eastAsia="Times New Roman"/>
              </w:rPr>
              <w:t>делах</w:t>
            </w:r>
          </w:p>
        </w:tc>
      </w:tr>
      <w:tr w:rsidR="00131B2A">
        <w:trPr>
          <w:trHeight w:val="254"/>
        </w:trPr>
        <w:tc>
          <w:tcPr>
            <w:tcW w:w="2200" w:type="dxa"/>
            <w:tcBorders>
              <w:left w:val="single" w:sz="8" w:space="0" w:color="auto"/>
              <w:right w:val="single" w:sz="8" w:space="0" w:color="auto"/>
            </w:tcBorders>
            <w:vAlign w:val="bottom"/>
          </w:tcPr>
          <w:p w:rsidR="00131B2A" w:rsidRDefault="00002778">
            <w:pPr>
              <w:ind w:left="180"/>
              <w:rPr>
                <w:sz w:val="20"/>
                <w:szCs w:val="20"/>
              </w:rPr>
            </w:pPr>
            <w:r>
              <w:rPr>
                <w:rFonts w:eastAsia="Times New Roman"/>
              </w:rPr>
              <w:t>чувств и этического</w:t>
            </w:r>
          </w:p>
        </w:tc>
        <w:tc>
          <w:tcPr>
            <w:tcW w:w="2620" w:type="dxa"/>
            <w:tcBorders>
              <w:right w:val="single" w:sz="8" w:space="0" w:color="auto"/>
            </w:tcBorders>
            <w:vAlign w:val="bottom"/>
          </w:tcPr>
          <w:p w:rsidR="00131B2A" w:rsidRDefault="00002778">
            <w:pPr>
              <w:ind w:left="100"/>
              <w:rPr>
                <w:sz w:val="20"/>
                <w:szCs w:val="20"/>
              </w:rPr>
            </w:pPr>
            <w:r>
              <w:rPr>
                <w:rFonts w:eastAsia="Times New Roman"/>
              </w:rPr>
              <w:t>о</w:t>
            </w:r>
          </w:p>
        </w:tc>
        <w:tc>
          <w:tcPr>
            <w:tcW w:w="1620" w:type="dxa"/>
            <w:vAlign w:val="bottom"/>
          </w:tcPr>
          <w:p w:rsidR="00131B2A" w:rsidRDefault="00002778">
            <w:pPr>
              <w:ind w:left="100"/>
              <w:rPr>
                <w:sz w:val="20"/>
                <w:szCs w:val="20"/>
              </w:rPr>
            </w:pPr>
            <w:r>
              <w:rPr>
                <w:rFonts w:eastAsia="Times New Roman"/>
              </w:rPr>
              <w:t>сверстниками,</w:t>
            </w:r>
          </w:p>
        </w:tc>
        <w:tc>
          <w:tcPr>
            <w:tcW w:w="1400" w:type="dxa"/>
            <w:tcBorders>
              <w:right w:val="single" w:sz="8" w:space="0" w:color="auto"/>
            </w:tcBorders>
            <w:vAlign w:val="bottom"/>
          </w:tcPr>
          <w:p w:rsidR="00131B2A" w:rsidRDefault="00002778">
            <w:pPr>
              <w:ind w:right="10"/>
              <w:jc w:val="right"/>
              <w:rPr>
                <w:sz w:val="20"/>
                <w:szCs w:val="20"/>
              </w:rPr>
            </w:pPr>
            <w:r>
              <w:rPr>
                <w:rFonts w:eastAsia="Times New Roman"/>
              </w:rPr>
              <w:t>старшими  и</w:t>
            </w:r>
          </w:p>
        </w:tc>
        <w:tc>
          <w:tcPr>
            <w:tcW w:w="2580" w:type="dxa"/>
            <w:gridSpan w:val="2"/>
            <w:tcBorders>
              <w:right w:val="single" w:sz="8" w:space="0" w:color="auto"/>
            </w:tcBorders>
            <w:vAlign w:val="bottom"/>
          </w:tcPr>
          <w:p w:rsidR="00131B2A" w:rsidRDefault="00002778">
            <w:pPr>
              <w:ind w:left="160"/>
              <w:rPr>
                <w:sz w:val="20"/>
                <w:szCs w:val="20"/>
              </w:rPr>
            </w:pPr>
            <w:r>
              <w:rPr>
                <w:rFonts w:eastAsia="Times New Roman"/>
              </w:rPr>
              <w:t>благотворительности,</w:t>
            </w:r>
          </w:p>
        </w:tc>
      </w:tr>
      <w:tr w:rsidR="00131B2A">
        <w:trPr>
          <w:trHeight w:val="252"/>
        </w:trPr>
        <w:tc>
          <w:tcPr>
            <w:tcW w:w="2200" w:type="dxa"/>
            <w:tcBorders>
              <w:left w:val="single" w:sz="8" w:space="0" w:color="auto"/>
              <w:right w:val="single" w:sz="8" w:space="0" w:color="auto"/>
            </w:tcBorders>
            <w:vAlign w:val="bottom"/>
          </w:tcPr>
          <w:p w:rsidR="00131B2A" w:rsidRDefault="00002778">
            <w:pPr>
              <w:ind w:left="180"/>
              <w:rPr>
                <w:sz w:val="20"/>
                <w:szCs w:val="20"/>
              </w:rPr>
            </w:pPr>
            <w:r>
              <w:rPr>
                <w:rFonts w:eastAsia="Times New Roman"/>
              </w:rPr>
              <w:t>сознания</w:t>
            </w:r>
          </w:p>
        </w:tc>
        <w:tc>
          <w:tcPr>
            <w:tcW w:w="2620" w:type="dxa"/>
            <w:tcBorders>
              <w:right w:val="single" w:sz="8" w:space="0" w:color="auto"/>
            </w:tcBorders>
            <w:vAlign w:val="bottom"/>
          </w:tcPr>
          <w:p w:rsidR="00131B2A" w:rsidRDefault="00002778">
            <w:pPr>
              <w:ind w:left="100"/>
              <w:rPr>
                <w:sz w:val="20"/>
                <w:szCs w:val="20"/>
              </w:rPr>
            </w:pPr>
            <w:r>
              <w:rPr>
                <w:rFonts w:eastAsia="Times New Roman"/>
              </w:rPr>
              <w:t>моральных нормах и</w:t>
            </w:r>
          </w:p>
        </w:tc>
        <w:tc>
          <w:tcPr>
            <w:tcW w:w="1620" w:type="dxa"/>
            <w:vAlign w:val="bottom"/>
          </w:tcPr>
          <w:p w:rsidR="00131B2A" w:rsidRDefault="00002778">
            <w:pPr>
              <w:ind w:left="100"/>
              <w:rPr>
                <w:sz w:val="20"/>
                <w:szCs w:val="20"/>
              </w:rPr>
            </w:pPr>
            <w:r>
              <w:rPr>
                <w:rFonts w:eastAsia="Times New Roman"/>
              </w:rPr>
              <w:t>младшими</w:t>
            </w:r>
          </w:p>
        </w:tc>
        <w:tc>
          <w:tcPr>
            <w:tcW w:w="1400" w:type="dxa"/>
            <w:tcBorders>
              <w:right w:val="single" w:sz="8" w:space="0" w:color="auto"/>
            </w:tcBorders>
            <w:vAlign w:val="bottom"/>
          </w:tcPr>
          <w:p w:rsidR="00131B2A" w:rsidRDefault="00002778">
            <w:pPr>
              <w:ind w:right="10"/>
              <w:jc w:val="right"/>
              <w:rPr>
                <w:sz w:val="20"/>
                <w:szCs w:val="20"/>
              </w:rPr>
            </w:pPr>
            <w:r>
              <w:rPr>
                <w:rFonts w:eastAsia="Times New Roman"/>
              </w:rPr>
              <w:t>детьми,</w:t>
            </w:r>
          </w:p>
        </w:tc>
        <w:tc>
          <w:tcPr>
            <w:tcW w:w="2580" w:type="dxa"/>
            <w:gridSpan w:val="2"/>
            <w:tcBorders>
              <w:right w:val="single" w:sz="8" w:space="0" w:color="auto"/>
            </w:tcBorders>
            <w:vAlign w:val="bottom"/>
          </w:tcPr>
          <w:p w:rsidR="00131B2A" w:rsidRDefault="00002778">
            <w:pPr>
              <w:ind w:left="160"/>
              <w:rPr>
                <w:sz w:val="20"/>
                <w:szCs w:val="20"/>
              </w:rPr>
            </w:pPr>
            <w:r>
              <w:rPr>
                <w:rFonts w:eastAsia="Times New Roman"/>
              </w:rPr>
              <w:t>милосердия, в оказании</w:t>
            </w:r>
          </w:p>
        </w:tc>
      </w:tr>
      <w:tr w:rsidR="00131B2A">
        <w:trPr>
          <w:trHeight w:val="254"/>
        </w:trPr>
        <w:tc>
          <w:tcPr>
            <w:tcW w:w="2200" w:type="dxa"/>
            <w:tcBorders>
              <w:left w:val="single" w:sz="8" w:space="0" w:color="auto"/>
              <w:right w:val="single" w:sz="8" w:space="0" w:color="auto"/>
            </w:tcBorders>
            <w:vAlign w:val="bottom"/>
          </w:tcPr>
          <w:p w:rsidR="00131B2A" w:rsidRDefault="00131B2A"/>
        </w:tc>
        <w:tc>
          <w:tcPr>
            <w:tcW w:w="2620" w:type="dxa"/>
            <w:tcBorders>
              <w:right w:val="single" w:sz="8" w:space="0" w:color="auto"/>
            </w:tcBorders>
            <w:vAlign w:val="bottom"/>
          </w:tcPr>
          <w:p w:rsidR="00131B2A" w:rsidRDefault="00002778">
            <w:pPr>
              <w:ind w:left="160"/>
              <w:rPr>
                <w:sz w:val="20"/>
                <w:szCs w:val="20"/>
              </w:rPr>
            </w:pPr>
            <w:r>
              <w:rPr>
                <w:rFonts w:eastAsia="Times New Roman"/>
              </w:rPr>
              <w:t>правилах нравственного</w:t>
            </w:r>
          </w:p>
        </w:tc>
        <w:tc>
          <w:tcPr>
            <w:tcW w:w="1620" w:type="dxa"/>
            <w:vAlign w:val="bottom"/>
          </w:tcPr>
          <w:p w:rsidR="00131B2A" w:rsidRDefault="00002778">
            <w:pPr>
              <w:ind w:left="100"/>
              <w:rPr>
                <w:sz w:val="20"/>
                <w:szCs w:val="20"/>
              </w:rPr>
            </w:pPr>
            <w:r>
              <w:rPr>
                <w:rFonts w:eastAsia="Times New Roman"/>
              </w:rPr>
              <w:t>взрослыми;</w:t>
            </w:r>
          </w:p>
        </w:tc>
        <w:tc>
          <w:tcPr>
            <w:tcW w:w="1400" w:type="dxa"/>
            <w:tcBorders>
              <w:right w:val="single" w:sz="8" w:space="0" w:color="auto"/>
            </w:tcBorders>
            <w:vAlign w:val="bottom"/>
          </w:tcPr>
          <w:p w:rsidR="00131B2A" w:rsidRDefault="00131B2A"/>
        </w:tc>
        <w:tc>
          <w:tcPr>
            <w:tcW w:w="2580" w:type="dxa"/>
            <w:gridSpan w:val="2"/>
            <w:tcBorders>
              <w:right w:val="single" w:sz="8" w:space="0" w:color="auto"/>
            </w:tcBorders>
            <w:vAlign w:val="bottom"/>
          </w:tcPr>
          <w:p w:rsidR="00131B2A" w:rsidRDefault="00002778">
            <w:pPr>
              <w:ind w:left="160"/>
              <w:rPr>
                <w:sz w:val="20"/>
                <w:szCs w:val="20"/>
              </w:rPr>
            </w:pPr>
            <w:r>
              <w:rPr>
                <w:rFonts w:eastAsia="Times New Roman"/>
              </w:rPr>
              <w:t>помощи нуждающимся</w:t>
            </w:r>
          </w:p>
        </w:tc>
      </w:tr>
      <w:tr w:rsidR="00131B2A">
        <w:trPr>
          <w:trHeight w:val="257"/>
        </w:trPr>
        <w:tc>
          <w:tcPr>
            <w:tcW w:w="2200" w:type="dxa"/>
            <w:tcBorders>
              <w:left w:val="single" w:sz="8" w:space="0" w:color="auto"/>
              <w:bottom w:val="single" w:sz="8" w:space="0" w:color="auto"/>
              <w:right w:val="single" w:sz="8" w:space="0" w:color="auto"/>
            </w:tcBorders>
            <w:vAlign w:val="bottom"/>
          </w:tcPr>
          <w:p w:rsidR="00131B2A" w:rsidRDefault="00131B2A"/>
        </w:tc>
        <w:tc>
          <w:tcPr>
            <w:tcW w:w="2620" w:type="dxa"/>
            <w:tcBorders>
              <w:bottom w:val="single" w:sz="8" w:space="0" w:color="auto"/>
              <w:right w:val="single" w:sz="8" w:space="0" w:color="auto"/>
            </w:tcBorders>
            <w:vAlign w:val="bottom"/>
          </w:tcPr>
          <w:p w:rsidR="00131B2A" w:rsidRDefault="00002778">
            <w:pPr>
              <w:ind w:left="160"/>
              <w:rPr>
                <w:sz w:val="20"/>
                <w:szCs w:val="20"/>
              </w:rPr>
            </w:pPr>
            <w:r>
              <w:rPr>
                <w:rFonts w:eastAsia="Times New Roman"/>
              </w:rPr>
              <w:t>поведения (взаимоот-</w:t>
            </w:r>
          </w:p>
        </w:tc>
        <w:tc>
          <w:tcPr>
            <w:tcW w:w="3020" w:type="dxa"/>
            <w:gridSpan w:val="2"/>
            <w:tcBorders>
              <w:bottom w:val="single" w:sz="8" w:space="0" w:color="auto"/>
              <w:right w:val="single" w:sz="8" w:space="0" w:color="auto"/>
            </w:tcBorders>
            <w:vAlign w:val="bottom"/>
          </w:tcPr>
          <w:p w:rsidR="00131B2A" w:rsidRDefault="00002778">
            <w:pPr>
              <w:ind w:left="160"/>
              <w:rPr>
                <w:sz w:val="20"/>
                <w:szCs w:val="20"/>
              </w:rPr>
            </w:pPr>
            <w:r>
              <w:rPr>
                <w:rFonts w:eastAsia="Times New Roman"/>
              </w:rPr>
              <w:t>-способность эмоционально</w:t>
            </w:r>
          </w:p>
        </w:tc>
        <w:tc>
          <w:tcPr>
            <w:tcW w:w="260" w:type="dxa"/>
            <w:tcBorders>
              <w:bottom w:val="single" w:sz="8" w:space="0" w:color="auto"/>
            </w:tcBorders>
            <w:vAlign w:val="bottom"/>
          </w:tcPr>
          <w:p w:rsidR="00131B2A" w:rsidRDefault="00002778">
            <w:pPr>
              <w:ind w:left="100"/>
              <w:rPr>
                <w:sz w:val="20"/>
                <w:szCs w:val="20"/>
              </w:rPr>
            </w:pPr>
            <w:r>
              <w:rPr>
                <w:rFonts w:eastAsia="Times New Roman"/>
              </w:rPr>
              <w:t>-</w:t>
            </w:r>
          </w:p>
        </w:tc>
        <w:tc>
          <w:tcPr>
            <w:tcW w:w="2320" w:type="dxa"/>
            <w:tcBorders>
              <w:bottom w:val="single" w:sz="8" w:space="0" w:color="auto"/>
              <w:right w:val="single" w:sz="8" w:space="0" w:color="auto"/>
            </w:tcBorders>
            <w:vAlign w:val="bottom"/>
          </w:tcPr>
          <w:p w:rsidR="00131B2A" w:rsidRDefault="00002778">
            <w:pPr>
              <w:ind w:right="10"/>
              <w:jc w:val="right"/>
              <w:rPr>
                <w:sz w:val="20"/>
                <w:szCs w:val="20"/>
              </w:rPr>
            </w:pPr>
            <w:r>
              <w:rPr>
                <w:rFonts w:eastAsia="Times New Roman"/>
              </w:rPr>
              <w:t>старшему поколению,</w:t>
            </w:r>
          </w:p>
        </w:tc>
      </w:tr>
    </w:tbl>
    <w:p w:rsidR="00131B2A" w:rsidRDefault="00131B2A">
      <w:pPr>
        <w:sectPr w:rsidR="00131B2A">
          <w:pgSz w:w="11900" w:h="16836"/>
          <w:pgMar w:top="189" w:right="744" w:bottom="444" w:left="760" w:header="0" w:footer="0" w:gutter="0"/>
          <w:cols w:space="720" w:equalWidth="0">
            <w:col w:w="10400"/>
          </w:cols>
        </w:sectPr>
      </w:pPr>
    </w:p>
    <w:p w:rsidR="00131B2A" w:rsidRDefault="00002778">
      <w:pPr>
        <w:ind w:left="10040"/>
        <w:rPr>
          <w:sz w:val="20"/>
          <w:szCs w:val="20"/>
        </w:rPr>
      </w:pPr>
      <w:r>
        <w:rPr>
          <w:rFonts w:eastAsia="Times New Roman"/>
        </w:rPr>
        <w:lastRenderedPageBreak/>
        <w:t>60</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1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480"/>
        <w:gridCol w:w="720"/>
        <w:gridCol w:w="1180"/>
        <w:gridCol w:w="1440"/>
        <w:gridCol w:w="280"/>
        <w:gridCol w:w="1140"/>
        <w:gridCol w:w="380"/>
        <w:gridCol w:w="360"/>
        <w:gridCol w:w="600"/>
        <w:gridCol w:w="260"/>
        <w:gridCol w:w="320"/>
        <w:gridCol w:w="380"/>
        <w:gridCol w:w="680"/>
        <w:gridCol w:w="280"/>
        <w:gridCol w:w="660"/>
        <w:gridCol w:w="260"/>
      </w:tblGrid>
      <w:tr w:rsidR="00131B2A">
        <w:trPr>
          <w:trHeight w:val="255"/>
        </w:trPr>
        <w:tc>
          <w:tcPr>
            <w:tcW w:w="1480" w:type="dxa"/>
            <w:tcBorders>
              <w:top w:val="single" w:sz="8" w:space="0" w:color="auto"/>
              <w:left w:val="single" w:sz="8" w:space="0" w:color="auto"/>
            </w:tcBorders>
            <w:vAlign w:val="bottom"/>
          </w:tcPr>
          <w:p w:rsidR="00131B2A" w:rsidRDefault="00131B2A"/>
        </w:tc>
        <w:tc>
          <w:tcPr>
            <w:tcW w:w="720" w:type="dxa"/>
            <w:tcBorders>
              <w:top w:val="single" w:sz="8" w:space="0" w:color="auto"/>
              <w:right w:val="single" w:sz="8" w:space="0" w:color="auto"/>
            </w:tcBorders>
            <w:vAlign w:val="bottom"/>
          </w:tcPr>
          <w:p w:rsidR="00131B2A" w:rsidRDefault="00131B2A"/>
        </w:tc>
        <w:tc>
          <w:tcPr>
            <w:tcW w:w="2620" w:type="dxa"/>
            <w:gridSpan w:val="2"/>
            <w:tcBorders>
              <w:top w:val="single" w:sz="8" w:space="0" w:color="auto"/>
              <w:right w:val="single" w:sz="8" w:space="0" w:color="auto"/>
            </w:tcBorders>
            <w:vAlign w:val="bottom"/>
          </w:tcPr>
          <w:p w:rsidR="00131B2A" w:rsidRDefault="00002778">
            <w:pPr>
              <w:ind w:left="160"/>
              <w:rPr>
                <w:sz w:val="20"/>
                <w:szCs w:val="20"/>
              </w:rPr>
            </w:pPr>
            <w:r>
              <w:rPr>
                <w:rFonts w:eastAsia="Times New Roman"/>
              </w:rPr>
              <w:t>ношения в семье, между</w:t>
            </w:r>
          </w:p>
        </w:tc>
        <w:tc>
          <w:tcPr>
            <w:tcW w:w="2760" w:type="dxa"/>
            <w:gridSpan w:val="5"/>
            <w:tcBorders>
              <w:top w:val="single" w:sz="8" w:space="0" w:color="auto"/>
            </w:tcBorders>
            <w:vAlign w:val="bottom"/>
          </w:tcPr>
          <w:p w:rsidR="00131B2A" w:rsidRDefault="00002778">
            <w:pPr>
              <w:ind w:left="160"/>
              <w:rPr>
                <w:sz w:val="20"/>
                <w:szCs w:val="20"/>
              </w:rPr>
            </w:pPr>
            <w:r>
              <w:rPr>
                <w:rFonts w:eastAsia="Times New Roman"/>
              </w:rPr>
              <w:t>реагировать на негативные</w:t>
            </w:r>
          </w:p>
        </w:tc>
        <w:tc>
          <w:tcPr>
            <w:tcW w:w="260" w:type="dxa"/>
            <w:tcBorders>
              <w:top w:val="single" w:sz="8" w:space="0" w:color="auto"/>
              <w:right w:val="single" w:sz="8" w:space="0" w:color="auto"/>
            </w:tcBorders>
            <w:vAlign w:val="bottom"/>
          </w:tcPr>
          <w:p w:rsidR="00131B2A" w:rsidRDefault="00131B2A"/>
        </w:tc>
        <w:tc>
          <w:tcPr>
            <w:tcW w:w="1380" w:type="dxa"/>
            <w:gridSpan w:val="3"/>
            <w:tcBorders>
              <w:top w:val="single" w:sz="8" w:space="0" w:color="auto"/>
            </w:tcBorders>
            <w:vAlign w:val="bottom"/>
          </w:tcPr>
          <w:p w:rsidR="00131B2A" w:rsidRDefault="00002778">
            <w:pPr>
              <w:ind w:left="100"/>
              <w:rPr>
                <w:sz w:val="20"/>
                <w:szCs w:val="20"/>
              </w:rPr>
            </w:pPr>
            <w:r>
              <w:rPr>
                <w:rFonts w:eastAsia="Times New Roman"/>
              </w:rPr>
              <w:t>инвалидам;</w:t>
            </w:r>
          </w:p>
        </w:tc>
        <w:tc>
          <w:tcPr>
            <w:tcW w:w="940" w:type="dxa"/>
            <w:gridSpan w:val="2"/>
            <w:tcBorders>
              <w:top w:val="single" w:sz="8" w:space="0" w:color="auto"/>
            </w:tcBorders>
            <w:vAlign w:val="bottom"/>
          </w:tcPr>
          <w:p w:rsidR="00131B2A" w:rsidRDefault="00002778">
            <w:pPr>
              <w:ind w:left="80"/>
              <w:rPr>
                <w:sz w:val="20"/>
                <w:szCs w:val="20"/>
              </w:rPr>
            </w:pPr>
            <w:r>
              <w:rPr>
                <w:rFonts w:eastAsia="Times New Roman"/>
              </w:rPr>
              <w:t>забота</w:t>
            </w:r>
          </w:p>
        </w:tc>
        <w:tc>
          <w:tcPr>
            <w:tcW w:w="260" w:type="dxa"/>
            <w:tcBorders>
              <w:top w:val="single" w:sz="8" w:space="0" w:color="auto"/>
              <w:right w:val="single" w:sz="8" w:space="0" w:color="auto"/>
            </w:tcBorders>
            <w:vAlign w:val="bottom"/>
          </w:tcPr>
          <w:p w:rsidR="00131B2A" w:rsidRDefault="00002778">
            <w:pPr>
              <w:ind w:right="10"/>
              <w:jc w:val="right"/>
              <w:rPr>
                <w:sz w:val="20"/>
                <w:szCs w:val="20"/>
              </w:rPr>
            </w:pPr>
            <w:r>
              <w:rPr>
                <w:rFonts w:eastAsia="Times New Roman"/>
              </w:rPr>
              <w:t>о</w:t>
            </w:r>
          </w:p>
        </w:tc>
      </w:tr>
      <w:tr w:rsidR="00131B2A">
        <w:trPr>
          <w:trHeight w:val="252"/>
        </w:trPr>
        <w:tc>
          <w:tcPr>
            <w:tcW w:w="1480" w:type="dxa"/>
            <w:tcBorders>
              <w:left w:val="single" w:sz="8" w:space="0" w:color="auto"/>
            </w:tcBorders>
            <w:vAlign w:val="bottom"/>
          </w:tcPr>
          <w:p w:rsidR="00131B2A" w:rsidRDefault="00131B2A">
            <w:pPr>
              <w:rPr>
                <w:sz w:val="21"/>
                <w:szCs w:val="21"/>
              </w:rPr>
            </w:pPr>
          </w:p>
        </w:tc>
        <w:tc>
          <w:tcPr>
            <w:tcW w:w="720" w:type="dxa"/>
            <w:tcBorders>
              <w:right w:val="single" w:sz="8" w:space="0" w:color="auto"/>
            </w:tcBorders>
            <w:vAlign w:val="bottom"/>
          </w:tcPr>
          <w:p w:rsidR="00131B2A" w:rsidRDefault="00131B2A">
            <w:pPr>
              <w:rPr>
                <w:sz w:val="21"/>
                <w:szCs w:val="21"/>
              </w:rPr>
            </w:pPr>
          </w:p>
        </w:tc>
        <w:tc>
          <w:tcPr>
            <w:tcW w:w="2620" w:type="dxa"/>
            <w:gridSpan w:val="2"/>
            <w:tcBorders>
              <w:right w:val="single" w:sz="8" w:space="0" w:color="auto"/>
            </w:tcBorders>
            <w:vAlign w:val="bottom"/>
          </w:tcPr>
          <w:p w:rsidR="00131B2A" w:rsidRDefault="00002778">
            <w:pPr>
              <w:ind w:left="160"/>
              <w:rPr>
                <w:sz w:val="20"/>
                <w:szCs w:val="20"/>
              </w:rPr>
            </w:pPr>
            <w:r>
              <w:rPr>
                <w:rFonts w:eastAsia="Times New Roman"/>
              </w:rPr>
              <w:t>поколениями, в</w:t>
            </w:r>
          </w:p>
        </w:tc>
        <w:tc>
          <w:tcPr>
            <w:tcW w:w="2760" w:type="dxa"/>
            <w:gridSpan w:val="5"/>
            <w:vAlign w:val="bottom"/>
          </w:tcPr>
          <w:p w:rsidR="00131B2A" w:rsidRDefault="00002778">
            <w:pPr>
              <w:ind w:left="160"/>
              <w:rPr>
                <w:sz w:val="20"/>
                <w:szCs w:val="20"/>
              </w:rPr>
            </w:pPr>
            <w:r>
              <w:rPr>
                <w:rFonts w:eastAsia="Times New Roman"/>
              </w:rPr>
              <w:t>проявления в обществе,</w:t>
            </w:r>
          </w:p>
        </w:tc>
        <w:tc>
          <w:tcPr>
            <w:tcW w:w="260" w:type="dxa"/>
            <w:tcBorders>
              <w:right w:val="single" w:sz="8" w:space="0" w:color="auto"/>
            </w:tcBorders>
            <w:vAlign w:val="bottom"/>
          </w:tcPr>
          <w:p w:rsidR="00131B2A" w:rsidRDefault="00131B2A">
            <w:pPr>
              <w:rPr>
                <w:sz w:val="21"/>
                <w:szCs w:val="21"/>
              </w:rPr>
            </w:pPr>
          </w:p>
        </w:tc>
        <w:tc>
          <w:tcPr>
            <w:tcW w:w="2320" w:type="dxa"/>
            <w:gridSpan w:val="5"/>
            <w:vAlign w:val="bottom"/>
          </w:tcPr>
          <w:p w:rsidR="00131B2A" w:rsidRDefault="00002778">
            <w:pPr>
              <w:ind w:left="100"/>
              <w:rPr>
                <w:sz w:val="20"/>
                <w:szCs w:val="20"/>
              </w:rPr>
            </w:pPr>
            <w:r>
              <w:rPr>
                <w:rFonts w:eastAsia="Times New Roman"/>
              </w:rPr>
              <w:t>животных, природе.</w:t>
            </w:r>
          </w:p>
        </w:tc>
        <w:tc>
          <w:tcPr>
            <w:tcW w:w="260" w:type="dxa"/>
            <w:tcBorders>
              <w:right w:val="single" w:sz="8" w:space="0" w:color="auto"/>
            </w:tcBorders>
            <w:vAlign w:val="bottom"/>
          </w:tcPr>
          <w:p w:rsidR="00131B2A" w:rsidRDefault="00131B2A">
            <w:pPr>
              <w:rPr>
                <w:sz w:val="21"/>
                <w:szCs w:val="21"/>
              </w:rPr>
            </w:pPr>
          </w:p>
        </w:tc>
      </w:tr>
      <w:tr w:rsidR="00131B2A">
        <w:trPr>
          <w:trHeight w:val="255"/>
        </w:trPr>
        <w:tc>
          <w:tcPr>
            <w:tcW w:w="1480" w:type="dxa"/>
            <w:tcBorders>
              <w:left w:val="single" w:sz="8" w:space="0" w:color="auto"/>
            </w:tcBorders>
            <w:vAlign w:val="bottom"/>
          </w:tcPr>
          <w:p w:rsidR="00131B2A" w:rsidRDefault="00131B2A"/>
        </w:tc>
        <w:tc>
          <w:tcPr>
            <w:tcW w:w="720" w:type="dxa"/>
            <w:tcBorders>
              <w:right w:val="single" w:sz="8" w:space="0" w:color="auto"/>
            </w:tcBorders>
            <w:vAlign w:val="bottom"/>
          </w:tcPr>
          <w:p w:rsidR="00131B2A" w:rsidRDefault="00131B2A"/>
        </w:tc>
        <w:tc>
          <w:tcPr>
            <w:tcW w:w="1180" w:type="dxa"/>
            <w:vAlign w:val="bottom"/>
          </w:tcPr>
          <w:p w:rsidR="00131B2A" w:rsidRDefault="00002778">
            <w:pPr>
              <w:ind w:left="160"/>
              <w:rPr>
                <w:sz w:val="20"/>
                <w:szCs w:val="20"/>
              </w:rPr>
            </w:pPr>
            <w:r>
              <w:rPr>
                <w:rFonts w:eastAsia="Times New Roman"/>
                <w:w w:val="99"/>
              </w:rPr>
              <w:t>различных</w:t>
            </w:r>
          </w:p>
        </w:tc>
        <w:tc>
          <w:tcPr>
            <w:tcW w:w="1440" w:type="dxa"/>
            <w:tcBorders>
              <w:right w:val="single" w:sz="8" w:space="0" w:color="auto"/>
            </w:tcBorders>
            <w:vAlign w:val="bottom"/>
          </w:tcPr>
          <w:p w:rsidR="00131B2A" w:rsidRDefault="00131B2A"/>
        </w:tc>
        <w:tc>
          <w:tcPr>
            <w:tcW w:w="2160" w:type="dxa"/>
            <w:gridSpan w:val="4"/>
            <w:vAlign w:val="bottom"/>
          </w:tcPr>
          <w:p w:rsidR="00131B2A" w:rsidRDefault="00002778">
            <w:pPr>
              <w:ind w:left="160"/>
              <w:rPr>
                <w:sz w:val="20"/>
                <w:szCs w:val="20"/>
              </w:rPr>
            </w:pPr>
            <w:r>
              <w:rPr>
                <w:rFonts w:eastAsia="Times New Roman"/>
              </w:rPr>
              <w:t>анализировать свои</w:t>
            </w:r>
          </w:p>
        </w:tc>
        <w:tc>
          <w:tcPr>
            <w:tcW w:w="600" w:type="dxa"/>
            <w:vAlign w:val="bottom"/>
          </w:tcPr>
          <w:p w:rsidR="00131B2A" w:rsidRDefault="00131B2A"/>
        </w:tc>
        <w:tc>
          <w:tcPr>
            <w:tcW w:w="260" w:type="dxa"/>
            <w:tcBorders>
              <w:right w:val="single" w:sz="8" w:space="0" w:color="auto"/>
            </w:tcBorders>
            <w:vAlign w:val="bottom"/>
          </w:tcPr>
          <w:p w:rsidR="00131B2A" w:rsidRDefault="00131B2A"/>
        </w:tc>
        <w:tc>
          <w:tcPr>
            <w:tcW w:w="320" w:type="dxa"/>
            <w:vAlign w:val="bottom"/>
          </w:tcPr>
          <w:p w:rsidR="00131B2A" w:rsidRDefault="00131B2A"/>
        </w:tc>
        <w:tc>
          <w:tcPr>
            <w:tcW w:w="380" w:type="dxa"/>
            <w:vAlign w:val="bottom"/>
          </w:tcPr>
          <w:p w:rsidR="00131B2A" w:rsidRDefault="00131B2A"/>
        </w:tc>
        <w:tc>
          <w:tcPr>
            <w:tcW w:w="680" w:type="dxa"/>
            <w:vAlign w:val="bottom"/>
          </w:tcPr>
          <w:p w:rsidR="00131B2A" w:rsidRDefault="00131B2A"/>
        </w:tc>
        <w:tc>
          <w:tcPr>
            <w:tcW w:w="280" w:type="dxa"/>
            <w:vAlign w:val="bottom"/>
          </w:tcPr>
          <w:p w:rsidR="00131B2A" w:rsidRDefault="00131B2A"/>
        </w:tc>
        <w:tc>
          <w:tcPr>
            <w:tcW w:w="660" w:type="dxa"/>
            <w:vAlign w:val="bottom"/>
          </w:tcPr>
          <w:p w:rsidR="00131B2A" w:rsidRDefault="00131B2A"/>
        </w:tc>
        <w:tc>
          <w:tcPr>
            <w:tcW w:w="260" w:type="dxa"/>
            <w:tcBorders>
              <w:right w:val="single" w:sz="8" w:space="0" w:color="auto"/>
            </w:tcBorders>
            <w:vAlign w:val="bottom"/>
          </w:tcPr>
          <w:p w:rsidR="00131B2A" w:rsidRDefault="00131B2A"/>
        </w:tc>
      </w:tr>
      <w:tr w:rsidR="00131B2A">
        <w:trPr>
          <w:trHeight w:val="252"/>
        </w:trPr>
        <w:tc>
          <w:tcPr>
            <w:tcW w:w="1480" w:type="dxa"/>
            <w:tcBorders>
              <w:left w:val="single" w:sz="8" w:space="0" w:color="auto"/>
            </w:tcBorders>
            <w:vAlign w:val="bottom"/>
          </w:tcPr>
          <w:p w:rsidR="00131B2A" w:rsidRDefault="00131B2A">
            <w:pPr>
              <w:rPr>
                <w:sz w:val="21"/>
                <w:szCs w:val="21"/>
              </w:rPr>
            </w:pPr>
          </w:p>
        </w:tc>
        <w:tc>
          <w:tcPr>
            <w:tcW w:w="720" w:type="dxa"/>
            <w:tcBorders>
              <w:right w:val="single" w:sz="8" w:space="0" w:color="auto"/>
            </w:tcBorders>
            <w:vAlign w:val="bottom"/>
          </w:tcPr>
          <w:p w:rsidR="00131B2A" w:rsidRDefault="00131B2A">
            <w:pPr>
              <w:rPr>
                <w:sz w:val="21"/>
                <w:szCs w:val="21"/>
              </w:rPr>
            </w:pPr>
          </w:p>
        </w:tc>
        <w:tc>
          <w:tcPr>
            <w:tcW w:w="2620" w:type="dxa"/>
            <w:gridSpan w:val="2"/>
            <w:tcBorders>
              <w:right w:val="single" w:sz="8" w:space="0" w:color="auto"/>
            </w:tcBorders>
            <w:vAlign w:val="bottom"/>
          </w:tcPr>
          <w:p w:rsidR="00131B2A" w:rsidRDefault="00002778">
            <w:pPr>
              <w:ind w:left="100"/>
              <w:rPr>
                <w:sz w:val="20"/>
                <w:szCs w:val="20"/>
              </w:rPr>
            </w:pPr>
            <w:r>
              <w:rPr>
                <w:rFonts w:eastAsia="Times New Roman"/>
              </w:rPr>
              <w:t>социальных группах).</w:t>
            </w:r>
          </w:p>
        </w:tc>
        <w:tc>
          <w:tcPr>
            <w:tcW w:w="3020" w:type="dxa"/>
            <w:gridSpan w:val="6"/>
            <w:tcBorders>
              <w:right w:val="single" w:sz="8" w:space="0" w:color="auto"/>
            </w:tcBorders>
            <w:vAlign w:val="bottom"/>
          </w:tcPr>
          <w:p w:rsidR="00131B2A" w:rsidRDefault="00002778">
            <w:pPr>
              <w:ind w:left="160"/>
              <w:rPr>
                <w:sz w:val="20"/>
                <w:szCs w:val="20"/>
              </w:rPr>
            </w:pPr>
            <w:r>
              <w:rPr>
                <w:rFonts w:eastAsia="Times New Roman"/>
              </w:rPr>
              <w:t>поступки и поступки других</w:t>
            </w:r>
          </w:p>
        </w:tc>
        <w:tc>
          <w:tcPr>
            <w:tcW w:w="320" w:type="dxa"/>
            <w:vAlign w:val="bottom"/>
          </w:tcPr>
          <w:p w:rsidR="00131B2A" w:rsidRDefault="00131B2A">
            <w:pPr>
              <w:rPr>
                <w:sz w:val="21"/>
                <w:szCs w:val="21"/>
              </w:rPr>
            </w:pPr>
          </w:p>
        </w:tc>
        <w:tc>
          <w:tcPr>
            <w:tcW w:w="380" w:type="dxa"/>
            <w:vAlign w:val="bottom"/>
          </w:tcPr>
          <w:p w:rsidR="00131B2A" w:rsidRDefault="00131B2A">
            <w:pPr>
              <w:rPr>
                <w:sz w:val="21"/>
                <w:szCs w:val="21"/>
              </w:rPr>
            </w:pPr>
          </w:p>
        </w:tc>
        <w:tc>
          <w:tcPr>
            <w:tcW w:w="680" w:type="dxa"/>
            <w:vAlign w:val="bottom"/>
          </w:tcPr>
          <w:p w:rsidR="00131B2A" w:rsidRDefault="00131B2A">
            <w:pPr>
              <w:rPr>
                <w:sz w:val="21"/>
                <w:szCs w:val="21"/>
              </w:rPr>
            </w:pPr>
          </w:p>
        </w:tc>
        <w:tc>
          <w:tcPr>
            <w:tcW w:w="280" w:type="dxa"/>
            <w:vAlign w:val="bottom"/>
          </w:tcPr>
          <w:p w:rsidR="00131B2A" w:rsidRDefault="00131B2A">
            <w:pPr>
              <w:rPr>
                <w:sz w:val="21"/>
                <w:szCs w:val="21"/>
              </w:rPr>
            </w:pPr>
          </w:p>
        </w:tc>
        <w:tc>
          <w:tcPr>
            <w:tcW w:w="660" w:type="dxa"/>
            <w:vAlign w:val="bottom"/>
          </w:tcPr>
          <w:p w:rsidR="00131B2A" w:rsidRDefault="00131B2A">
            <w:pPr>
              <w:rPr>
                <w:sz w:val="21"/>
                <w:szCs w:val="21"/>
              </w:rPr>
            </w:pPr>
          </w:p>
        </w:tc>
        <w:tc>
          <w:tcPr>
            <w:tcW w:w="260" w:type="dxa"/>
            <w:tcBorders>
              <w:right w:val="single" w:sz="8" w:space="0" w:color="auto"/>
            </w:tcBorders>
            <w:vAlign w:val="bottom"/>
          </w:tcPr>
          <w:p w:rsidR="00131B2A" w:rsidRDefault="00131B2A">
            <w:pPr>
              <w:rPr>
                <w:sz w:val="21"/>
                <w:szCs w:val="21"/>
              </w:rPr>
            </w:pPr>
          </w:p>
        </w:tc>
      </w:tr>
      <w:tr w:rsidR="00131B2A">
        <w:trPr>
          <w:trHeight w:val="254"/>
        </w:trPr>
        <w:tc>
          <w:tcPr>
            <w:tcW w:w="1480" w:type="dxa"/>
            <w:tcBorders>
              <w:left w:val="single" w:sz="8" w:space="0" w:color="auto"/>
            </w:tcBorders>
            <w:vAlign w:val="bottom"/>
          </w:tcPr>
          <w:p w:rsidR="00131B2A" w:rsidRDefault="00131B2A"/>
        </w:tc>
        <w:tc>
          <w:tcPr>
            <w:tcW w:w="720" w:type="dxa"/>
            <w:tcBorders>
              <w:right w:val="single" w:sz="8" w:space="0" w:color="auto"/>
            </w:tcBorders>
            <w:vAlign w:val="bottom"/>
          </w:tcPr>
          <w:p w:rsidR="00131B2A" w:rsidRDefault="00131B2A"/>
        </w:tc>
        <w:tc>
          <w:tcPr>
            <w:tcW w:w="1180" w:type="dxa"/>
            <w:vAlign w:val="bottom"/>
          </w:tcPr>
          <w:p w:rsidR="00131B2A" w:rsidRDefault="00131B2A"/>
        </w:tc>
        <w:tc>
          <w:tcPr>
            <w:tcW w:w="1440" w:type="dxa"/>
            <w:tcBorders>
              <w:right w:val="single" w:sz="8" w:space="0" w:color="auto"/>
            </w:tcBorders>
            <w:vAlign w:val="bottom"/>
          </w:tcPr>
          <w:p w:rsidR="00131B2A" w:rsidRDefault="00131B2A"/>
        </w:tc>
        <w:tc>
          <w:tcPr>
            <w:tcW w:w="1420" w:type="dxa"/>
            <w:gridSpan w:val="2"/>
            <w:vAlign w:val="bottom"/>
          </w:tcPr>
          <w:p w:rsidR="00131B2A" w:rsidRDefault="00002778">
            <w:pPr>
              <w:ind w:left="160"/>
              <w:rPr>
                <w:sz w:val="20"/>
                <w:szCs w:val="20"/>
              </w:rPr>
            </w:pPr>
            <w:r>
              <w:rPr>
                <w:rFonts w:eastAsia="Times New Roman"/>
              </w:rPr>
              <w:t>людей;</w:t>
            </w:r>
          </w:p>
        </w:tc>
        <w:tc>
          <w:tcPr>
            <w:tcW w:w="380" w:type="dxa"/>
            <w:vAlign w:val="bottom"/>
          </w:tcPr>
          <w:p w:rsidR="00131B2A" w:rsidRDefault="00131B2A"/>
        </w:tc>
        <w:tc>
          <w:tcPr>
            <w:tcW w:w="360" w:type="dxa"/>
            <w:vAlign w:val="bottom"/>
          </w:tcPr>
          <w:p w:rsidR="00131B2A" w:rsidRDefault="00131B2A"/>
        </w:tc>
        <w:tc>
          <w:tcPr>
            <w:tcW w:w="600" w:type="dxa"/>
            <w:vAlign w:val="bottom"/>
          </w:tcPr>
          <w:p w:rsidR="00131B2A" w:rsidRDefault="00131B2A"/>
        </w:tc>
        <w:tc>
          <w:tcPr>
            <w:tcW w:w="260" w:type="dxa"/>
            <w:tcBorders>
              <w:right w:val="single" w:sz="8" w:space="0" w:color="auto"/>
            </w:tcBorders>
            <w:vAlign w:val="bottom"/>
          </w:tcPr>
          <w:p w:rsidR="00131B2A" w:rsidRDefault="00131B2A"/>
        </w:tc>
        <w:tc>
          <w:tcPr>
            <w:tcW w:w="320" w:type="dxa"/>
            <w:vAlign w:val="bottom"/>
          </w:tcPr>
          <w:p w:rsidR="00131B2A" w:rsidRDefault="00131B2A"/>
        </w:tc>
        <w:tc>
          <w:tcPr>
            <w:tcW w:w="380" w:type="dxa"/>
            <w:vAlign w:val="bottom"/>
          </w:tcPr>
          <w:p w:rsidR="00131B2A" w:rsidRDefault="00131B2A"/>
        </w:tc>
        <w:tc>
          <w:tcPr>
            <w:tcW w:w="680" w:type="dxa"/>
            <w:vAlign w:val="bottom"/>
          </w:tcPr>
          <w:p w:rsidR="00131B2A" w:rsidRDefault="00131B2A"/>
        </w:tc>
        <w:tc>
          <w:tcPr>
            <w:tcW w:w="280" w:type="dxa"/>
            <w:vAlign w:val="bottom"/>
          </w:tcPr>
          <w:p w:rsidR="00131B2A" w:rsidRDefault="00131B2A"/>
        </w:tc>
        <w:tc>
          <w:tcPr>
            <w:tcW w:w="660" w:type="dxa"/>
            <w:vAlign w:val="bottom"/>
          </w:tcPr>
          <w:p w:rsidR="00131B2A" w:rsidRDefault="00131B2A"/>
        </w:tc>
        <w:tc>
          <w:tcPr>
            <w:tcW w:w="260" w:type="dxa"/>
            <w:tcBorders>
              <w:right w:val="single" w:sz="8" w:space="0" w:color="auto"/>
            </w:tcBorders>
            <w:vAlign w:val="bottom"/>
          </w:tcPr>
          <w:p w:rsidR="00131B2A" w:rsidRDefault="00131B2A"/>
        </w:tc>
      </w:tr>
      <w:tr w:rsidR="00131B2A">
        <w:trPr>
          <w:trHeight w:val="252"/>
        </w:trPr>
        <w:tc>
          <w:tcPr>
            <w:tcW w:w="1480" w:type="dxa"/>
            <w:tcBorders>
              <w:left w:val="single" w:sz="8" w:space="0" w:color="auto"/>
            </w:tcBorders>
            <w:vAlign w:val="bottom"/>
          </w:tcPr>
          <w:p w:rsidR="00131B2A" w:rsidRDefault="00131B2A">
            <w:pPr>
              <w:rPr>
                <w:sz w:val="21"/>
                <w:szCs w:val="21"/>
              </w:rPr>
            </w:pPr>
          </w:p>
        </w:tc>
        <w:tc>
          <w:tcPr>
            <w:tcW w:w="720" w:type="dxa"/>
            <w:tcBorders>
              <w:right w:val="single" w:sz="8" w:space="0" w:color="auto"/>
            </w:tcBorders>
            <w:vAlign w:val="bottom"/>
          </w:tcPr>
          <w:p w:rsidR="00131B2A" w:rsidRDefault="00131B2A">
            <w:pPr>
              <w:rPr>
                <w:sz w:val="21"/>
                <w:szCs w:val="21"/>
              </w:rPr>
            </w:pPr>
          </w:p>
        </w:tc>
        <w:tc>
          <w:tcPr>
            <w:tcW w:w="1180" w:type="dxa"/>
            <w:vAlign w:val="bottom"/>
          </w:tcPr>
          <w:p w:rsidR="00131B2A" w:rsidRDefault="00131B2A">
            <w:pPr>
              <w:rPr>
                <w:sz w:val="21"/>
                <w:szCs w:val="21"/>
              </w:rPr>
            </w:pPr>
          </w:p>
        </w:tc>
        <w:tc>
          <w:tcPr>
            <w:tcW w:w="1440" w:type="dxa"/>
            <w:tcBorders>
              <w:right w:val="single" w:sz="8" w:space="0" w:color="auto"/>
            </w:tcBorders>
            <w:vAlign w:val="bottom"/>
          </w:tcPr>
          <w:p w:rsidR="00131B2A" w:rsidRDefault="00131B2A">
            <w:pPr>
              <w:rPr>
                <w:sz w:val="21"/>
                <w:szCs w:val="21"/>
              </w:rPr>
            </w:pPr>
          </w:p>
        </w:tc>
        <w:tc>
          <w:tcPr>
            <w:tcW w:w="280" w:type="dxa"/>
            <w:vAlign w:val="bottom"/>
          </w:tcPr>
          <w:p w:rsidR="00131B2A" w:rsidRDefault="00002778">
            <w:pPr>
              <w:ind w:left="100"/>
              <w:rPr>
                <w:sz w:val="20"/>
                <w:szCs w:val="20"/>
              </w:rPr>
            </w:pPr>
            <w:r>
              <w:rPr>
                <w:rFonts w:eastAsia="Times New Roman"/>
              </w:rPr>
              <w:t>-</w:t>
            </w:r>
          </w:p>
        </w:tc>
        <w:tc>
          <w:tcPr>
            <w:tcW w:w="1520" w:type="dxa"/>
            <w:gridSpan w:val="2"/>
            <w:vAlign w:val="bottom"/>
          </w:tcPr>
          <w:p w:rsidR="00131B2A" w:rsidRDefault="00002778">
            <w:pPr>
              <w:ind w:right="110"/>
              <w:jc w:val="right"/>
              <w:rPr>
                <w:sz w:val="20"/>
                <w:szCs w:val="20"/>
              </w:rPr>
            </w:pPr>
            <w:r>
              <w:rPr>
                <w:rFonts w:eastAsia="Times New Roman"/>
              </w:rPr>
              <w:t>расширение</w:t>
            </w:r>
          </w:p>
        </w:tc>
        <w:tc>
          <w:tcPr>
            <w:tcW w:w="360" w:type="dxa"/>
            <w:vAlign w:val="bottom"/>
          </w:tcPr>
          <w:p w:rsidR="00131B2A" w:rsidRDefault="00131B2A">
            <w:pPr>
              <w:rPr>
                <w:sz w:val="21"/>
                <w:szCs w:val="21"/>
              </w:rPr>
            </w:pPr>
          </w:p>
        </w:tc>
        <w:tc>
          <w:tcPr>
            <w:tcW w:w="860" w:type="dxa"/>
            <w:gridSpan w:val="2"/>
            <w:tcBorders>
              <w:right w:val="single" w:sz="8" w:space="0" w:color="auto"/>
            </w:tcBorders>
            <w:vAlign w:val="bottom"/>
          </w:tcPr>
          <w:p w:rsidR="00131B2A" w:rsidRDefault="00002778">
            <w:pPr>
              <w:ind w:right="10"/>
              <w:jc w:val="right"/>
              <w:rPr>
                <w:sz w:val="20"/>
                <w:szCs w:val="20"/>
              </w:rPr>
            </w:pPr>
            <w:r>
              <w:rPr>
                <w:rFonts w:eastAsia="Times New Roman"/>
              </w:rPr>
              <w:t>опыта</w:t>
            </w:r>
          </w:p>
        </w:tc>
        <w:tc>
          <w:tcPr>
            <w:tcW w:w="320" w:type="dxa"/>
            <w:vAlign w:val="bottom"/>
          </w:tcPr>
          <w:p w:rsidR="00131B2A" w:rsidRDefault="00131B2A">
            <w:pPr>
              <w:rPr>
                <w:sz w:val="21"/>
                <w:szCs w:val="21"/>
              </w:rPr>
            </w:pPr>
          </w:p>
        </w:tc>
        <w:tc>
          <w:tcPr>
            <w:tcW w:w="380" w:type="dxa"/>
            <w:vAlign w:val="bottom"/>
          </w:tcPr>
          <w:p w:rsidR="00131B2A" w:rsidRDefault="00131B2A">
            <w:pPr>
              <w:rPr>
                <w:sz w:val="21"/>
                <w:szCs w:val="21"/>
              </w:rPr>
            </w:pPr>
          </w:p>
        </w:tc>
        <w:tc>
          <w:tcPr>
            <w:tcW w:w="680" w:type="dxa"/>
            <w:vAlign w:val="bottom"/>
          </w:tcPr>
          <w:p w:rsidR="00131B2A" w:rsidRDefault="00131B2A">
            <w:pPr>
              <w:rPr>
                <w:sz w:val="21"/>
                <w:szCs w:val="21"/>
              </w:rPr>
            </w:pPr>
          </w:p>
        </w:tc>
        <w:tc>
          <w:tcPr>
            <w:tcW w:w="280" w:type="dxa"/>
            <w:vAlign w:val="bottom"/>
          </w:tcPr>
          <w:p w:rsidR="00131B2A" w:rsidRDefault="00131B2A">
            <w:pPr>
              <w:rPr>
                <w:sz w:val="21"/>
                <w:szCs w:val="21"/>
              </w:rPr>
            </w:pPr>
          </w:p>
        </w:tc>
        <w:tc>
          <w:tcPr>
            <w:tcW w:w="660" w:type="dxa"/>
            <w:vAlign w:val="bottom"/>
          </w:tcPr>
          <w:p w:rsidR="00131B2A" w:rsidRDefault="00131B2A">
            <w:pPr>
              <w:rPr>
                <w:sz w:val="21"/>
                <w:szCs w:val="21"/>
              </w:rPr>
            </w:pPr>
          </w:p>
        </w:tc>
        <w:tc>
          <w:tcPr>
            <w:tcW w:w="260" w:type="dxa"/>
            <w:tcBorders>
              <w:right w:val="single" w:sz="8" w:space="0" w:color="auto"/>
            </w:tcBorders>
            <w:vAlign w:val="bottom"/>
          </w:tcPr>
          <w:p w:rsidR="00131B2A" w:rsidRDefault="00131B2A">
            <w:pPr>
              <w:rPr>
                <w:sz w:val="21"/>
                <w:szCs w:val="21"/>
              </w:rPr>
            </w:pPr>
          </w:p>
        </w:tc>
      </w:tr>
      <w:tr w:rsidR="00131B2A">
        <w:trPr>
          <w:trHeight w:val="254"/>
        </w:trPr>
        <w:tc>
          <w:tcPr>
            <w:tcW w:w="1480" w:type="dxa"/>
            <w:tcBorders>
              <w:left w:val="single" w:sz="8" w:space="0" w:color="auto"/>
            </w:tcBorders>
            <w:vAlign w:val="bottom"/>
          </w:tcPr>
          <w:p w:rsidR="00131B2A" w:rsidRDefault="00131B2A"/>
        </w:tc>
        <w:tc>
          <w:tcPr>
            <w:tcW w:w="720" w:type="dxa"/>
            <w:tcBorders>
              <w:right w:val="single" w:sz="8" w:space="0" w:color="auto"/>
            </w:tcBorders>
            <w:vAlign w:val="bottom"/>
          </w:tcPr>
          <w:p w:rsidR="00131B2A" w:rsidRDefault="00131B2A"/>
        </w:tc>
        <w:tc>
          <w:tcPr>
            <w:tcW w:w="1180" w:type="dxa"/>
            <w:vAlign w:val="bottom"/>
          </w:tcPr>
          <w:p w:rsidR="00131B2A" w:rsidRDefault="00131B2A"/>
        </w:tc>
        <w:tc>
          <w:tcPr>
            <w:tcW w:w="1440" w:type="dxa"/>
            <w:tcBorders>
              <w:right w:val="single" w:sz="8" w:space="0" w:color="auto"/>
            </w:tcBorders>
            <w:vAlign w:val="bottom"/>
          </w:tcPr>
          <w:p w:rsidR="00131B2A" w:rsidRDefault="00131B2A"/>
        </w:tc>
        <w:tc>
          <w:tcPr>
            <w:tcW w:w="1800" w:type="dxa"/>
            <w:gridSpan w:val="3"/>
            <w:vAlign w:val="bottom"/>
          </w:tcPr>
          <w:p w:rsidR="00131B2A" w:rsidRDefault="00002778">
            <w:pPr>
              <w:ind w:left="100"/>
              <w:rPr>
                <w:sz w:val="20"/>
                <w:szCs w:val="20"/>
              </w:rPr>
            </w:pPr>
            <w:r>
              <w:rPr>
                <w:rFonts w:eastAsia="Times New Roman"/>
              </w:rPr>
              <w:t>взаимодействия</w:t>
            </w:r>
          </w:p>
        </w:tc>
        <w:tc>
          <w:tcPr>
            <w:tcW w:w="360" w:type="dxa"/>
            <w:vAlign w:val="bottom"/>
          </w:tcPr>
          <w:p w:rsidR="00131B2A" w:rsidRDefault="00002778">
            <w:pPr>
              <w:ind w:right="50"/>
              <w:jc w:val="right"/>
              <w:rPr>
                <w:sz w:val="20"/>
                <w:szCs w:val="20"/>
              </w:rPr>
            </w:pPr>
            <w:r>
              <w:rPr>
                <w:rFonts w:eastAsia="Times New Roman"/>
              </w:rPr>
              <w:t>в</w:t>
            </w:r>
          </w:p>
        </w:tc>
        <w:tc>
          <w:tcPr>
            <w:tcW w:w="860" w:type="dxa"/>
            <w:gridSpan w:val="2"/>
            <w:tcBorders>
              <w:right w:val="single" w:sz="8" w:space="0" w:color="auto"/>
            </w:tcBorders>
            <w:vAlign w:val="bottom"/>
          </w:tcPr>
          <w:p w:rsidR="00131B2A" w:rsidRDefault="00002778">
            <w:pPr>
              <w:ind w:right="10"/>
              <w:jc w:val="right"/>
              <w:rPr>
                <w:sz w:val="20"/>
                <w:szCs w:val="20"/>
              </w:rPr>
            </w:pPr>
            <w:r>
              <w:rPr>
                <w:rFonts w:eastAsia="Times New Roman"/>
              </w:rPr>
              <w:t>семье,</w:t>
            </w:r>
          </w:p>
        </w:tc>
        <w:tc>
          <w:tcPr>
            <w:tcW w:w="320" w:type="dxa"/>
            <w:vAlign w:val="bottom"/>
          </w:tcPr>
          <w:p w:rsidR="00131B2A" w:rsidRDefault="00131B2A"/>
        </w:tc>
        <w:tc>
          <w:tcPr>
            <w:tcW w:w="380" w:type="dxa"/>
            <w:vAlign w:val="bottom"/>
          </w:tcPr>
          <w:p w:rsidR="00131B2A" w:rsidRDefault="00131B2A"/>
        </w:tc>
        <w:tc>
          <w:tcPr>
            <w:tcW w:w="680" w:type="dxa"/>
            <w:vAlign w:val="bottom"/>
          </w:tcPr>
          <w:p w:rsidR="00131B2A" w:rsidRDefault="00131B2A"/>
        </w:tc>
        <w:tc>
          <w:tcPr>
            <w:tcW w:w="280" w:type="dxa"/>
            <w:vAlign w:val="bottom"/>
          </w:tcPr>
          <w:p w:rsidR="00131B2A" w:rsidRDefault="00131B2A"/>
        </w:tc>
        <w:tc>
          <w:tcPr>
            <w:tcW w:w="660" w:type="dxa"/>
            <w:vAlign w:val="bottom"/>
          </w:tcPr>
          <w:p w:rsidR="00131B2A" w:rsidRDefault="00131B2A"/>
        </w:tc>
        <w:tc>
          <w:tcPr>
            <w:tcW w:w="260" w:type="dxa"/>
            <w:tcBorders>
              <w:right w:val="single" w:sz="8" w:space="0" w:color="auto"/>
            </w:tcBorders>
            <w:vAlign w:val="bottom"/>
          </w:tcPr>
          <w:p w:rsidR="00131B2A" w:rsidRDefault="00131B2A"/>
        </w:tc>
      </w:tr>
      <w:tr w:rsidR="00131B2A">
        <w:trPr>
          <w:trHeight w:val="252"/>
        </w:trPr>
        <w:tc>
          <w:tcPr>
            <w:tcW w:w="1480" w:type="dxa"/>
            <w:tcBorders>
              <w:left w:val="single" w:sz="8" w:space="0" w:color="auto"/>
            </w:tcBorders>
            <w:vAlign w:val="bottom"/>
          </w:tcPr>
          <w:p w:rsidR="00131B2A" w:rsidRDefault="00131B2A">
            <w:pPr>
              <w:rPr>
                <w:sz w:val="21"/>
                <w:szCs w:val="21"/>
              </w:rPr>
            </w:pPr>
          </w:p>
        </w:tc>
        <w:tc>
          <w:tcPr>
            <w:tcW w:w="720" w:type="dxa"/>
            <w:tcBorders>
              <w:right w:val="single" w:sz="8" w:space="0" w:color="auto"/>
            </w:tcBorders>
            <w:vAlign w:val="bottom"/>
          </w:tcPr>
          <w:p w:rsidR="00131B2A" w:rsidRDefault="00131B2A">
            <w:pPr>
              <w:rPr>
                <w:sz w:val="21"/>
                <w:szCs w:val="21"/>
              </w:rPr>
            </w:pPr>
          </w:p>
        </w:tc>
        <w:tc>
          <w:tcPr>
            <w:tcW w:w="1180" w:type="dxa"/>
            <w:vAlign w:val="bottom"/>
          </w:tcPr>
          <w:p w:rsidR="00131B2A" w:rsidRDefault="00131B2A">
            <w:pPr>
              <w:rPr>
                <w:sz w:val="21"/>
                <w:szCs w:val="21"/>
              </w:rPr>
            </w:pPr>
          </w:p>
        </w:tc>
        <w:tc>
          <w:tcPr>
            <w:tcW w:w="1440" w:type="dxa"/>
            <w:tcBorders>
              <w:right w:val="single" w:sz="8" w:space="0" w:color="auto"/>
            </w:tcBorders>
            <w:vAlign w:val="bottom"/>
          </w:tcPr>
          <w:p w:rsidR="00131B2A" w:rsidRDefault="00131B2A">
            <w:pPr>
              <w:rPr>
                <w:sz w:val="21"/>
                <w:szCs w:val="21"/>
              </w:rPr>
            </w:pPr>
          </w:p>
        </w:tc>
        <w:tc>
          <w:tcPr>
            <w:tcW w:w="1420" w:type="dxa"/>
            <w:gridSpan w:val="2"/>
            <w:vAlign w:val="bottom"/>
          </w:tcPr>
          <w:p w:rsidR="00131B2A" w:rsidRDefault="00002778">
            <w:pPr>
              <w:ind w:left="100"/>
              <w:rPr>
                <w:sz w:val="20"/>
                <w:szCs w:val="20"/>
              </w:rPr>
            </w:pPr>
            <w:r>
              <w:rPr>
                <w:rFonts w:eastAsia="Times New Roman"/>
                <w:w w:val="98"/>
              </w:rPr>
              <w:t>укрепляющих</w:t>
            </w:r>
          </w:p>
        </w:tc>
        <w:tc>
          <w:tcPr>
            <w:tcW w:w="380" w:type="dxa"/>
            <w:vAlign w:val="bottom"/>
          </w:tcPr>
          <w:p w:rsidR="00131B2A" w:rsidRDefault="00131B2A">
            <w:pPr>
              <w:rPr>
                <w:sz w:val="21"/>
                <w:szCs w:val="21"/>
              </w:rPr>
            </w:pPr>
          </w:p>
        </w:tc>
        <w:tc>
          <w:tcPr>
            <w:tcW w:w="960" w:type="dxa"/>
            <w:gridSpan w:val="2"/>
            <w:vAlign w:val="bottom"/>
          </w:tcPr>
          <w:p w:rsidR="00131B2A" w:rsidRDefault="00002778">
            <w:pPr>
              <w:ind w:left="40"/>
              <w:rPr>
                <w:sz w:val="20"/>
                <w:szCs w:val="20"/>
              </w:rPr>
            </w:pPr>
            <w:r>
              <w:rPr>
                <w:rFonts w:eastAsia="Times New Roman"/>
              </w:rPr>
              <w:t>связь</w:t>
            </w:r>
          </w:p>
        </w:tc>
        <w:tc>
          <w:tcPr>
            <w:tcW w:w="260" w:type="dxa"/>
            <w:tcBorders>
              <w:right w:val="single" w:sz="8" w:space="0" w:color="auto"/>
            </w:tcBorders>
            <w:vAlign w:val="bottom"/>
          </w:tcPr>
          <w:p w:rsidR="00131B2A" w:rsidRDefault="00002778">
            <w:pPr>
              <w:ind w:right="10"/>
              <w:jc w:val="right"/>
              <w:rPr>
                <w:sz w:val="20"/>
                <w:szCs w:val="20"/>
              </w:rPr>
            </w:pPr>
            <w:r>
              <w:rPr>
                <w:rFonts w:eastAsia="Times New Roman"/>
              </w:rPr>
              <w:t>и</w:t>
            </w:r>
          </w:p>
        </w:tc>
        <w:tc>
          <w:tcPr>
            <w:tcW w:w="320" w:type="dxa"/>
            <w:vAlign w:val="bottom"/>
          </w:tcPr>
          <w:p w:rsidR="00131B2A" w:rsidRDefault="00131B2A">
            <w:pPr>
              <w:rPr>
                <w:sz w:val="21"/>
                <w:szCs w:val="21"/>
              </w:rPr>
            </w:pPr>
          </w:p>
        </w:tc>
        <w:tc>
          <w:tcPr>
            <w:tcW w:w="380" w:type="dxa"/>
            <w:vAlign w:val="bottom"/>
          </w:tcPr>
          <w:p w:rsidR="00131B2A" w:rsidRDefault="00131B2A">
            <w:pPr>
              <w:rPr>
                <w:sz w:val="21"/>
                <w:szCs w:val="21"/>
              </w:rPr>
            </w:pPr>
          </w:p>
        </w:tc>
        <w:tc>
          <w:tcPr>
            <w:tcW w:w="680" w:type="dxa"/>
            <w:vAlign w:val="bottom"/>
          </w:tcPr>
          <w:p w:rsidR="00131B2A" w:rsidRDefault="00131B2A">
            <w:pPr>
              <w:rPr>
                <w:sz w:val="21"/>
                <w:szCs w:val="21"/>
              </w:rPr>
            </w:pPr>
          </w:p>
        </w:tc>
        <w:tc>
          <w:tcPr>
            <w:tcW w:w="280" w:type="dxa"/>
            <w:vAlign w:val="bottom"/>
          </w:tcPr>
          <w:p w:rsidR="00131B2A" w:rsidRDefault="00131B2A">
            <w:pPr>
              <w:rPr>
                <w:sz w:val="21"/>
                <w:szCs w:val="21"/>
              </w:rPr>
            </w:pPr>
          </w:p>
        </w:tc>
        <w:tc>
          <w:tcPr>
            <w:tcW w:w="660" w:type="dxa"/>
            <w:vAlign w:val="bottom"/>
          </w:tcPr>
          <w:p w:rsidR="00131B2A" w:rsidRDefault="00131B2A">
            <w:pPr>
              <w:rPr>
                <w:sz w:val="21"/>
                <w:szCs w:val="21"/>
              </w:rPr>
            </w:pPr>
          </w:p>
        </w:tc>
        <w:tc>
          <w:tcPr>
            <w:tcW w:w="260" w:type="dxa"/>
            <w:tcBorders>
              <w:right w:val="single" w:sz="8" w:space="0" w:color="auto"/>
            </w:tcBorders>
            <w:vAlign w:val="bottom"/>
          </w:tcPr>
          <w:p w:rsidR="00131B2A" w:rsidRDefault="00131B2A">
            <w:pPr>
              <w:rPr>
                <w:sz w:val="21"/>
                <w:szCs w:val="21"/>
              </w:rPr>
            </w:pPr>
          </w:p>
        </w:tc>
      </w:tr>
      <w:tr w:rsidR="00131B2A">
        <w:trPr>
          <w:trHeight w:val="252"/>
        </w:trPr>
        <w:tc>
          <w:tcPr>
            <w:tcW w:w="1480" w:type="dxa"/>
            <w:tcBorders>
              <w:left w:val="single" w:sz="8" w:space="0" w:color="auto"/>
            </w:tcBorders>
            <w:vAlign w:val="bottom"/>
          </w:tcPr>
          <w:p w:rsidR="00131B2A" w:rsidRDefault="00131B2A">
            <w:pPr>
              <w:rPr>
                <w:sz w:val="21"/>
                <w:szCs w:val="21"/>
              </w:rPr>
            </w:pPr>
          </w:p>
        </w:tc>
        <w:tc>
          <w:tcPr>
            <w:tcW w:w="720" w:type="dxa"/>
            <w:tcBorders>
              <w:right w:val="single" w:sz="8" w:space="0" w:color="auto"/>
            </w:tcBorders>
            <w:vAlign w:val="bottom"/>
          </w:tcPr>
          <w:p w:rsidR="00131B2A" w:rsidRDefault="00131B2A">
            <w:pPr>
              <w:rPr>
                <w:sz w:val="21"/>
                <w:szCs w:val="21"/>
              </w:rPr>
            </w:pPr>
          </w:p>
        </w:tc>
        <w:tc>
          <w:tcPr>
            <w:tcW w:w="1180" w:type="dxa"/>
            <w:vAlign w:val="bottom"/>
          </w:tcPr>
          <w:p w:rsidR="00131B2A" w:rsidRDefault="00131B2A">
            <w:pPr>
              <w:rPr>
                <w:sz w:val="21"/>
                <w:szCs w:val="21"/>
              </w:rPr>
            </w:pPr>
          </w:p>
        </w:tc>
        <w:tc>
          <w:tcPr>
            <w:tcW w:w="1440" w:type="dxa"/>
            <w:tcBorders>
              <w:right w:val="single" w:sz="8" w:space="0" w:color="auto"/>
            </w:tcBorders>
            <w:vAlign w:val="bottom"/>
          </w:tcPr>
          <w:p w:rsidR="00131B2A" w:rsidRDefault="00131B2A">
            <w:pPr>
              <w:rPr>
                <w:sz w:val="21"/>
                <w:szCs w:val="21"/>
              </w:rPr>
            </w:pPr>
          </w:p>
        </w:tc>
        <w:tc>
          <w:tcPr>
            <w:tcW w:w="3020" w:type="dxa"/>
            <w:gridSpan w:val="6"/>
            <w:tcBorders>
              <w:right w:val="single" w:sz="8" w:space="0" w:color="auto"/>
            </w:tcBorders>
            <w:vAlign w:val="bottom"/>
          </w:tcPr>
          <w:p w:rsidR="00131B2A" w:rsidRDefault="00002778">
            <w:pPr>
              <w:ind w:left="100"/>
              <w:rPr>
                <w:sz w:val="20"/>
                <w:szCs w:val="20"/>
              </w:rPr>
            </w:pPr>
            <w:r>
              <w:rPr>
                <w:rFonts w:eastAsia="Times New Roman"/>
              </w:rPr>
              <w:t>преемственность поколений;</w:t>
            </w:r>
          </w:p>
        </w:tc>
        <w:tc>
          <w:tcPr>
            <w:tcW w:w="320" w:type="dxa"/>
            <w:vAlign w:val="bottom"/>
          </w:tcPr>
          <w:p w:rsidR="00131B2A" w:rsidRDefault="00131B2A">
            <w:pPr>
              <w:rPr>
                <w:sz w:val="21"/>
                <w:szCs w:val="21"/>
              </w:rPr>
            </w:pPr>
          </w:p>
        </w:tc>
        <w:tc>
          <w:tcPr>
            <w:tcW w:w="380" w:type="dxa"/>
            <w:vAlign w:val="bottom"/>
          </w:tcPr>
          <w:p w:rsidR="00131B2A" w:rsidRDefault="00131B2A">
            <w:pPr>
              <w:rPr>
                <w:sz w:val="21"/>
                <w:szCs w:val="21"/>
              </w:rPr>
            </w:pPr>
          </w:p>
        </w:tc>
        <w:tc>
          <w:tcPr>
            <w:tcW w:w="680" w:type="dxa"/>
            <w:vAlign w:val="bottom"/>
          </w:tcPr>
          <w:p w:rsidR="00131B2A" w:rsidRDefault="00131B2A">
            <w:pPr>
              <w:rPr>
                <w:sz w:val="21"/>
                <w:szCs w:val="21"/>
              </w:rPr>
            </w:pPr>
          </w:p>
        </w:tc>
        <w:tc>
          <w:tcPr>
            <w:tcW w:w="280" w:type="dxa"/>
            <w:vAlign w:val="bottom"/>
          </w:tcPr>
          <w:p w:rsidR="00131B2A" w:rsidRDefault="00131B2A">
            <w:pPr>
              <w:rPr>
                <w:sz w:val="21"/>
                <w:szCs w:val="21"/>
              </w:rPr>
            </w:pPr>
          </w:p>
        </w:tc>
        <w:tc>
          <w:tcPr>
            <w:tcW w:w="660" w:type="dxa"/>
            <w:vAlign w:val="bottom"/>
          </w:tcPr>
          <w:p w:rsidR="00131B2A" w:rsidRDefault="00131B2A">
            <w:pPr>
              <w:rPr>
                <w:sz w:val="21"/>
                <w:szCs w:val="21"/>
              </w:rPr>
            </w:pPr>
          </w:p>
        </w:tc>
        <w:tc>
          <w:tcPr>
            <w:tcW w:w="260" w:type="dxa"/>
            <w:tcBorders>
              <w:right w:val="single" w:sz="8" w:space="0" w:color="auto"/>
            </w:tcBorders>
            <w:vAlign w:val="bottom"/>
          </w:tcPr>
          <w:p w:rsidR="00131B2A" w:rsidRDefault="00131B2A">
            <w:pPr>
              <w:rPr>
                <w:sz w:val="21"/>
                <w:szCs w:val="21"/>
              </w:rPr>
            </w:pPr>
          </w:p>
        </w:tc>
      </w:tr>
      <w:tr w:rsidR="00131B2A">
        <w:trPr>
          <w:trHeight w:val="254"/>
        </w:trPr>
        <w:tc>
          <w:tcPr>
            <w:tcW w:w="1480" w:type="dxa"/>
            <w:tcBorders>
              <w:left w:val="single" w:sz="8" w:space="0" w:color="auto"/>
            </w:tcBorders>
            <w:vAlign w:val="bottom"/>
          </w:tcPr>
          <w:p w:rsidR="00131B2A" w:rsidRDefault="00131B2A"/>
        </w:tc>
        <w:tc>
          <w:tcPr>
            <w:tcW w:w="720" w:type="dxa"/>
            <w:tcBorders>
              <w:right w:val="single" w:sz="8" w:space="0" w:color="auto"/>
            </w:tcBorders>
            <w:vAlign w:val="bottom"/>
          </w:tcPr>
          <w:p w:rsidR="00131B2A" w:rsidRDefault="00131B2A"/>
        </w:tc>
        <w:tc>
          <w:tcPr>
            <w:tcW w:w="1180" w:type="dxa"/>
            <w:vAlign w:val="bottom"/>
          </w:tcPr>
          <w:p w:rsidR="00131B2A" w:rsidRDefault="00131B2A"/>
        </w:tc>
        <w:tc>
          <w:tcPr>
            <w:tcW w:w="1440" w:type="dxa"/>
            <w:tcBorders>
              <w:right w:val="single" w:sz="8" w:space="0" w:color="auto"/>
            </w:tcBorders>
            <w:vAlign w:val="bottom"/>
          </w:tcPr>
          <w:p w:rsidR="00131B2A" w:rsidRDefault="00131B2A"/>
        </w:tc>
        <w:tc>
          <w:tcPr>
            <w:tcW w:w="3020" w:type="dxa"/>
            <w:gridSpan w:val="6"/>
            <w:tcBorders>
              <w:right w:val="single" w:sz="8" w:space="0" w:color="auto"/>
            </w:tcBorders>
            <w:vAlign w:val="bottom"/>
          </w:tcPr>
          <w:p w:rsidR="00131B2A" w:rsidRDefault="00002778">
            <w:pPr>
              <w:ind w:left="160"/>
              <w:rPr>
                <w:sz w:val="20"/>
                <w:szCs w:val="20"/>
              </w:rPr>
            </w:pPr>
            <w:r>
              <w:rPr>
                <w:rFonts w:eastAsia="Times New Roman"/>
              </w:rPr>
              <w:t>-уважительное отношение к</w:t>
            </w:r>
          </w:p>
        </w:tc>
        <w:tc>
          <w:tcPr>
            <w:tcW w:w="320" w:type="dxa"/>
            <w:vAlign w:val="bottom"/>
          </w:tcPr>
          <w:p w:rsidR="00131B2A" w:rsidRDefault="00131B2A"/>
        </w:tc>
        <w:tc>
          <w:tcPr>
            <w:tcW w:w="380" w:type="dxa"/>
            <w:vAlign w:val="bottom"/>
          </w:tcPr>
          <w:p w:rsidR="00131B2A" w:rsidRDefault="00131B2A"/>
        </w:tc>
        <w:tc>
          <w:tcPr>
            <w:tcW w:w="680" w:type="dxa"/>
            <w:vAlign w:val="bottom"/>
          </w:tcPr>
          <w:p w:rsidR="00131B2A" w:rsidRDefault="00131B2A"/>
        </w:tc>
        <w:tc>
          <w:tcPr>
            <w:tcW w:w="280" w:type="dxa"/>
            <w:vAlign w:val="bottom"/>
          </w:tcPr>
          <w:p w:rsidR="00131B2A" w:rsidRDefault="00131B2A"/>
        </w:tc>
        <w:tc>
          <w:tcPr>
            <w:tcW w:w="660" w:type="dxa"/>
            <w:vAlign w:val="bottom"/>
          </w:tcPr>
          <w:p w:rsidR="00131B2A" w:rsidRDefault="00131B2A"/>
        </w:tc>
        <w:tc>
          <w:tcPr>
            <w:tcW w:w="260" w:type="dxa"/>
            <w:tcBorders>
              <w:right w:val="single" w:sz="8" w:space="0" w:color="auto"/>
            </w:tcBorders>
            <w:vAlign w:val="bottom"/>
          </w:tcPr>
          <w:p w:rsidR="00131B2A" w:rsidRDefault="00131B2A"/>
        </w:tc>
      </w:tr>
      <w:tr w:rsidR="00131B2A">
        <w:trPr>
          <w:trHeight w:val="257"/>
        </w:trPr>
        <w:tc>
          <w:tcPr>
            <w:tcW w:w="1480" w:type="dxa"/>
            <w:tcBorders>
              <w:left w:val="single" w:sz="8" w:space="0" w:color="auto"/>
              <w:bottom w:val="single" w:sz="8" w:space="0" w:color="auto"/>
            </w:tcBorders>
            <w:vAlign w:val="bottom"/>
          </w:tcPr>
          <w:p w:rsidR="00131B2A" w:rsidRDefault="00131B2A"/>
        </w:tc>
        <w:tc>
          <w:tcPr>
            <w:tcW w:w="720" w:type="dxa"/>
            <w:tcBorders>
              <w:bottom w:val="single" w:sz="8" w:space="0" w:color="auto"/>
              <w:right w:val="single" w:sz="8" w:space="0" w:color="auto"/>
            </w:tcBorders>
            <w:vAlign w:val="bottom"/>
          </w:tcPr>
          <w:p w:rsidR="00131B2A" w:rsidRDefault="00131B2A"/>
        </w:tc>
        <w:tc>
          <w:tcPr>
            <w:tcW w:w="1180" w:type="dxa"/>
            <w:tcBorders>
              <w:bottom w:val="single" w:sz="8" w:space="0" w:color="auto"/>
            </w:tcBorders>
            <w:vAlign w:val="bottom"/>
          </w:tcPr>
          <w:p w:rsidR="00131B2A" w:rsidRDefault="00131B2A"/>
        </w:tc>
        <w:tc>
          <w:tcPr>
            <w:tcW w:w="1440" w:type="dxa"/>
            <w:tcBorders>
              <w:bottom w:val="single" w:sz="8" w:space="0" w:color="auto"/>
              <w:right w:val="single" w:sz="8" w:space="0" w:color="auto"/>
            </w:tcBorders>
            <w:vAlign w:val="bottom"/>
          </w:tcPr>
          <w:p w:rsidR="00131B2A" w:rsidRDefault="00131B2A"/>
        </w:tc>
        <w:tc>
          <w:tcPr>
            <w:tcW w:w="2760" w:type="dxa"/>
            <w:gridSpan w:val="5"/>
            <w:tcBorders>
              <w:bottom w:val="single" w:sz="8" w:space="0" w:color="auto"/>
            </w:tcBorders>
            <w:vAlign w:val="bottom"/>
          </w:tcPr>
          <w:p w:rsidR="00131B2A" w:rsidRDefault="00002778">
            <w:pPr>
              <w:ind w:left="160"/>
              <w:rPr>
                <w:sz w:val="20"/>
                <w:szCs w:val="20"/>
              </w:rPr>
            </w:pPr>
            <w:r>
              <w:rPr>
                <w:rFonts w:eastAsia="Times New Roman"/>
              </w:rPr>
              <w:t>традиционным религиям</w:t>
            </w:r>
          </w:p>
        </w:tc>
        <w:tc>
          <w:tcPr>
            <w:tcW w:w="260" w:type="dxa"/>
            <w:tcBorders>
              <w:bottom w:val="single" w:sz="8" w:space="0" w:color="auto"/>
              <w:right w:val="single" w:sz="8" w:space="0" w:color="auto"/>
            </w:tcBorders>
            <w:vAlign w:val="bottom"/>
          </w:tcPr>
          <w:p w:rsidR="00131B2A" w:rsidRDefault="00131B2A"/>
        </w:tc>
        <w:tc>
          <w:tcPr>
            <w:tcW w:w="320" w:type="dxa"/>
            <w:tcBorders>
              <w:bottom w:val="single" w:sz="8" w:space="0" w:color="auto"/>
            </w:tcBorders>
            <w:vAlign w:val="bottom"/>
          </w:tcPr>
          <w:p w:rsidR="00131B2A" w:rsidRDefault="00131B2A"/>
        </w:tc>
        <w:tc>
          <w:tcPr>
            <w:tcW w:w="380" w:type="dxa"/>
            <w:tcBorders>
              <w:bottom w:val="single" w:sz="8" w:space="0" w:color="auto"/>
            </w:tcBorders>
            <w:vAlign w:val="bottom"/>
          </w:tcPr>
          <w:p w:rsidR="00131B2A" w:rsidRDefault="00131B2A"/>
        </w:tc>
        <w:tc>
          <w:tcPr>
            <w:tcW w:w="680" w:type="dxa"/>
            <w:tcBorders>
              <w:bottom w:val="single" w:sz="8" w:space="0" w:color="auto"/>
            </w:tcBorders>
            <w:vAlign w:val="bottom"/>
          </w:tcPr>
          <w:p w:rsidR="00131B2A" w:rsidRDefault="00131B2A"/>
        </w:tc>
        <w:tc>
          <w:tcPr>
            <w:tcW w:w="280" w:type="dxa"/>
            <w:tcBorders>
              <w:bottom w:val="single" w:sz="8" w:space="0" w:color="auto"/>
            </w:tcBorders>
            <w:vAlign w:val="bottom"/>
          </w:tcPr>
          <w:p w:rsidR="00131B2A" w:rsidRDefault="00131B2A"/>
        </w:tc>
        <w:tc>
          <w:tcPr>
            <w:tcW w:w="660" w:type="dxa"/>
            <w:tcBorders>
              <w:bottom w:val="single" w:sz="8" w:space="0" w:color="auto"/>
            </w:tcBorders>
            <w:vAlign w:val="bottom"/>
          </w:tcPr>
          <w:p w:rsidR="00131B2A" w:rsidRDefault="00131B2A"/>
        </w:tc>
        <w:tc>
          <w:tcPr>
            <w:tcW w:w="260" w:type="dxa"/>
            <w:tcBorders>
              <w:bottom w:val="single" w:sz="8" w:space="0" w:color="auto"/>
              <w:right w:val="single" w:sz="8" w:space="0" w:color="auto"/>
            </w:tcBorders>
            <w:vAlign w:val="bottom"/>
          </w:tcPr>
          <w:p w:rsidR="00131B2A" w:rsidRDefault="00131B2A"/>
        </w:tc>
      </w:tr>
      <w:tr w:rsidR="00131B2A">
        <w:trPr>
          <w:trHeight w:val="239"/>
        </w:trPr>
        <w:tc>
          <w:tcPr>
            <w:tcW w:w="1480" w:type="dxa"/>
            <w:tcBorders>
              <w:left w:val="single" w:sz="8" w:space="0" w:color="auto"/>
            </w:tcBorders>
            <w:vAlign w:val="bottom"/>
          </w:tcPr>
          <w:p w:rsidR="00131B2A" w:rsidRDefault="00002778">
            <w:pPr>
              <w:spacing w:line="240" w:lineRule="exact"/>
              <w:ind w:left="120"/>
              <w:rPr>
                <w:sz w:val="20"/>
                <w:szCs w:val="20"/>
              </w:rPr>
            </w:pPr>
            <w:r>
              <w:rPr>
                <w:rFonts w:eastAsia="Times New Roman"/>
              </w:rPr>
              <w:t>Воспитание</w:t>
            </w:r>
          </w:p>
        </w:tc>
        <w:tc>
          <w:tcPr>
            <w:tcW w:w="720" w:type="dxa"/>
            <w:tcBorders>
              <w:right w:val="single" w:sz="8" w:space="0" w:color="auto"/>
            </w:tcBorders>
            <w:vAlign w:val="bottom"/>
          </w:tcPr>
          <w:p w:rsidR="00131B2A" w:rsidRDefault="00131B2A">
            <w:pPr>
              <w:rPr>
                <w:sz w:val="20"/>
                <w:szCs w:val="20"/>
              </w:rPr>
            </w:pPr>
          </w:p>
        </w:tc>
        <w:tc>
          <w:tcPr>
            <w:tcW w:w="2620" w:type="dxa"/>
            <w:gridSpan w:val="2"/>
            <w:tcBorders>
              <w:right w:val="single" w:sz="8" w:space="0" w:color="auto"/>
            </w:tcBorders>
            <w:vAlign w:val="bottom"/>
          </w:tcPr>
          <w:p w:rsidR="00131B2A" w:rsidRDefault="00002778">
            <w:pPr>
              <w:spacing w:line="240" w:lineRule="exact"/>
              <w:ind w:left="100"/>
              <w:rPr>
                <w:sz w:val="20"/>
                <w:szCs w:val="20"/>
              </w:rPr>
            </w:pPr>
            <w:r>
              <w:rPr>
                <w:rFonts w:eastAsia="Times New Roman"/>
              </w:rPr>
              <w:t>-ценностное   отношение</w:t>
            </w:r>
          </w:p>
        </w:tc>
        <w:tc>
          <w:tcPr>
            <w:tcW w:w="2760" w:type="dxa"/>
            <w:gridSpan w:val="5"/>
            <w:vAlign w:val="bottom"/>
          </w:tcPr>
          <w:p w:rsidR="00131B2A" w:rsidRDefault="00002778">
            <w:pPr>
              <w:spacing w:line="240" w:lineRule="exact"/>
              <w:ind w:left="100"/>
              <w:rPr>
                <w:sz w:val="20"/>
                <w:szCs w:val="20"/>
              </w:rPr>
            </w:pPr>
            <w:r>
              <w:rPr>
                <w:rFonts w:eastAsia="Times New Roman"/>
              </w:rPr>
              <w:t>-осознание приоритета</w:t>
            </w:r>
          </w:p>
        </w:tc>
        <w:tc>
          <w:tcPr>
            <w:tcW w:w="260" w:type="dxa"/>
            <w:tcBorders>
              <w:right w:val="single" w:sz="8" w:space="0" w:color="auto"/>
            </w:tcBorders>
            <w:vAlign w:val="bottom"/>
          </w:tcPr>
          <w:p w:rsidR="00131B2A" w:rsidRDefault="00131B2A">
            <w:pPr>
              <w:rPr>
                <w:sz w:val="20"/>
                <w:szCs w:val="20"/>
              </w:rPr>
            </w:pPr>
          </w:p>
        </w:tc>
        <w:tc>
          <w:tcPr>
            <w:tcW w:w="320" w:type="dxa"/>
            <w:vAlign w:val="bottom"/>
          </w:tcPr>
          <w:p w:rsidR="00131B2A" w:rsidRDefault="00002778">
            <w:pPr>
              <w:spacing w:line="240" w:lineRule="exact"/>
              <w:ind w:left="100"/>
              <w:rPr>
                <w:sz w:val="20"/>
                <w:szCs w:val="20"/>
              </w:rPr>
            </w:pPr>
            <w:r>
              <w:rPr>
                <w:rFonts w:eastAsia="Times New Roman"/>
              </w:rPr>
              <w:t>-</w:t>
            </w:r>
          </w:p>
        </w:tc>
        <w:tc>
          <w:tcPr>
            <w:tcW w:w="2000" w:type="dxa"/>
            <w:gridSpan w:val="4"/>
            <w:vAlign w:val="bottom"/>
          </w:tcPr>
          <w:p w:rsidR="00131B2A" w:rsidRDefault="00002778">
            <w:pPr>
              <w:spacing w:line="240" w:lineRule="exact"/>
              <w:ind w:left="60"/>
              <w:rPr>
                <w:sz w:val="20"/>
                <w:szCs w:val="20"/>
              </w:rPr>
            </w:pPr>
            <w:r>
              <w:rPr>
                <w:rFonts w:eastAsia="Times New Roman"/>
              </w:rPr>
              <w:t>первоначальный</w:t>
            </w:r>
          </w:p>
        </w:tc>
        <w:tc>
          <w:tcPr>
            <w:tcW w:w="260" w:type="dxa"/>
            <w:tcBorders>
              <w:right w:val="single" w:sz="8" w:space="0" w:color="auto"/>
            </w:tcBorders>
            <w:vAlign w:val="bottom"/>
          </w:tcPr>
          <w:p w:rsidR="00131B2A" w:rsidRDefault="00131B2A">
            <w:pPr>
              <w:rPr>
                <w:sz w:val="20"/>
                <w:szCs w:val="20"/>
              </w:rPr>
            </w:pPr>
          </w:p>
        </w:tc>
      </w:tr>
      <w:tr w:rsidR="00131B2A">
        <w:trPr>
          <w:trHeight w:val="252"/>
        </w:trPr>
        <w:tc>
          <w:tcPr>
            <w:tcW w:w="1480" w:type="dxa"/>
            <w:tcBorders>
              <w:left w:val="single" w:sz="8" w:space="0" w:color="auto"/>
            </w:tcBorders>
            <w:vAlign w:val="bottom"/>
          </w:tcPr>
          <w:p w:rsidR="00131B2A" w:rsidRDefault="00002778">
            <w:pPr>
              <w:ind w:left="120"/>
              <w:rPr>
                <w:sz w:val="20"/>
                <w:szCs w:val="20"/>
              </w:rPr>
            </w:pPr>
            <w:r>
              <w:rPr>
                <w:rFonts w:eastAsia="Times New Roman"/>
              </w:rPr>
              <w:t>трудолюбия,</w:t>
            </w:r>
          </w:p>
        </w:tc>
        <w:tc>
          <w:tcPr>
            <w:tcW w:w="720" w:type="dxa"/>
            <w:tcBorders>
              <w:right w:val="single" w:sz="8" w:space="0" w:color="auto"/>
            </w:tcBorders>
            <w:vAlign w:val="bottom"/>
          </w:tcPr>
          <w:p w:rsidR="00131B2A" w:rsidRDefault="00131B2A">
            <w:pPr>
              <w:rPr>
                <w:sz w:val="21"/>
                <w:szCs w:val="21"/>
              </w:rPr>
            </w:pPr>
          </w:p>
        </w:tc>
        <w:tc>
          <w:tcPr>
            <w:tcW w:w="2620" w:type="dxa"/>
            <w:gridSpan w:val="2"/>
            <w:tcBorders>
              <w:right w:val="single" w:sz="8" w:space="0" w:color="auto"/>
            </w:tcBorders>
            <w:vAlign w:val="bottom"/>
          </w:tcPr>
          <w:p w:rsidR="00131B2A" w:rsidRDefault="00002778">
            <w:pPr>
              <w:ind w:left="100"/>
              <w:rPr>
                <w:sz w:val="20"/>
                <w:szCs w:val="20"/>
              </w:rPr>
            </w:pPr>
            <w:r>
              <w:rPr>
                <w:rFonts w:eastAsia="Times New Roman"/>
              </w:rPr>
              <w:t>к  труду  и  творчеству,</w:t>
            </w:r>
          </w:p>
        </w:tc>
        <w:tc>
          <w:tcPr>
            <w:tcW w:w="1420" w:type="dxa"/>
            <w:gridSpan w:val="2"/>
            <w:vAlign w:val="bottom"/>
          </w:tcPr>
          <w:p w:rsidR="00131B2A" w:rsidRDefault="00002778">
            <w:pPr>
              <w:ind w:left="100"/>
              <w:rPr>
                <w:sz w:val="20"/>
                <w:szCs w:val="20"/>
              </w:rPr>
            </w:pPr>
            <w:r>
              <w:rPr>
                <w:rFonts w:eastAsia="Times New Roman"/>
                <w:w w:val="98"/>
              </w:rPr>
              <w:t>нравственных</w:t>
            </w:r>
          </w:p>
        </w:tc>
        <w:tc>
          <w:tcPr>
            <w:tcW w:w="740" w:type="dxa"/>
            <w:gridSpan w:val="2"/>
            <w:vAlign w:val="bottom"/>
          </w:tcPr>
          <w:p w:rsidR="00131B2A" w:rsidRDefault="00002778">
            <w:pPr>
              <w:jc w:val="right"/>
              <w:rPr>
                <w:sz w:val="20"/>
                <w:szCs w:val="20"/>
              </w:rPr>
            </w:pPr>
            <w:r>
              <w:rPr>
                <w:rFonts w:eastAsia="Times New Roman"/>
              </w:rPr>
              <w:t>основ</w:t>
            </w:r>
          </w:p>
        </w:tc>
        <w:tc>
          <w:tcPr>
            <w:tcW w:w="860" w:type="dxa"/>
            <w:gridSpan w:val="2"/>
            <w:tcBorders>
              <w:right w:val="single" w:sz="8" w:space="0" w:color="auto"/>
            </w:tcBorders>
            <w:vAlign w:val="bottom"/>
          </w:tcPr>
          <w:p w:rsidR="00131B2A" w:rsidRDefault="00002778">
            <w:pPr>
              <w:ind w:right="10"/>
              <w:jc w:val="right"/>
              <w:rPr>
                <w:sz w:val="20"/>
                <w:szCs w:val="20"/>
              </w:rPr>
            </w:pPr>
            <w:r>
              <w:rPr>
                <w:rFonts w:eastAsia="Times New Roman"/>
              </w:rPr>
              <w:t>труда,</w:t>
            </w:r>
          </w:p>
        </w:tc>
        <w:tc>
          <w:tcPr>
            <w:tcW w:w="700" w:type="dxa"/>
            <w:gridSpan w:val="2"/>
            <w:vAlign w:val="bottom"/>
          </w:tcPr>
          <w:p w:rsidR="00131B2A" w:rsidRDefault="00002778">
            <w:pPr>
              <w:ind w:left="100"/>
              <w:rPr>
                <w:sz w:val="20"/>
                <w:szCs w:val="20"/>
              </w:rPr>
            </w:pPr>
            <w:r>
              <w:rPr>
                <w:rFonts w:eastAsia="Times New Roman"/>
              </w:rPr>
              <w:t>опыт</w:t>
            </w:r>
          </w:p>
        </w:tc>
        <w:tc>
          <w:tcPr>
            <w:tcW w:w="1620" w:type="dxa"/>
            <w:gridSpan w:val="3"/>
            <w:vAlign w:val="bottom"/>
          </w:tcPr>
          <w:p w:rsidR="00131B2A" w:rsidRDefault="00002778">
            <w:pPr>
              <w:ind w:left="400"/>
              <w:rPr>
                <w:sz w:val="20"/>
                <w:szCs w:val="20"/>
              </w:rPr>
            </w:pPr>
            <w:r>
              <w:rPr>
                <w:rFonts w:eastAsia="Times New Roman"/>
              </w:rPr>
              <w:t>участия</w:t>
            </w:r>
          </w:p>
        </w:tc>
        <w:tc>
          <w:tcPr>
            <w:tcW w:w="260" w:type="dxa"/>
            <w:tcBorders>
              <w:right w:val="single" w:sz="8" w:space="0" w:color="auto"/>
            </w:tcBorders>
            <w:vAlign w:val="bottom"/>
          </w:tcPr>
          <w:p w:rsidR="00131B2A" w:rsidRDefault="00002778">
            <w:pPr>
              <w:ind w:right="10"/>
              <w:jc w:val="right"/>
              <w:rPr>
                <w:sz w:val="20"/>
                <w:szCs w:val="20"/>
              </w:rPr>
            </w:pPr>
            <w:r>
              <w:rPr>
                <w:rFonts w:eastAsia="Times New Roman"/>
              </w:rPr>
              <w:t>в</w:t>
            </w:r>
          </w:p>
        </w:tc>
      </w:tr>
      <w:tr w:rsidR="00131B2A">
        <w:trPr>
          <w:trHeight w:val="254"/>
        </w:trPr>
        <w:tc>
          <w:tcPr>
            <w:tcW w:w="1480" w:type="dxa"/>
            <w:tcBorders>
              <w:left w:val="single" w:sz="8" w:space="0" w:color="auto"/>
            </w:tcBorders>
            <w:vAlign w:val="bottom"/>
          </w:tcPr>
          <w:p w:rsidR="00131B2A" w:rsidRDefault="00002778">
            <w:pPr>
              <w:ind w:left="120"/>
              <w:rPr>
                <w:sz w:val="20"/>
                <w:szCs w:val="20"/>
              </w:rPr>
            </w:pPr>
            <w:r>
              <w:rPr>
                <w:rFonts w:eastAsia="Times New Roman"/>
              </w:rPr>
              <w:t>творческого</w:t>
            </w:r>
          </w:p>
        </w:tc>
        <w:tc>
          <w:tcPr>
            <w:tcW w:w="720" w:type="dxa"/>
            <w:tcBorders>
              <w:right w:val="single" w:sz="8" w:space="0" w:color="auto"/>
            </w:tcBorders>
            <w:vAlign w:val="bottom"/>
          </w:tcPr>
          <w:p w:rsidR="00131B2A" w:rsidRDefault="00131B2A"/>
        </w:tc>
        <w:tc>
          <w:tcPr>
            <w:tcW w:w="1180" w:type="dxa"/>
            <w:vAlign w:val="bottom"/>
          </w:tcPr>
          <w:p w:rsidR="00131B2A" w:rsidRDefault="00002778">
            <w:pPr>
              <w:ind w:left="100"/>
              <w:rPr>
                <w:sz w:val="20"/>
                <w:szCs w:val="20"/>
              </w:rPr>
            </w:pPr>
            <w:r>
              <w:rPr>
                <w:rFonts w:eastAsia="Times New Roman"/>
              </w:rPr>
              <w:t>человеку</w:t>
            </w:r>
          </w:p>
        </w:tc>
        <w:tc>
          <w:tcPr>
            <w:tcW w:w="1440" w:type="dxa"/>
            <w:tcBorders>
              <w:right w:val="single" w:sz="8" w:space="0" w:color="auto"/>
            </w:tcBorders>
            <w:vAlign w:val="bottom"/>
          </w:tcPr>
          <w:p w:rsidR="00131B2A" w:rsidRDefault="00002778">
            <w:pPr>
              <w:ind w:right="10"/>
              <w:jc w:val="right"/>
              <w:rPr>
                <w:sz w:val="20"/>
                <w:szCs w:val="20"/>
              </w:rPr>
            </w:pPr>
            <w:r>
              <w:rPr>
                <w:rFonts w:eastAsia="Times New Roman"/>
              </w:rPr>
              <w:t>труда,</w:t>
            </w:r>
          </w:p>
        </w:tc>
        <w:tc>
          <w:tcPr>
            <w:tcW w:w="3020" w:type="dxa"/>
            <w:gridSpan w:val="6"/>
            <w:tcBorders>
              <w:right w:val="single" w:sz="8" w:space="0" w:color="auto"/>
            </w:tcBorders>
            <w:vAlign w:val="bottom"/>
          </w:tcPr>
          <w:p w:rsidR="00131B2A" w:rsidRDefault="00002778">
            <w:pPr>
              <w:ind w:left="100"/>
              <w:rPr>
                <w:sz w:val="20"/>
                <w:szCs w:val="20"/>
              </w:rPr>
            </w:pPr>
            <w:r>
              <w:rPr>
                <w:rFonts w:eastAsia="Times New Roman"/>
              </w:rPr>
              <w:t>творчества, создания нового;</w:t>
            </w:r>
          </w:p>
        </w:tc>
        <w:tc>
          <w:tcPr>
            <w:tcW w:w="1380" w:type="dxa"/>
            <w:gridSpan w:val="3"/>
            <w:vAlign w:val="bottom"/>
          </w:tcPr>
          <w:p w:rsidR="00131B2A" w:rsidRDefault="00002778">
            <w:pPr>
              <w:ind w:left="100"/>
              <w:rPr>
                <w:sz w:val="20"/>
                <w:szCs w:val="20"/>
              </w:rPr>
            </w:pPr>
            <w:r>
              <w:rPr>
                <w:rFonts w:eastAsia="Times New Roman"/>
              </w:rPr>
              <w:t>различных</w:t>
            </w:r>
          </w:p>
        </w:tc>
        <w:tc>
          <w:tcPr>
            <w:tcW w:w="280" w:type="dxa"/>
            <w:vAlign w:val="bottom"/>
          </w:tcPr>
          <w:p w:rsidR="00131B2A" w:rsidRDefault="00131B2A"/>
        </w:tc>
        <w:tc>
          <w:tcPr>
            <w:tcW w:w="920" w:type="dxa"/>
            <w:gridSpan w:val="2"/>
            <w:tcBorders>
              <w:right w:val="single" w:sz="8" w:space="0" w:color="auto"/>
            </w:tcBorders>
            <w:vAlign w:val="bottom"/>
          </w:tcPr>
          <w:p w:rsidR="00131B2A" w:rsidRDefault="00002778">
            <w:pPr>
              <w:ind w:right="10"/>
              <w:jc w:val="right"/>
              <w:rPr>
                <w:sz w:val="20"/>
                <w:szCs w:val="20"/>
              </w:rPr>
            </w:pPr>
            <w:r>
              <w:rPr>
                <w:rFonts w:eastAsia="Times New Roman"/>
              </w:rPr>
              <w:t>видах</w:t>
            </w:r>
          </w:p>
        </w:tc>
      </w:tr>
      <w:tr w:rsidR="00131B2A">
        <w:trPr>
          <w:trHeight w:val="252"/>
        </w:trPr>
        <w:tc>
          <w:tcPr>
            <w:tcW w:w="1480" w:type="dxa"/>
            <w:tcBorders>
              <w:left w:val="single" w:sz="8" w:space="0" w:color="auto"/>
            </w:tcBorders>
            <w:vAlign w:val="bottom"/>
          </w:tcPr>
          <w:p w:rsidR="00131B2A" w:rsidRDefault="00002778">
            <w:pPr>
              <w:ind w:left="120"/>
              <w:rPr>
                <w:sz w:val="20"/>
                <w:szCs w:val="20"/>
              </w:rPr>
            </w:pPr>
            <w:r>
              <w:rPr>
                <w:rFonts w:eastAsia="Times New Roman"/>
              </w:rPr>
              <w:t>отношения</w:t>
            </w:r>
          </w:p>
        </w:tc>
        <w:tc>
          <w:tcPr>
            <w:tcW w:w="720" w:type="dxa"/>
            <w:tcBorders>
              <w:right w:val="single" w:sz="8" w:space="0" w:color="auto"/>
            </w:tcBorders>
            <w:vAlign w:val="bottom"/>
          </w:tcPr>
          <w:p w:rsidR="00131B2A" w:rsidRDefault="00002778">
            <w:pPr>
              <w:ind w:right="10"/>
              <w:jc w:val="right"/>
              <w:rPr>
                <w:sz w:val="20"/>
                <w:szCs w:val="20"/>
              </w:rPr>
            </w:pPr>
            <w:r>
              <w:rPr>
                <w:rFonts w:eastAsia="Times New Roman"/>
              </w:rPr>
              <w:t>к</w:t>
            </w:r>
          </w:p>
        </w:tc>
        <w:tc>
          <w:tcPr>
            <w:tcW w:w="1180" w:type="dxa"/>
            <w:vAlign w:val="bottom"/>
          </w:tcPr>
          <w:p w:rsidR="00131B2A" w:rsidRDefault="00002778">
            <w:pPr>
              <w:ind w:left="100"/>
              <w:rPr>
                <w:sz w:val="20"/>
                <w:szCs w:val="20"/>
              </w:rPr>
            </w:pPr>
            <w:r>
              <w:rPr>
                <w:rFonts w:eastAsia="Times New Roman"/>
              </w:rPr>
              <w:t>трудовым</w:t>
            </w:r>
          </w:p>
        </w:tc>
        <w:tc>
          <w:tcPr>
            <w:tcW w:w="1440" w:type="dxa"/>
            <w:tcBorders>
              <w:right w:val="single" w:sz="8" w:space="0" w:color="auto"/>
            </w:tcBorders>
            <w:vAlign w:val="bottom"/>
          </w:tcPr>
          <w:p w:rsidR="00131B2A" w:rsidRDefault="00002778">
            <w:pPr>
              <w:ind w:right="10"/>
              <w:jc w:val="right"/>
              <w:rPr>
                <w:sz w:val="20"/>
                <w:szCs w:val="20"/>
              </w:rPr>
            </w:pPr>
            <w:r>
              <w:rPr>
                <w:rFonts w:eastAsia="Times New Roman"/>
              </w:rPr>
              <w:t>достижениям</w:t>
            </w:r>
          </w:p>
        </w:tc>
        <w:tc>
          <w:tcPr>
            <w:tcW w:w="2760" w:type="dxa"/>
            <w:gridSpan w:val="5"/>
            <w:vAlign w:val="bottom"/>
          </w:tcPr>
          <w:p w:rsidR="00131B2A" w:rsidRDefault="00002778">
            <w:pPr>
              <w:ind w:left="160"/>
              <w:rPr>
                <w:sz w:val="20"/>
                <w:szCs w:val="20"/>
              </w:rPr>
            </w:pPr>
            <w:r>
              <w:rPr>
                <w:rFonts w:eastAsia="Times New Roman"/>
                <w:w w:val="99"/>
              </w:rPr>
              <w:t>-получают первоначальные</w:t>
            </w:r>
          </w:p>
        </w:tc>
        <w:tc>
          <w:tcPr>
            <w:tcW w:w="260" w:type="dxa"/>
            <w:tcBorders>
              <w:right w:val="single" w:sz="8" w:space="0" w:color="auto"/>
            </w:tcBorders>
            <w:vAlign w:val="bottom"/>
          </w:tcPr>
          <w:p w:rsidR="00131B2A" w:rsidRDefault="00131B2A">
            <w:pPr>
              <w:rPr>
                <w:sz w:val="21"/>
                <w:szCs w:val="21"/>
              </w:rPr>
            </w:pPr>
          </w:p>
        </w:tc>
        <w:tc>
          <w:tcPr>
            <w:tcW w:w="2580" w:type="dxa"/>
            <w:gridSpan w:val="6"/>
            <w:tcBorders>
              <w:right w:val="single" w:sz="8" w:space="0" w:color="auto"/>
            </w:tcBorders>
            <w:vAlign w:val="bottom"/>
          </w:tcPr>
          <w:p w:rsidR="00131B2A" w:rsidRDefault="00002778">
            <w:pPr>
              <w:ind w:left="100"/>
              <w:rPr>
                <w:sz w:val="20"/>
                <w:szCs w:val="20"/>
              </w:rPr>
            </w:pPr>
            <w:r>
              <w:rPr>
                <w:rFonts w:eastAsia="Times New Roman"/>
              </w:rPr>
              <w:t>общественно полезной и</w:t>
            </w:r>
          </w:p>
        </w:tc>
      </w:tr>
      <w:tr w:rsidR="00131B2A">
        <w:trPr>
          <w:trHeight w:val="252"/>
        </w:trPr>
        <w:tc>
          <w:tcPr>
            <w:tcW w:w="1480" w:type="dxa"/>
            <w:tcBorders>
              <w:left w:val="single" w:sz="8" w:space="0" w:color="auto"/>
            </w:tcBorders>
            <w:vAlign w:val="bottom"/>
          </w:tcPr>
          <w:p w:rsidR="00131B2A" w:rsidRDefault="00002778">
            <w:pPr>
              <w:ind w:left="120"/>
              <w:rPr>
                <w:sz w:val="20"/>
                <w:szCs w:val="20"/>
              </w:rPr>
            </w:pPr>
            <w:r>
              <w:rPr>
                <w:rFonts w:eastAsia="Times New Roman"/>
              </w:rPr>
              <w:t>учению,</w:t>
            </w:r>
          </w:p>
        </w:tc>
        <w:tc>
          <w:tcPr>
            <w:tcW w:w="720" w:type="dxa"/>
            <w:tcBorders>
              <w:right w:val="single" w:sz="8" w:space="0" w:color="auto"/>
            </w:tcBorders>
            <w:vAlign w:val="bottom"/>
          </w:tcPr>
          <w:p w:rsidR="00131B2A" w:rsidRDefault="00002778">
            <w:pPr>
              <w:ind w:right="10"/>
              <w:jc w:val="right"/>
              <w:rPr>
                <w:sz w:val="20"/>
                <w:szCs w:val="20"/>
              </w:rPr>
            </w:pPr>
            <w:r>
              <w:rPr>
                <w:rFonts w:eastAsia="Times New Roman"/>
                <w:w w:val="97"/>
              </w:rPr>
              <w:t>труду,</w:t>
            </w:r>
          </w:p>
        </w:tc>
        <w:tc>
          <w:tcPr>
            <w:tcW w:w="1180" w:type="dxa"/>
            <w:vAlign w:val="bottom"/>
          </w:tcPr>
          <w:p w:rsidR="00131B2A" w:rsidRDefault="00002778">
            <w:pPr>
              <w:ind w:left="100"/>
              <w:rPr>
                <w:sz w:val="20"/>
                <w:szCs w:val="20"/>
              </w:rPr>
            </w:pPr>
            <w:r>
              <w:rPr>
                <w:rFonts w:eastAsia="Times New Roman"/>
              </w:rPr>
              <w:t>России  и</w:t>
            </w:r>
          </w:p>
        </w:tc>
        <w:tc>
          <w:tcPr>
            <w:tcW w:w="1440" w:type="dxa"/>
            <w:tcBorders>
              <w:right w:val="single" w:sz="8" w:space="0" w:color="auto"/>
            </w:tcBorders>
            <w:vAlign w:val="bottom"/>
          </w:tcPr>
          <w:p w:rsidR="00131B2A" w:rsidRDefault="00002778">
            <w:pPr>
              <w:ind w:right="10"/>
              <w:jc w:val="right"/>
              <w:rPr>
                <w:sz w:val="20"/>
                <w:szCs w:val="20"/>
              </w:rPr>
            </w:pPr>
            <w:r>
              <w:rPr>
                <w:rFonts w:eastAsia="Times New Roman"/>
              </w:rPr>
              <w:t>человечества,</w:t>
            </w:r>
          </w:p>
        </w:tc>
        <w:tc>
          <w:tcPr>
            <w:tcW w:w="2760" w:type="dxa"/>
            <w:gridSpan w:val="5"/>
            <w:vAlign w:val="bottom"/>
          </w:tcPr>
          <w:p w:rsidR="00131B2A" w:rsidRDefault="00002778">
            <w:pPr>
              <w:ind w:left="160"/>
              <w:rPr>
                <w:sz w:val="20"/>
                <w:szCs w:val="20"/>
              </w:rPr>
            </w:pPr>
            <w:r>
              <w:rPr>
                <w:rFonts w:eastAsia="Times New Roman"/>
              </w:rPr>
              <w:t>навыки сотрудничества,</w:t>
            </w:r>
          </w:p>
        </w:tc>
        <w:tc>
          <w:tcPr>
            <w:tcW w:w="260" w:type="dxa"/>
            <w:tcBorders>
              <w:right w:val="single" w:sz="8" w:space="0" w:color="auto"/>
            </w:tcBorders>
            <w:vAlign w:val="bottom"/>
          </w:tcPr>
          <w:p w:rsidR="00131B2A" w:rsidRDefault="00131B2A">
            <w:pPr>
              <w:rPr>
                <w:sz w:val="21"/>
                <w:szCs w:val="21"/>
              </w:rPr>
            </w:pPr>
          </w:p>
        </w:tc>
        <w:tc>
          <w:tcPr>
            <w:tcW w:w="1380" w:type="dxa"/>
            <w:gridSpan w:val="3"/>
            <w:vAlign w:val="bottom"/>
          </w:tcPr>
          <w:p w:rsidR="00131B2A" w:rsidRDefault="00002778">
            <w:pPr>
              <w:ind w:left="100"/>
              <w:rPr>
                <w:sz w:val="20"/>
                <w:szCs w:val="20"/>
              </w:rPr>
            </w:pPr>
            <w:r>
              <w:rPr>
                <w:rFonts w:eastAsia="Times New Roman"/>
              </w:rPr>
              <w:t>личностно</w:t>
            </w:r>
          </w:p>
        </w:tc>
        <w:tc>
          <w:tcPr>
            <w:tcW w:w="1200" w:type="dxa"/>
            <w:gridSpan w:val="3"/>
            <w:tcBorders>
              <w:right w:val="single" w:sz="8" w:space="0" w:color="auto"/>
            </w:tcBorders>
            <w:vAlign w:val="bottom"/>
          </w:tcPr>
          <w:p w:rsidR="00131B2A" w:rsidRDefault="00002778">
            <w:pPr>
              <w:ind w:right="10"/>
              <w:jc w:val="right"/>
              <w:rPr>
                <w:sz w:val="20"/>
                <w:szCs w:val="20"/>
              </w:rPr>
            </w:pPr>
            <w:r>
              <w:rPr>
                <w:rFonts w:eastAsia="Times New Roman"/>
              </w:rPr>
              <w:t>значимой</w:t>
            </w:r>
          </w:p>
        </w:tc>
      </w:tr>
      <w:tr w:rsidR="00131B2A">
        <w:trPr>
          <w:trHeight w:val="255"/>
        </w:trPr>
        <w:tc>
          <w:tcPr>
            <w:tcW w:w="1480" w:type="dxa"/>
            <w:tcBorders>
              <w:left w:val="single" w:sz="8" w:space="0" w:color="auto"/>
            </w:tcBorders>
            <w:vAlign w:val="bottom"/>
          </w:tcPr>
          <w:p w:rsidR="00131B2A" w:rsidRDefault="00002778">
            <w:pPr>
              <w:ind w:left="120"/>
              <w:rPr>
                <w:sz w:val="20"/>
                <w:szCs w:val="20"/>
              </w:rPr>
            </w:pPr>
            <w:r>
              <w:rPr>
                <w:rFonts w:eastAsia="Times New Roman"/>
              </w:rPr>
              <w:t>жизни</w:t>
            </w:r>
          </w:p>
        </w:tc>
        <w:tc>
          <w:tcPr>
            <w:tcW w:w="720" w:type="dxa"/>
            <w:tcBorders>
              <w:right w:val="single" w:sz="8" w:space="0" w:color="auto"/>
            </w:tcBorders>
            <w:vAlign w:val="bottom"/>
          </w:tcPr>
          <w:p w:rsidR="00131B2A" w:rsidRDefault="00131B2A"/>
        </w:tc>
        <w:tc>
          <w:tcPr>
            <w:tcW w:w="2620" w:type="dxa"/>
            <w:gridSpan w:val="2"/>
            <w:tcBorders>
              <w:right w:val="single" w:sz="8" w:space="0" w:color="auto"/>
            </w:tcBorders>
            <w:vAlign w:val="bottom"/>
          </w:tcPr>
          <w:p w:rsidR="00131B2A" w:rsidRDefault="00002778">
            <w:pPr>
              <w:ind w:left="100"/>
              <w:rPr>
                <w:sz w:val="20"/>
                <w:szCs w:val="20"/>
              </w:rPr>
            </w:pPr>
            <w:r>
              <w:rPr>
                <w:rFonts w:eastAsia="Times New Roman"/>
              </w:rPr>
              <w:t>трудолюбие;</w:t>
            </w:r>
          </w:p>
        </w:tc>
        <w:tc>
          <w:tcPr>
            <w:tcW w:w="3020" w:type="dxa"/>
            <w:gridSpan w:val="6"/>
            <w:tcBorders>
              <w:right w:val="single" w:sz="8" w:space="0" w:color="auto"/>
            </w:tcBorders>
            <w:vAlign w:val="bottom"/>
          </w:tcPr>
          <w:p w:rsidR="00131B2A" w:rsidRDefault="00002778">
            <w:pPr>
              <w:ind w:left="160"/>
              <w:rPr>
                <w:sz w:val="20"/>
                <w:szCs w:val="20"/>
              </w:rPr>
            </w:pPr>
            <w:r>
              <w:rPr>
                <w:rFonts w:eastAsia="Times New Roman"/>
              </w:rPr>
              <w:t>ролевого взаимодействия со</w:t>
            </w:r>
          </w:p>
        </w:tc>
        <w:tc>
          <w:tcPr>
            <w:tcW w:w="1660" w:type="dxa"/>
            <w:gridSpan w:val="4"/>
            <w:vAlign w:val="bottom"/>
          </w:tcPr>
          <w:p w:rsidR="00131B2A" w:rsidRDefault="00002778">
            <w:pPr>
              <w:ind w:left="100"/>
              <w:rPr>
                <w:sz w:val="20"/>
                <w:szCs w:val="20"/>
              </w:rPr>
            </w:pPr>
            <w:r>
              <w:rPr>
                <w:rFonts w:eastAsia="Times New Roman"/>
              </w:rPr>
              <w:t>деятельности;</w:t>
            </w:r>
          </w:p>
        </w:tc>
        <w:tc>
          <w:tcPr>
            <w:tcW w:w="660" w:type="dxa"/>
            <w:vAlign w:val="bottom"/>
          </w:tcPr>
          <w:p w:rsidR="00131B2A" w:rsidRDefault="00131B2A"/>
        </w:tc>
        <w:tc>
          <w:tcPr>
            <w:tcW w:w="260" w:type="dxa"/>
            <w:tcBorders>
              <w:right w:val="single" w:sz="8" w:space="0" w:color="auto"/>
            </w:tcBorders>
            <w:vAlign w:val="bottom"/>
          </w:tcPr>
          <w:p w:rsidR="00131B2A" w:rsidRDefault="00131B2A"/>
        </w:tc>
      </w:tr>
      <w:tr w:rsidR="00131B2A">
        <w:trPr>
          <w:trHeight w:val="252"/>
        </w:trPr>
        <w:tc>
          <w:tcPr>
            <w:tcW w:w="1480" w:type="dxa"/>
            <w:tcBorders>
              <w:left w:val="single" w:sz="8" w:space="0" w:color="auto"/>
            </w:tcBorders>
            <w:vAlign w:val="bottom"/>
          </w:tcPr>
          <w:p w:rsidR="00131B2A" w:rsidRDefault="00131B2A">
            <w:pPr>
              <w:rPr>
                <w:sz w:val="21"/>
                <w:szCs w:val="21"/>
              </w:rPr>
            </w:pPr>
          </w:p>
        </w:tc>
        <w:tc>
          <w:tcPr>
            <w:tcW w:w="720" w:type="dxa"/>
            <w:tcBorders>
              <w:right w:val="single" w:sz="8" w:space="0" w:color="auto"/>
            </w:tcBorders>
            <w:vAlign w:val="bottom"/>
          </w:tcPr>
          <w:p w:rsidR="00131B2A" w:rsidRDefault="00131B2A">
            <w:pPr>
              <w:rPr>
                <w:sz w:val="21"/>
                <w:szCs w:val="21"/>
              </w:rPr>
            </w:pPr>
          </w:p>
        </w:tc>
        <w:tc>
          <w:tcPr>
            <w:tcW w:w="2620" w:type="dxa"/>
            <w:gridSpan w:val="2"/>
            <w:tcBorders>
              <w:right w:val="single" w:sz="8" w:space="0" w:color="auto"/>
            </w:tcBorders>
            <w:vAlign w:val="bottom"/>
          </w:tcPr>
          <w:p w:rsidR="00131B2A" w:rsidRDefault="00002778">
            <w:pPr>
              <w:ind w:left="160"/>
              <w:rPr>
                <w:sz w:val="20"/>
                <w:szCs w:val="20"/>
              </w:rPr>
            </w:pPr>
            <w:r>
              <w:rPr>
                <w:rFonts w:eastAsia="Times New Roman"/>
              </w:rPr>
              <w:t>-элементарные</w:t>
            </w:r>
          </w:p>
        </w:tc>
        <w:tc>
          <w:tcPr>
            <w:tcW w:w="2760" w:type="dxa"/>
            <w:gridSpan w:val="5"/>
            <w:vAlign w:val="bottom"/>
          </w:tcPr>
          <w:p w:rsidR="00131B2A" w:rsidRDefault="00002778">
            <w:pPr>
              <w:ind w:left="160"/>
              <w:rPr>
                <w:sz w:val="20"/>
                <w:szCs w:val="20"/>
              </w:rPr>
            </w:pPr>
            <w:r>
              <w:rPr>
                <w:rFonts w:eastAsia="Times New Roman"/>
              </w:rPr>
              <w:t>сверстниками, старшими</w:t>
            </w:r>
          </w:p>
        </w:tc>
        <w:tc>
          <w:tcPr>
            <w:tcW w:w="260" w:type="dxa"/>
            <w:tcBorders>
              <w:right w:val="single" w:sz="8" w:space="0" w:color="auto"/>
            </w:tcBorders>
            <w:vAlign w:val="bottom"/>
          </w:tcPr>
          <w:p w:rsidR="00131B2A" w:rsidRDefault="00131B2A">
            <w:pPr>
              <w:rPr>
                <w:sz w:val="21"/>
                <w:szCs w:val="21"/>
              </w:rPr>
            </w:pPr>
          </w:p>
        </w:tc>
        <w:tc>
          <w:tcPr>
            <w:tcW w:w="320" w:type="dxa"/>
            <w:vAlign w:val="bottom"/>
          </w:tcPr>
          <w:p w:rsidR="00131B2A" w:rsidRDefault="00002778">
            <w:pPr>
              <w:ind w:left="100"/>
              <w:rPr>
                <w:sz w:val="20"/>
                <w:szCs w:val="20"/>
              </w:rPr>
            </w:pPr>
            <w:r>
              <w:rPr>
                <w:rFonts w:eastAsia="Times New Roman"/>
              </w:rPr>
              <w:t>-</w:t>
            </w:r>
          </w:p>
        </w:tc>
        <w:tc>
          <w:tcPr>
            <w:tcW w:w="380" w:type="dxa"/>
            <w:vAlign w:val="bottom"/>
          </w:tcPr>
          <w:p w:rsidR="00131B2A" w:rsidRDefault="00131B2A">
            <w:pPr>
              <w:rPr>
                <w:sz w:val="21"/>
                <w:szCs w:val="21"/>
              </w:rPr>
            </w:pPr>
          </w:p>
        </w:tc>
        <w:tc>
          <w:tcPr>
            <w:tcW w:w="1620" w:type="dxa"/>
            <w:gridSpan w:val="3"/>
            <w:vAlign w:val="bottom"/>
          </w:tcPr>
          <w:p w:rsidR="00131B2A" w:rsidRDefault="00002778">
            <w:pPr>
              <w:ind w:left="160"/>
              <w:rPr>
                <w:sz w:val="20"/>
                <w:szCs w:val="20"/>
              </w:rPr>
            </w:pPr>
            <w:r>
              <w:rPr>
                <w:rFonts w:eastAsia="Times New Roman"/>
              </w:rPr>
              <w:t>мотивация</w:t>
            </w:r>
          </w:p>
        </w:tc>
        <w:tc>
          <w:tcPr>
            <w:tcW w:w="260" w:type="dxa"/>
            <w:tcBorders>
              <w:right w:val="single" w:sz="8" w:space="0" w:color="auto"/>
            </w:tcBorders>
            <w:vAlign w:val="bottom"/>
          </w:tcPr>
          <w:p w:rsidR="00131B2A" w:rsidRDefault="00002778">
            <w:pPr>
              <w:ind w:right="10"/>
              <w:jc w:val="right"/>
              <w:rPr>
                <w:sz w:val="20"/>
                <w:szCs w:val="20"/>
              </w:rPr>
            </w:pPr>
            <w:r>
              <w:rPr>
                <w:rFonts w:eastAsia="Times New Roman"/>
              </w:rPr>
              <w:t>к</w:t>
            </w:r>
          </w:p>
        </w:tc>
      </w:tr>
      <w:tr w:rsidR="00131B2A">
        <w:trPr>
          <w:trHeight w:val="254"/>
        </w:trPr>
        <w:tc>
          <w:tcPr>
            <w:tcW w:w="1480" w:type="dxa"/>
            <w:tcBorders>
              <w:left w:val="single" w:sz="8" w:space="0" w:color="auto"/>
            </w:tcBorders>
            <w:vAlign w:val="bottom"/>
          </w:tcPr>
          <w:p w:rsidR="00131B2A" w:rsidRDefault="00131B2A"/>
        </w:tc>
        <w:tc>
          <w:tcPr>
            <w:tcW w:w="720" w:type="dxa"/>
            <w:tcBorders>
              <w:right w:val="single" w:sz="8" w:space="0" w:color="auto"/>
            </w:tcBorders>
            <w:vAlign w:val="bottom"/>
          </w:tcPr>
          <w:p w:rsidR="00131B2A" w:rsidRDefault="00131B2A"/>
        </w:tc>
        <w:tc>
          <w:tcPr>
            <w:tcW w:w="2620" w:type="dxa"/>
            <w:gridSpan w:val="2"/>
            <w:tcBorders>
              <w:right w:val="single" w:sz="8" w:space="0" w:color="auto"/>
            </w:tcBorders>
            <w:vAlign w:val="bottom"/>
          </w:tcPr>
          <w:p w:rsidR="00131B2A" w:rsidRDefault="00002778">
            <w:pPr>
              <w:ind w:left="160"/>
              <w:rPr>
                <w:sz w:val="20"/>
                <w:szCs w:val="20"/>
              </w:rPr>
            </w:pPr>
            <w:r>
              <w:rPr>
                <w:rFonts w:eastAsia="Times New Roman"/>
              </w:rPr>
              <w:t>представ-ления о</w:t>
            </w:r>
          </w:p>
        </w:tc>
        <w:tc>
          <w:tcPr>
            <w:tcW w:w="3020" w:type="dxa"/>
            <w:gridSpan w:val="6"/>
            <w:tcBorders>
              <w:right w:val="single" w:sz="8" w:space="0" w:color="auto"/>
            </w:tcBorders>
            <w:vAlign w:val="bottom"/>
          </w:tcPr>
          <w:p w:rsidR="00131B2A" w:rsidRDefault="00002778">
            <w:pPr>
              <w:ind w:left="160"/>
              <w:rPr>
                <w:sz w:val="20"/>
                <w:szCs w:val="20"/>
              </w:rPr>
            </w:pPr>
            <w:r>
              <w:rPr>
                <w:rFonts w:eastAsia="Times New Roman"/>
              </w:rPr>
              <w:t>детьми, взрослыми в учебно</w:t>
            </w:r>
          </w:p>
        </w:tc>
        <w:tc>
          <w:tcPr>
            <w:tcW w:w="1660" w:type="dxa"/>
            <w:gridSpan w:val="4"/>
            <w:vAlign w:val="bottom"/>
          </w:tcPr>
          <w:p w:rsidR="00131B2A" w:rsidRDefault="00002778">
            <w:pPr>
              <w:ind w:left="100"/>
              <w:rPr>
                <w:sz w:val="20"/>
                <w:szCs w:val="20"/>
              </w:rPr>
            </w:pPr>
            <w:r>
              <w:rPr>
                <w:rFonts w:eastAsia="Times New Roman"/>
              </w:rPr>
              <w:t>самореализации</w:t>
            </w:r>
          </w:p>
        </w:tc>
        <w:tc>
          <w:tcPr>
            <w:tcW w:w="660" w:type="dxa"/>
            <w:vAlign w:val="bottom"/>
          </w:tcPr>
          <w:p w:rsidR="00131B2A" w:rsidRDefault="00131B2A"/>
        </w:tc>
        <w:tc>
          <w:tcPr>
            <w:tcW w:w="260" w:type="dxa"/>
            <w:tcBorders>
              <w:right w:val="single" w:sz="8" w:space="0" w:color="auto"/>
            </w:tcBorders>
            <w:vAlign w:val="bottom"/>
          </w:tcPr>
          <w:p w:rsidR="00131B2A" w:rsidRDefault="00002778">
            <w:pPr>
              <w:ind w:right="10"/>
              <w:jc w:val="right"/>
              <w:rPr>
                <w:sz w:val="20"/>
                <w:szCs w:val="20"/>
              </w:rPr>
            </w:pPr>
            <w:r>
              <w:rPr>
                <w:rFonts w:eastAsia="Times New Roman"/>
              </w:rPr>
              <w:t>в</w:t>
            </w:r>
          </w:p>
        </w:tc>
      </w:tr>
      <w:tr w:rsidR="00131B2A">
        <w:trPr>
          <w:trHeight w:val="252"/>
        </w:trPr>
        <w:tc>
          <w:tcPr>
            <w:tcW w:w="1480" w:type="dxa"/>
            <w:tcBorders>
              <w:left w:val="single" w:sz="8" w:space="0" w:color="auto"/>
            </w:tcBorders>
            <w:vAlign w:val="bottom"/>
          </w:tcPr>
          <w:p w:rsidR="00131B2A" w:rsidRDefault="00131B2A">
            <w:pPr>
              <w:rPr>
                <w:sz w:val="21"/>
                <w:szCs w:val="21"/>
              </w:rPr>
            </w:pPr>
          </w:p>
        </w:tc>
        <w:tc>
          <w:tcPr>
            <w:tcW w:w="720" w:type="dxa"/>
            <w:tcBorders>
              <w:right w:val="single" w:sz="8" w:space="0" w:color="auto"/>
            </w:tcBorders>
            <w:vAlign w:val="bottom"/>
          </w:tcPr>
          <w:p w:rsidR="00131B2A" w:rsidRDefault="00131B2A">
            <w:pPr>
              <w:rPr>
                <w:sz w:val="21"/>
                <w:szCs w:val="21"/>
              </w:rPr>
            </w:pPr>
          </w:p>
        </w:tc>
        <w:tc>
          <w:tcPr>
            <w:tcW w:w="2620" w:type="dxa"/>
            <w:gridSpan w:val="2"/>
            <w:tcBorders>
              <w:right w:val="single" w:sz="8" w:space="0" w:color="auto"/>
            </w:tcBorders>
            <w:vAlign w:val="bottom"/>
          </w:tcPr>
          <w:p w:rsidR="00131B2A" w:rsidRDefault="00002778">
            <w:pPr>
              <w:ind w:left="160"/>
              <w:rPr>
                <w:sz w:val="20"/>
                <w:szCs w:val="20"/>
              </w:rPr>
            </w:pPr>
            <w:r>
              <w:rPr>
                <w:rFonts w:eastAsia="Times New Roman"/>
              </w:rPr>
              <w:t>различных профессиях.</w:t>
            </w:r>
          </w:p>
        </w:tc>
        <w:tc>
          <w:tcPr>
            <w:tcW w:w="2760" w:type="dxa"/>
            <w:gridSpan w:val="5"/>
            <w:vAlign w:val="bottom"/>
          </w:tcPr>
          <w:p w:rsidR="00131B2A" w:rsidRDefault="00002778">
            <w:pPr>
              <w:ind w:left="160"/>
              <w:rPr>
                <w:sz w:val="20"/>
                <w:szCs w:val="20"/>
              </w:rPr>
            </w:pPr>
            <w:r>
              <w:rPr>
                <w:rFonts w:eastAsia="Times New Roman"/>
              </w:rPr>
              <w:t>- трудовой деятельности;</w:t>
            </w:r>
          </w:p>
        </w:tc>
        <w:tc>
          <w:tcPr>
            <w:tcW w:w="260" w:type="dxa"/>
            <w:tcBorders>
              <w:right w:val="single" w:sz="8" w:space="0" w:color="auto"/>
            </w:tcBorders>
            <w:vAlign w:val="bottom"/>
          </w:tcPr>
          <w:p w:rsidR="00131B2A" w:rsidRDefault="00131B2A">
            <w:pPr>
              <w:rPr>
                <w:sz w:val="21"/>
                <w:szCs w:val="21"/>
              </w:rPr>
            </w:pPr>
          </w:p>
        </w:tc>
        <w:tc>
          <w:tcPr>
            <w:tcW w:w="1380" w:type="dxa"/>
            <w:gridSpan w:val="3"/>
            <w:vAlign w:val="bottom"/>
          </w:tcPr>
          <w:p w:rsidR="00131B2A" w:rsidRDefault="00002778">
            <w:pPr>
              <w:ind w:left="100"/>
              <w:rPr>
                <w:sz w:val="20"/>
                <w:szCs w:val="20"/>
              </w:rPr>
            </w:pPr>
            <w:r>
              <w:rPr>
                <w:rFonts w:eastAsia="Times New Roman"/>
              </w:rPr>
              <w:t>социальном</w:t>
            </w:r>
          </w:p>
        </w:tc>
        <w:tc>
          <w:tcPr>
            <w:tcW w:w="1200" w:type="dxa"/>
            <w:gridSpan w:val="3"/>
            <w:tcBorders>
              <w:right w:val="single" w:sz="8" w:space="0" w:color="auto"/>
            </w:tcBorders>
            <w:vAlign w:val="bottom"/>
          </w:tcPr>
          <w:p w:rsidR="00131B2A" w:rsidRDefault="00002778">
            <w:pPr>
              <w:ind w:right="10"/>
              <w:jc w:val="right"/>
              <w:rPr>
                <w:sz w:val="20"/>
                <w:szCs w:val="20"/>
              </w:rPr>
            </w:pPr>
            <w:r>
              <w:rPr>
                <w:rFonts w:eastAsia="Times New Roman"/>
                <w:w w:val="98"/>
              </w:rPr>
              <w:t>творчестве,</w:t>
            </w:r>
          </w:p>
        </w:tc>
      </w:tr>
      <w:tr w:rsidR="00131B2A">
        <w:trPr>
          <w:trHeight w:val="252"/>
        </w:trPr>
        <w:tc>
          <w:tcPr>
            <w:tcW w:w="1480" w:type="dxa"/>
            <w:tcBorders>
              <w:left w:val="single" w:sz="8" w:space="0" w:color="auto"/>
            </w:tcBorders>
            <w:vAlign w:val="bottom"/>
          </w:tcPr>
          <w:p w:rsidR="00131B2A" w:rsidRDefault="00131B2A">
            <w:pPr>
              <w:rPr>
                <w:sz w:val="21"/>
                <w:szCs w:val="21"/>
              </w:rPr>
            </w:pPr>
          </w:p>
        </w:tc>
        <w:tc>
          <w:tcPr>
            <w:tcW w:w="720" w:type="dxa"/>
            <w:tcBorders>
              <w:right w:val="single" w:sz="8" w:space="0" w:color="auto"/>
            </w:tcBorders>
            <w:vAlign w:val="bottom"/>
          </w:tcPr>
          <w:p w:rsidR="00131B2A" w:rsidRDefault="00131B2A">
            <w:pPr>
              <w:rPr>
                <w:sz w:val="21"/>
                <w:szCs w:val="21"/>
              </w:rPr>
            </w:pPr>
          </w:p>
        </w:tc>
        <w:tc>
          <w:tcPr>
            <w:tcW w:w="1180" w:type="dxa"/>
            <w:vAlign w:val="bottom"/>
          </w:tcPr>
          <w:p w:rsidR="00131B2A" w:rsidRDefault="00131B2A">
            <w:pPr>
              <w:rPr>
                <w:sz w:val="21"/>
                <w:szCs w:val="21"/>
              </w:rPr>
            </w:pPr>
          </w:p>
        </w:tc>
        <w:tc>
          <w:tcPr>
            <w:tcW w:w="1440" w:type="dxa"/>
            <w:tcBorders>
              <w:right w:val="single" w:sz="8" w:space="0" w:color="auto"/>
            </w:tcBorders>
            <w:vAlign w:val="bottom"/>
          </w:tcPr>
          <w:p w:rsidR="00131B2A" w:rsidRDefault="00131B2A">
            <w:pPr>
              <w:rPr>
                <w:sz w:val="21"/>
                <w:szCs w:val="21"/>
              </w:rPr>
            </w:pPr>
          </w:p>
        </w:tc>
        <w:tc>
          <w:tcPr>
            <w:tcW w:w="1420" w:type="dxa"/>
            <w:gridSpan w:val="2"/>
            <w:vAlign w:val="bottom"/>
          </w:tcPr>
          <w:p w:rsidR="00131B2A" w:rsidRDefault="00002778">
            <w:pPr>
              <w:ind w:left="100"/>
              <w:rPr>
                <w:sz w:val="20"/>
                <w:szCs w:val="20"/>
              </w:rPr>
            </w:pPr>
            <w:r>
              <w:rPr>
                <w:rFonts w:eastAsia="Times New Roman"/>
              </w:rPr>
              <w:t>-ценностное</w:t>
            </w:r>
          </w:p>
        </w:tc>
        <w:tc>
          <w:tcPr>
            <w:tcW w:w="380" w:type="dxa"/>
            <w:vAlign w:val="bottom"/>
          </w:tcPr>
          <w:p w:rsidR="00131B2A" w:rsidRDefault="00002778">
            <w:pPr>
              <w:ind w:right="90"/>
              <w:jc w:val="right"/>
              <w:rPr>
                <w:sz w:val="20"/>
                <w:szCs w:val="20"/>
              </w:rPr>
            </w:pPr>
            <w:r>
              <w:rPr>
                <w:rFonts w:eastAsia="Times New Roman"/>
              </w:rPr>
              <w:t>и</w:t>
            </w:r>
          </w:p>
        </w:tc>
        <w:tc>
          <w:tcPr>
            <w:tcW w:w="1220" w:type="dxa"/>
            <w:gridSpan w:val="3"/>
            <w:tcBorders>
              <w:right w:val="single" w:sz="8" w:space="0" w:color="auto"/>
            </w:tcBorders>
            <w:vAlign w:val="bottom"/>
          </w:tcPr>
          <w:p w:rsidR="00131B2A" w:rsidRDefault="00002778">
            <w:pPr>
              <w:ind w:right="10"/>
              <w:jc w:val="right"/>
              <w:rPr>
                <w:sz w:val="20"/>
                <w:szCs w:val="20"/>
              </w:rPr>
            </w:pPr>
            <w:r>
              <w:rPr>
                <w:rFonts w:eastAsia="Times New Roman"/>
              </w:rPr>
              <w:t>творческое</w:t>
            </w:r>
          </w:p>
        </w:tc>
        <w:tc>
          <w:tcPr>
            <w:tcW w:w="1660" w:type="dxa"/>
            <w:gridSpan w:val="4"/>
            <w:vAlign w:val="bottom"/>
          </w:tcPr>
          <w:p w:rsidR="00131B2A" w:rsidRDefault="00002778">
            <w:pPr>
              <w:ind w:left="100"/>
              <w:rPr>
                <w:sz w:val="20"/>
                <w:szCs w:val="20"/>
              </w:rPr>
            </w:pPr>
            <w:r>
              <w:rPr>
                <w:rFonts w:eastAsia="Times New Roman"/>
              </w:rPr>
              <w:t>познавательной</w:t>
            </w:r>
          </w:p>
        </w:tc>
        <w:tc>
          <w:tcPr>
            <w:tcW w:w="660" w:type="dxa"/>
            <w:vAlign w:val="bottom"/>
          </w:tcPr>
          <w:p w:rsidR="00131B2A" w:rsidRDefault="00131B2A">
            <w:pPr>
              <w:rPr>
                <w:sz w:val="21"/>
                <w:szCs w:val="21"/>
              </w:rPr>
            </w:pPr>
          </w:p>
        </w:tc>
        <w:tc>
          <w:tcPr>
            <w:tcW w:w="260" w:type="dxa"/>
            <w:tcBorders>
              <w:right w:val="single" w:sz="8" w:space="0" w:color="auto"/>
            </w:tcBorders>
            <w:vAlign w:val="bottom"/>
          </w:tcPr>
          <w:p w:rsidR="00131B2A" w:rsidRDefault="00002778">
            <w:pPr>
              <w:ind w:right="10"/>
              <w:jc w:val="right"/>
              <w:rPr>
                <w:sz w:val="20"/>
                <w:szCs w:val="20"/>
              </w:rPr>
            </w:pPr>
            <w:r>
              <w:rPr>
                <w:rFonts w:eastAsia="Times New Roman"/>
              </w:rPr>
              <w:t>и</w:t>
            </w:r>
          </w:p>
        </w:tc>
      </w:tr>
      <w:tr w:rsidR="00131B2A">
        <w:trPr>
          <w:trHeight w:val="254"/>
        </w:trPr>
        <w:tc>
          <w:tcPr>
            <w:tcW w:w="1480" w:type="dxa"/>
            <w:tcBorders>
              <w:left w:val="single" w:sz="8" w:space="0" w:color="auto"/>
            </w:tcBorders>
            <w:vAlign w:val="bottom"/>
          </w:tcPr>
          <w:p w:rsidR="00131B2A" w:rsidRDefault="00131B2A"/>
        </w:tc>
        <w:tc>
          <w:tcPr>
            <w:tcW w:w="720" w:type="dxa"/>
            <w:tcBorders>
              <w:right w:val="single" w:sz="8" w:space="0" w:color="auto"/>
            </w:tcBorders>
            <w:vAlign w:val="bottom"/>
          </w:tcPr>
          <w:p w:rsidR="00131B2A" w:rsidRDefault="00131B2A"/>
        </w:tc>
        <w:tc>
          <w:tcPr>
            <w:tcW w:w="1180" w:type="dxa"/>
            <w:vAlign w:val="bottom"/>
          </w:tcPr>
          <w:p w:rsidR="00131B2A" w:rsidRDefault="00131B2A"/>
        </w:tc>
        <w:tc>
          <w:tcPr>
            <w:tcW w:w="1440" w:type="dxa"/>
            <w:tcBorders>
              <w:right w:val="single" w:sz="8" w:space="0" w:color="auto"/>
            </w:tcBorders>
            <w:vAlign w:val="bottom"/>
          </w:tcPr>
          <w:p w:rsidR="00131B2A" w:rsidRDefault="00131B2A"/>
        </w:tc>
        <w:tc>
          <w:tcPr>
            <w:tcW w:w="1420" w:type="dxa"/>
            <w:gridSpan w:val="2"/>
            <w:vAlign w:val="bottom"/>
          </w:tcPr>
          <w:p w:rsidR="00131B2A" w:rsidRDefault="00002778">
            <w:pPr>
              <w:ind w:left="100"/>
              <w:rPr>
                <w:sz w:val="20"/>
                <w:szCs w:val="20"/>
              </w:rPr>
            </w:pPr>
            <w:r>
              <w:rPr>
                <w:rFonts w:eastAsia="Times New Roman"/>
              </w:rPr>
              <w:t>отношение</w:t>
            </w:r>
          </w:p>
        </w:tc>
        <w:tc>
          <w:tcPr>
            <w:tcW w:w="380" w:type="dxa"/>
            <w:vAlign w:val="bottom"/>
          </w:tcPr>
          <w:p w:rsidR="00131B2A" w:rsidRDefault="00002778">
            <w:pPr>
              <w:ind w:right="70"/>
              <w:jc w:val="right"/>
              <w:rPr>
                <w:sz w:val="20"/>
                <w:szCs w:val="20"/>
              </w:rPr>
            </w:pPr>
            <w:r>
              <w:rPr>
                <w:rFonts w:eastAsia="Times New Roman"/>
              </w:rPr>
              <w:t>к</w:t>
            </w:r>
          </w:p>
        </w:tc>
        <w:tc>
          <w:tcPr>
            <w:tcW w:w="1220" w:type="dxa"/>
            <w:gridSpan w:val="3"/>
            <w:tcBorders>
              <w:right w:val="single" w:sz="8" w:space="0" w:color="auto"/>
            </w:tcBorders>
            <w:vAlign w:val="bottom"/>
          </w:tcPr>
          <w:p w:rsidR="00131B2A" w:rsidRDefault="00002778">
            <w:pPr>
              <w:ind w:right="10"/>
              <w:jc w:val="right"/>
              <w:rPr>
                <w:sz w:val="20"/>
                <w:szCs w:val="20"/>
              </w:rPr>
            </w:pPr>
            <w:r>
              <w:rPr>
                <w:rFonts w:eastAsia="Times New Roman"/>
              </w:rPr>
              <w:t>учебному</w:t>
            </w:r>
          </w:p>
        </w:tc>
        <w:tc>
          <w:tcPr>
            <w:tcW w:w="1660" w:type="dxa"/>
            <w:gridSpan w:val="4"/>
            <w:vAlign w:val="bottom"/>
          </w:tcPr>
          <w:p w:rsidR="00131B2A" w:rsidRDefault="00002778">
            <w:pPr>
              <w:ind w:left="100"/>
              <w:rPr>
                <w:sz w:val="20"/>
                <w:szCs w:val="20"/>
              </w:rPr>
            </w:pPr>
            <w:r>
              <w:rPr>
                <w:rFonts w:eastAsia="Times New Roman"/>
              </w:rPr>
              <w:t>практической,</w:t>
            </w:r>
          </w:p>
        </w:tc>
        <w:tc>
          <w:tcPr>
            <w:tcW w:w="660" w:type="dxa"/>
            <w:vAlign w:val="bottom"/>
          </w:tcPr>
          <w:p w:rsidR="00131B2A" w:rsidRDefault="00131B2A"/>
        </w:tc>
        <w:tc>
          <w:tcPr>
            <w:tcW w:w="260" w:type="dxa"/>
            <w:tcBorders>
              <w:right w:val="single" w:sz="8" w:space="0" w:color="auto"/>
            </w:tcBorders>
            <w:vAlign w:val="bottom"/>
          </w:tcPr>
          <w:p w:rsidR="00131B2A" w:rsidRDefault="00131B2A"/>
        </w:tc>
      </w:tr>
      <w:tr w:rsidR="00131B2A">
        <w:trPr>
          <w:trHeight w:val="252"/>
        </w:trPr>
        <w:tc>
          <w:tcPr>
            <w:tcW w:w="1480" w:type="dxa"/>
            <w:tcBorders>
              <w:left w:val="single" w:sz="8" w:space="0" w:color="auto"/>
            </w:tcBorders>
            <w:vAlign w:val="bottom"/>
          </w:tcPr>
          <w:p w:rsidR="00131B2A" w:rsidRDefault="00131B2A">
            <w:pPr>
              <w:rPr>
                <w:sz w:val="21"/>
                <w:szCs w:val="21"/>
              </w:rPr>
            </w:pPr>
          </w:p>
        </w:tc>
        <w:tc>
          <w:tcPr>
            <w:tcW w:w="720" w:type="dxa"/>
            <w:tcBorders>
              <w:right w:val="single" w:sz="8" w:space="0" w:color="auto"/>
            </w:tcBorders>
            <w:vAlign w:val="bottom"/>
          </w:tcPr>
          <w:p w:rsidR="00131B2A" w:rsidRDefault="00131B2A">
            <w:pPr>
              <w:rPr>
                <w:sz w:val="21"/>
                <w:szCs w:val="21"/>
              </w:rPr>
            </w:pPr>
          </w:p>
        </w:tc>
        <w:tc>
          <w:tcPr>
            <w:tcW w:w="1180" w:type="dxa"/>
            <w:vAlign w:val="bottom"/>
          </w:tcPr>
          <w:p w:rsidR="00131B2A" w:rsidRDefault="00131B2A">
            <w:pPr>
              <w:rPr>
                <w:sz w:val="21"/>
                <w:szCs w:val="21"/>
              </w:rPr>
            </w:pPr>
          </w:p>
        </w:tc>
        <w:tc>
          <w:tcPr>
            <w:tcW w:w="1440" w:type="dxa"/>
            <w:tcBorders>
              <w:right w:val="single" w:sz="8" w:space="0" w:color="auto"/>
            </w:tcBorders>
            <w:vAlign w:val="bottom"/>
          </w:tcPr>
          <w:p w:rsidR="00131B2A" w:rsidRDefault="00131B2A">
            <w:pPr>
              <w:rPr>
                <w:sz w:val="21"/>
                <w:szCs w:val="21"/>
              </w:rPr>
            </w:pPr>
          </w:p>
        </w:tc>
        <w:tc>
          <w:tcPr>
            <w:tcW w:w="1420" w:type="dxa"/>
            <w:gridSpan w:val="2"/>
            <w:vAlign w:val="bottom"/>
          </w:tcPr>
          <w:p w:rsidR="00131B2A" w:rsidRDefault="00002778">
            <w:pPr>
              <w:ind w:left="100"/>
              <w:rPr>
                <w:sz w:val="20"/>
                <w:szCs w:val="20"/>
              </w:rPr>
            </w:pPr>
            <w:r>
              <w:rPr>
                <w:rFonts w:eastAsia="Times New Roman"/>
              </w:rPr>
              <w:t>труду;</w:t>
            </w:r>
          </w:p>
        </w:tc>
        <w:tc>
          <w:tcPr>
            <w:tcW w:w="380" w:type="dxa"/>
            <w:vAlign w:val="bottom"/>
          </w:tcPr>
          <w:p w:rsidR="00131B2A" w:rsidRDefault="00131B2A">
            <w:pPr>
              <w:rPr>
                <w:sz w:val="21"/>
                <w:szCs w:val="21"/>
              </w:rPr>
            </w:pPr>
          </w:p>
        </w:tc>
        <w:tc>
          <w:tcPr>
            <w:tcW w:w="360" w:type="dxa"/>
            <w:vAlign w:val="bottom"/>
          </w:tcPr>
          <w:p w:rsidR="00131B2A" w:rsidRDefault="00131B2A">
            <w:pPr>
              <w:rPr>
                <w:sz w:val="21"/>
                <w:szCs w:val="21"/>
              </w:rPr>
            </w:pPr>
          </w:p>
        </w:tc>
        <w:tc>
          <w:tcPr>
            <w:tcW w:w="600" w:type="dxa"/>
            <w:vAlign w:val="bottom"/>
          </w:tcPr>
          <w:p w:rsidR="00131B2A" w:rsidRDefault="00131B2A">
            <w:pPr>
              <w:rPr>
                <w:sz w:val="21"/>
                <w:szCs w:val="21"/>
              </w:rPr>
            </w:pPr>
          </w:p>
        </w:tc>
        <w:tc>
          <w:tcPr>
            <w:tcW w:w="260" w:type="dxa"/>
            <w:tcBorders>
              <w:right w:val="single" w:sz="8" w:space="0" w:color="auto"/>
            </w:tcBorders>
            <w:vAlign w:val="bottom"/>
          </w:tcPr>
          <w:p w:rsidR="00131B2A" w:rsidRDefault="00131B2A">
            <w:pPr>
              <w:rPr>
                <w:sz w:val="21"/>
                <w:szCs w:val="21"/>
              </w:rPr>
            </w:pPr>
          </w:p>
        </w:tc>
        <w:tc>
          <w:tcPr>
            <w:tcW w:w="1380" w:type="dxa"/>
            <w:gridSpan w:val="3"/>
            <w:vAlign w:val="bottom"/>
          </w:tcPr>
          <w:p w:rsidR="00131B2A" w:rsidRDefault="00002778">
            <w:pPr>
              <w:ind w:left="100"/>
              <w:rPr>
                <w:sz w:val="20"/>
                <w:szCs w:val="20"/>
              </w:rPr>
            </w:pPr>
            <w:r>
              <w:rPr>
                <w:rFonts w:eastAsia="Times New Roman"/>
              </w:rPr>
              <w:t>общественно</w:t>
            </w:r>
          </w:p>
        </w:tc>
        <w:tc>
          <w:tcPr>
            <w:tcW w:w="1200" w:type="dxa"/>
            <w:gridSpan w:val="3"/>
            <w:tcBorders>
              <w:right w:val="single" w:sz="8" w:space="0" w:color="auto"/>
            </w:tcBorders>
            <w:vAlign w:val="bottom"/>
          </w:tcPr>
          <w:p w:rsidR="00131B2A" w:rsidRDefault="00002778">
            <w:pPr>
              <w:ind w:right="10"/>
              <w:jc w:val="right"/>
              <w:rPr>
                <w:sz w:val="20"/>
                <w:szCs w:val="20"/>
              </w:rPr>
            </w:pPr>
            <w:r>
              <w:rPr>
                <w:rFonts w:eastAsia="Times New Roman"/>
              </w:rPr>
              <w:t>полезной</w:t>
            </w:r>
          </w:p>
        </w:tc>
      </w:tr>
      <w:tr w:rsidR="00131B2A">
        <w:trPr>
          <w:trHeight w:val="254"/>
        </w:trPr>
        <w:tc>
          <w:tcPr>
            <w:tcW w:w="1480" w:type="dxa"/>
            <w:tcBorders>
              <w:left w:val="single" w:sz="8" w:space="0" w:color="auto"/>
            </w:tcBorders>
            <w:vAlign w:val="bottom"/>
          </w:tcPr>
          <w:p w:rsidR="00131B2A" w:rsidRDefault="00131B2A"/>
        </w:tc>
        <w:tc>
          <w:tcPr>
            <w:tcW w:w="720" w:type="dxa"/>
            <w:tcBorders>
              <w:right w:val="single" w:sz="8" w:space="0" w:color="auto"/>
            </w:tcBorders>
            <w:vAlign w:val="bottom"/>
          </w:tcPr>
          <w:p w:rsidR="00131B2A" w:rsidRDefault="00131B2A"/>
        </w:tc>
        <w:tc>
          <w:tcPr>
            <w:tcW w:w="1180" w:type="dxa"/>
            <w:vAlign w:val="bottom"/>
          </w:tcPr>
          <w:p w:rsidR="00131B2A" w:rsidRDefault="00131B2A"/>
        </w:tc>
        <w:tc>
          <w:tcPr>
            <w:tcW w:w="1440" w:type="dxa"/>
            <w:tcBorders>
              <w:right w:val="single" w:sz="8" w:space="0" w:color="auto"/>
            </w:tcBorders>
            <w:vAlign w:val="bottom"/>
          </w:tcPr>
          <w:p w:rsidR="00131B2A" w:rsidRDefault="00131B2A"/>
        </w:tc>
        <w:tc>
          <w:tcPr>
            <w:tcW w:w="280" w:type="dxa"/>
            <w:vAlign w:val="bottom"/>
          </w:tcPr>
          <w:p w:rsidR="00131B2A" w:rsidRDefault="00002778">
            <w:pPr>
              <w:ind w:left="100"/>
              <w:rPr>
                <w:sz w:val="20"/>
                <w:szCs w:val="20"/>
              </w:rPr>
            </w:pPr>
            <w:r>
              <w:rPr>
                <w:rFonts w:eastAsia="Times New Roman"/>
              </w:rPr>
              <w:t>-</w:t>
            </w:r>
          </w:p>
        </w:tc>
        <w:tc>
          <w:tcPr>
            <w:tcW w:w="1520" w:type="dxa"/>
            <w:gridSpan w:val="2"/>
            <w:vAlign w:val="bottom"/>
          </w:tcPr>
          <w:p w:rsidR="00131B2A" w:rsidRDefault="00002778">
            <w:pPr>
              <w:ind w:right="130"/>
              <w:jc w:val="right"/>
              <w:rPr>
                <w:sz w:val="20"/>
                <w:szCs w:val="20"/>
              </w:rPr>
            </w:pPr>
            <w:r>
              <w:rPr>
                <w:rFonts w:eastAsia="Times New Roman"/>
              </w:rPr>
              <w:t>приобретают</w:t>
            </w:r>
          </w:p>
        </w:tc>
        <w:tc>
          <w:tcPr>
            <w:tcW w:w="960" w:type="dxa"/>
            <w:gridSpan w:val="2"/>
            <w:vAlign w:val="bottom"/>
          </w:tcPr>
          <w:p w:rsidR="00131B2A" w:rsidRDefault="00002778">
            <w:pPr>
              <w:ind w:left="20"/>
              <w:rPr>
                <w:sz w:val="20"/>
                <w:szCs w:val="20"/>
              </w:rPr>
            </w:pPr>
            <w:r>
              <w:rPr>
                <w:rFonts w:eastAsia="Times New Roman"/>
              </w:rPr>
              <w:t>умения</w:t>
            </w:r>
          </w:p>
        </w:tc>
        <w:tc>
          <w:tcPr>
            <w:tcW w:w="260" w:type="dxa"/>
            <w:tcBorders>
              <w:right w:val="single" w:sz="8" w:space="0" w:color="auto"/>
            </w:tcBorders>
            <w:vAlign w:val="bottom"/>
          </w:tcPr>
          <w:p w:rsidR="00131B2A" w:rsidRDefault="00002778">
            <w:pPr>
              <w:ind w:right="10"/>
              <w:jc w:val="right"/>
              <w:rPr>
                <w:sz w:val="20"/>
                <w:szCs w:val="20"/>
              </w:rPr>
            </w:pPr>
            <w:r>
              <w:rPr>
                <w:rFonts w:eastAsia="Times New Roman"/>
              </w:rPr>
              <w:t>и</w:t>
            </w:r>
          </w:p>
        </w:tc>
        <w:tc>
          <w:tcPr>
            <w:tcW w:w="1380" w:type="dxa"/>
            <w:gridSpan w:val="3"/>
            <w:vAlign w:val="bottom"/>
          </w:tcPr>
          <w:p w:rsidR="00131B2A" w:rsidRDefault="00002778">
            <w:pPr>
              <w:ind w:left="100"/>
              <w:rPr>
                <w:sz w:val="20"/>
                <w:szCs w:val="20"/>
              </w:rPr>
            </w:pPr>
            <w:r>
              <w:rPr>
                <w:rFonts w:eastAsia="Times New Roman"/>
              </w:rPr>
              <w:t>деятельности</w:t>
            </w:r>
          </w:p>
        </w:tc>
        <w:tc>
          <w:tcPr>
            <w:tcW w:w="280" w:type="dxa"/>
            <w:vAlign w:val="bottom"/>
          </w:tcPr>
          <w:p w:rsidR="00131B2A" w:rsidRDefault="00131B2A"/>
        </w:tc>
        <w:tc>
          <w:tcPr>
            <w:tcW w:w="660" w:type="dxa"/>
            <w:vAlign w:val="bottom"/>
          </w:tcPr>
          <w:p w:rsidR="00131B2A" w:rsidRDefault="00131B2A"/>
        </w:tc>
        <w:tc>
          <w:tcPr>
            <w:tcW w:w="260" w:type="dxa"/>
            <w:tcBorders>
              <w:right w:val="single" w:sz="8" w:space="0" w:color="auto"/>
            </w:tcBorders>
            <w:vAlign w:val="bottom"/>
          </w:tcPr>
          <w:p w:rsidR="00131B2A" w:rsidRDefault="00131B2A"/>
        </w:tc>
      </w:tr>
      <w:tr w:rsidR="00131B2A">
        <w:trPr>
          <w:trHeight w:val="252"/>
        </w:trPr>
        <w:tc>
          <w:tcPr>
            <w:tcW w:w="1480" w:type="dxa"/>
            <w:tcBorders>
              <w:left w:val="single" w:sz="8" w:space="0" w:color="auto"/>
            </w:tcBorders>
            <w:vAlign w:val="bottom"/>
          </w:tcPr>
          <w:p w:rsidR="00131B2A" w:rsidRDefault="00131B2A">
            <w:pPr>
              <w:rPr>
                <w:sz w:val="21"/>
                <w:szCs w:val="21"/>
              </w:rPr>
            </w:pPr>
          </w:p>
        </w:tc>
        <w:tc>
          <w:tcPr>
            <w:tcW w:w="720" w:type="dxa"/>
            <w:tcBorders>
              <w:right w:val="single" w:sz="8" w:space="0" w:color="auto"/>
            </w:tcBorders>
            <w:vAlign w:val="bottom"/>
          </w:tcPr>
          <w:p w:rsidR="00131B2A" w:rsidRDefault="00131B2A">
            <w:pPr>
              <w:rPr>
                <w:sz w:val="21"/>
                <w:szCs w:val="21"/>
              </w:rPr>
            </w:pPr>
          </w:p>
        </w:tc>
        <w:tc>
          <w:tcPr>
            <w:tcW w:w="1180" w:type="dxa"/>
            <w:vAlign w:val="bottom"/>
          </w:tcPr>
          <w:p w:rsidR="00131B2A" w:rsidRDefault="00131B2A">
            <w:pPr>
              <w:rPr>
                <w:sz w:val="21"/>
                <w:szCs w:val="21"/>
              </w:rPr>
            </w:pPr>
          </w:p>
        </w:tc>
        <w:tc>
          <w:tcPr>
            <w:tcW w:w="1440" w:type="dxa"/>
            <w:tcBorders>
              <w:right w:val="single" w:sz="8" w:space="0" w:color="auto"/>
            </w:tcBorders>
            <w:vAlign w:val="bottom"/>
          </w:tcPr>
          <w:p w:rsidR="00131B2A" w:rsidRDefault="00131B2A">
            <w:pPr>
              <w:rPr>
                <w:sz w:val="21"/>
                <w:szCs w:val="21"/>
              </w:rPr>
            </w:pPr>
          </w:p>
        </w:tc>
        <w:tc>
          <w:tcPr>
            <w:tcW w:w="3020" w:type="dxa"/>
            <w:gridSpan w:val="6"/>
            <w:tcBorders>
              <w:right w:val="single" w:sz="8" w:space="0" w:color="auto"/>
            </w:tcBorders>
            <w:vAlign w:val="bottom"/>
          </w:tcPr>
          <w:p w:rsidR="00131B2A" w:rsidRDefault="00002778">
            <w:pPr>
              <w:ind w:left="100"/>
              <w:rPr>
                <w:sz w:val="20"/>
                <w:szCs w:val="20"/>
              </w:rPr>
            </w:pPr>
            <w:r>
              <w:rPr>
                <w:rFonts w:eastAsia="Times New Roman"/>
              </w:rPr>
              <w:t>навыки самообслуживания в</w:t>
            </w:r>
          </w:p>
        </w:tc>
        <w:tc>
          <w:tcPr>
            <w:tcW w:w="320" w:type="dxa"/>
            <w:vAlign w:val="bottom"/>
          </w:tcPr>
          <w:p w:rsidR="00131B2A" w:rsidRDefault="00131B2A">
            <w:pPr>
              <w:rPr>
                <w:sz w:val="21"/>
                <w:szCs w:val="21"/>
              </w:rPr>
            </w:pPr>
          </w:p>
        </w:tc>
        <w:tc>
          <w:tcPr>
            <w:tcW w:w="380" w:type="dxa"/>
            <w:vAlign w:val="bottom"/>
          </w:tcPr>
          <w:p w:rsidR="00131B2A" w:rsidRDefault="00131B2A">
            <w:pPr>
              <w:rPr>
                <w:sz w:val="21"/>
                <w:szCs w:val="21"/>
              </w:rPr>
            </w:pPr>
          </w:p>
        </w:tc>
        <w:tc>
          <w:tcPr>
            <w:tcW w:w="680" w:type="dxa"/>
            <w:vAlign w:val="bottom"/>
          </w:tcPr>
          <w:p w:rsidR="00131B2A" w:rsidRDefault="00131B2A">
            <w:pPr>
              <w:rPr>
                <w:sz w:val="21"/>
                <w:szCs w:val="21"/>
              </w:rPr>
            </w:pPr>
          </w:p>
        </w:tc>
        <w:tc>
          <w:tcPr>
            <w:tcW w:w="280" w:type="dxa"/>
            <w:vAlign w:val="bottom"/>
          </w:tcPr>
          <w:p w:rsidR="00131B2A" w:rsidRDefault="00131B2A">
            <w:pPr>
              <w:rPr>
                <w:sz w:val="21"/>
                <w:szCs w:val="21"/>
              </w:rPr>
            </w:pPr>
          </w:p>
        </w:tc>
        <w:tc>
          <w:tcPr>
            <w:tcW w:w="660" w:type="dxa"/>
            <w:vAlign w:val="bottom"/>
          </w:tcPr>
          <w:p w:rsidR="00131B2A" w:rsidRDefault="00131B2A">
            <w:pPr>
              <w:rPr>
                <w:sz w:val="21"/>
                <w:szCs w:val="21"/>
              </w:rPr>
            </w:pPr>
          </w:p>
        </w:tc>
        <w:tc>
          <w:tcPr>
            <w:tcW w:w="260" w:type="dxa"/>
            <w:tcBorders>
              <w:right w:val="single" w:sz="8" w:space="0" w:color="auto"/>
            </w:tcBorders>
            <w:vAlign w:val="bottom"/>
          </w:tcPr>
          <w:p w:rsidR="00131B2A" w:rsidRDefault="00131B2A">
            <w:pPr>
              <w:rPr>
                <w:sz w:val="21"/>
                <w:szCs w:val="21"/>
              </w:rPr>
            </w:pPr>
          </w:p>
        </w:tc>
      </w:tr>
      <w:tr w:rsidR="00131B2A">
        <w:trPr>
          <w:trHeight w:val="257"/>
        </w:trPr>
        <w:tc>
          <w:tcPr>
            <w:tcW w:w="1480" w:type="dxa"/>
            <w:tcBorders>
              <w:left w:val="single" w:sz="8" w:space="0" w:color="auto"/>
              <w:bottom w:val="single" w:sz="8" w:space="0" w:color="auto"/>
            </w:tcBorders>
            <w:vAlign w:val="bottom"/>
          </w:tcPr>
          <w:p w:rsidR="00131B2A" w:rsidRDefault="00131B2A"/>
        </w:tc>
        <w:tc>
          <w:tcPr>
            <w:tcW w:w="720" w:type="dxa"/>
            <w:tcBorders>
              <w:bottom w:val="single" w:sz="8" w:space="0" w:color="auto"/>
              <w:right w:val="single" w:sz="8" w:space="0" w:color="auto"/>
            </w:tcBorders>
            <w:vAlign w:val="bottom"/>
          </w:tcPr>
          <w:p w:rsidR="00131B2A" w:rsidRDefault="00131B2A"/>
        </w:tc>
        <w:tc>
          <w:tcPr>
            <w:tcW w:w="1180" w:type="dxa"/>
            <w:tcBorders>
              <w:bottom w:val="single" w:sz="8" w:space="0" w:color="auto"/>
            </w:tcBorders>
            <w:vAlign w:val="bottom"/>
          </w:tcPr>
          <w:p w:rsidR="00131B2A" w:rsidRDefault="00131B2A"/>
        </w:tc>
        <w:tc>
          <w:tcPr>
            <w:tcW w:w="1440" w:type="dxa"/>
            <w:tcBorders>
              <w:bottom w:val="single" w:sz="8" w:space="0" w:color="auto"/>
              <w:right w:val="single" w:sz="8" w:space="0" w:color="auto"/>
            </w:tcBorders>
            <w:vAlign w:val="bottom"/>
          </w:tcPr>
          <w:p w:rsidR="00131B2A" w:rsidRDefault="00131B2A"/>
        </w:tc>
        <w:tc>
          <w:tcPr>
            <w:tcW w:w="1420" w:type="dxa"/>
            <w:gridSpan w:val="2"/>
            <w:tcBorders>
              <w:bottom w:val="single" w:sz="8" w:space="0" w:color="auto"/>
            </w:tcBorders>
            <w:vAlign w:val="bottom"/>
          </w:tcPr>
          <w:p w:rsidR="00131B2A" w:rsidRDefault="00002778">
            <w:pPr>
              <w:ind w:left="100"/>
              <w:rPr>
                <w:sz w:val="20"/>
                <w:szCs w:val="20"/>
              </w:rPr>
            </w:pPr>
            <w:r>
              <w:rPr>
                <w:rFonts w:eastAsia="Times New Roman"/>
              </w:rPr>
              <w:t>школе и дома</w:t>
            </w:r>
          </w:p>
        </w:tc>
        <w:tc>
          <w:tcPr>
            <w:tcW w:w="380" w:type="dxa"/>
            <w:tcBorders>
              <w:bottom w:val="single" w:sz="8" w:space="0" w:color="auto"/>
            </w:tcBorders>
            <w:vAlign w:val="bottom"/>
          </w:tcPr>
          <w:p w:rsidR="00131B2A" w:rsidRDefault="00131B2A"/>
        </w:tc>
        <w:tc>
          <w:tcPr>
            <w:tcW w:w="360" w:type="dxa"/>
            <w:tcBorders>
              <w:bottom w:val="single" w:sz="8" w:space="0" w:color="auto"/>
            </w:tcBorders>
            <w:vAlign w:val="bottom"/>
          </w:tcPr>
          <w:p w:rsidR="00131B2A" w:rsidRDefault="00131B2A"/>
        </w:tc>
        <w:tc>
          <w:tcPr>
            <w:tcW w:w="600" w:type="dxa"/>
            <w:tcBorders>
              <w:bottom w:val="single" w:sz="8" w:space="0" w:color="auto"/>
            </w:tcBorders>
            <w:vAlign w:val="bottom"/>
          </w:tcPr>
          <w:p w:rsidR="00131B2A" w:rsidRDefault="00131B2A"/>
        </w:tc>
        <w:tc>
          <w:tcPr>
            <w:tcW w:w="260" w:type="dxa"/>
            <w:tcBorders>
              <w:bottom w:val="single" w:sz="8" w:space="0" w:color="auto"/>
              <w:right w:val="single" w:sz="8" w:space="0" w:color="auto"/>
            </w:tcBorders>
            <w:vAlign w:val="bottom"/>
          </w:tcPr>
          <w:p w:rsidR="00131B2A" w:rsidRDefault="00131B2A"/>
        </w:tc>
        <w:tc>
          <w:tcPr>
            <w:tcW w:w="320" w:type="dxa"/>
            <w:tcBorders>
              <w:bottom w:val="single" w:sz="8" w:space="0" w:color="auto"/>
            </w:tcBorders>
            <w:vAlign w:val="bottom"/>
          </w:tcPr>
          <w:p w:rsidR="00131B2A" w:rsidRDefault="00131B2A"/>
        </w:tc>
        <w:tc>
          <w:tcPr>
            <w:tcW w:w="380" w:type="dxa"/>
            <w:tcBorders>
              <w:bottom w:val="single" w:sz="8" w:space="0" w:color="auto"/>
            </w:tcBorders>
            <w:vAlign w:val="bottom"/>
          </w:tcPr>
          <w:p w:rsidR="00131B2A" w:rsidRDefault="00131B2A"/>
        </w:tc>
        <w:tc>
          <w:tcPr>
            <w:tcW w:w="680" w:type="dxa"/>
            <w:tcBorders>
              <w:bottom w:val="single" w:sz="8" w:space="0" w:color="auto"/>
            </w:tcBorders>
            <w:vAlign w:val="bottom"/>
          </w:tcPr>
          <w:p w:rsidR="00131B2A" w:rsidRDefault="00131B2A"/>
        </w:tc>
        <w:tc>
          <w:tcPr>
            <w:tcW w:w="280" w:type="dxa"/>
            <w:tcBorders>
              <w:bottom w:val="single" w:sz="8" w:space="0" w:color="auto"/>
            </w:tcBorders>
            <w:vAlign w:val="bottom"/>
          </w:tcPr>
          <w:p w:rsidR="00131B2A" w:rsidRDefault="00131B2A"/>
        </w:tc>
        <w:tc>
          <w:tcPr>
            <w:tcW w:w="660" w:type="dxa"/>
            <w:tcBorders>
              <w:bottom w:val="single" w:sz="8" w:space="0" w:color="auto"/>
            </w:tcBorders>
            <w:vAlign w:val="bottom"/>
          </w:tcPr>
          <w:p w:rsidR="00131B2A" w:rsidRDefault="00131B2A"/>
        </w:tc>
        <w:tc>
          <w:tcPr>
            <w:tcW w:w="260" w:type="dxa"/>
            <w:tcBorders>
              <w:bottom w:val="single" w:sz="8" w:space="0" w:color="auto"/>
              <w:right w:val="single" w:sz="8" w:space="0" w:color="auto"/>
            </w:tcBorders>
            <w:vAlign w:val="bottom"/>
          </w:tcPr>
          <w:p w:rsidR="00131B2A" w:rsidRDefault="00131B2A"/>
        </w:tc>
      </w:tr>
      <w:tr w:rsidR="00131B2A">
        <w:trPr>
          <w:trHeight w:val="239"/>
        </w:trPr>
        <w:tc>
          <w:tcPr>
            <w:tcW w:w="1480" w:type="dxa"/>
            <w:tcBorders>
              <w:left w:val="single" w:sz="8" w:space="0" w:color="auto"/>
            </w:tcBorders>
            <w:vAlign w:val="bottom"/>
          </w:tcPr>
          <w:p w:rsidR="00131B2A" w:rsidRDefault="00002778">
            <w:pPr>
              <w:spacing w:line="240" w:lineRule="exact"/>
              <w:ind w:left="200"/>
              <w:rPr>
                <w:sz w:val="20"/>
                <w:szCs w:val="20"/>
              </w:rPr>
            </w:pPr>
            <w:r>
              <w:rPr>
                <w:rFonts w:eastAsia="Times New Roman"/>
              </w:rPr>
              <w:t>Воспитание</w:t>
            </w:r>
          </w:p>
        </w:tc>
        <w:tc>
          <w:tcPr>
            <w:tcW w:w="720" w:type="dxa"/>
            <w:tcBorders>
              <w:right w:val="single" w:sz="8" w:space="0" w:color="auto"/>
            </w:tcBorders>
            <w:vAlign w:val="bottom"/>
          </w:tcPr>
          <w:p w:rsidR="00131B2A" w:rsidRDefault="00131B2A">
            <w:pPr>
              <w:rPr>
                <w:sz w:val="20"/>
                <w:szCs w:val="20"/>
              </w:rPr>
            </w:pPr>
          </w:p>
        </w:tc>
        <w:tc>
          <w:tcPr>
            <w:tcW w:w="2620" w:type="dxa"/>
            <w:gridSpan w:val="2"/>
            <w:tcBorders>
              <w:right w:val="single" w:sz="8" w:space="0" w:color="auto"/>
            </w:tcBorders>
            <w:vAlign w:val="bottom"/>
          </w:tcPr>
          <w:p w:rsidR="00131B2A" w:rsidRDefault="00002778">
            <w:pPr>
              <w:spacing w:line="240" w:lineRule="exact"/>
              <w:ind w:left="160"/>
              <w:rPr>
                <w:sz w:val="20"/>
                <w:szCs w:val="20"/>
              </w:rPr>
            </w:pPr>
            <w:r>
              <w:rPr>
                <w:rFonts w:eastAsia="Times New Roman"/>
              </w:rPr>
              <w:t>- ценностное отношение</w:t>
            </w:r>
          </w:p>
        </w:tc>
        <w:tc>
          <w:tcPr>
            <w:tcW w:w="3020" w:type="dxa"/>
            <w:gridSpan w:val="6"/>
            <w:tcBorders>
              <w:right w:val="single" w:sz="8" w:space="0" w:color="auto"/>
            </w:tcBorders>
            <w:vAlign w:val="bottom"/>
          </w:tcPr>
          <w:p w:rsidR="00131B2A" w:rsidRDefault="00002778">
            <w:pPr>
              <w:spacing w:line="240" w:lineRule="exact"/>
              <w:ind w:left="160"/>
              <w:rPr>
                <w:sz w:val="20"/>
                <w:szCs w:val="20"/>
              </w:rPr>
            </w:pPr>
            <w:r>
              <w:rPr>
                <w:rFonts w:eastAsia="Times New Roman"/>
              </w:rPr>
              <w:t>-начальные представления о</w:t>
            </w:r>
          </w:p>
        </w:tc>
        <w:tc>
          <w:tcPr>
            <w:tcW w:w="2320" w:type="dxa"/>
            <w:gridSpan w:val="5"/>
            <w:vAlign w:val="bottom"/>
          </w:tcPr>
          <w:p w:rsidR="00131B2A" w:rsidRDefault="00002778">
            <w:pPr>
              <w:spacing w:line="240" w:lineRule="exact"/>
              <w:ind w:left="160"/>
              <w:rPr>
                <w:sz w:val="20"/>
                <w:szCs w:val="20"/>
              </w:rPr>
            </w:pPr>
            <w:r>
              <w:rPr>
                <w:rFonts w:eastAsia="Times New Roman"/>
              </w:rPr>
              <w:t>-посильное участие в</w:t>
            </w:r>
          </w:p>
        </w:tc>
        <w:tc>
          <w:tcPr>
            <w:tcW w:w="260" w:type="dxa"/>
            <w:tcBorders>
              <w:right w:val="single" w:sz="8" w:space="0" w:color="auto"/>
            </w:tcBorders>
            <w:vAlign w:val="bottom"/>
          </w:tcPr>
          <w:p w:rsidR="00131B2A" w:rsidRDefault="00131B2A">
            <w:pPr>
              <w:rPr>
                <w:sz w:val="20"/>
                <w:szCs w:val="20"/>
              </w:rPr>
            </w:pPr>
          </w:p>
        </w:tc>
      </w:tr>
      <w:tr w:rsidR="00131B2A">
        <w:trPr>
          <w:trHeight w:val="252"/>
        </w:trPr>
        <w:tc>
          <w:tcPr>
            <w:tcW w:w="2200" w:type="dxa"/>
            <w:gridSpan w:val="2"/>
            <w:tcBorders>
              <w:left w:val="single" w:sz="8" w:space="0" w:color="auto"/>
              <w:right w:val="single" w:sz="8" w:space="0" w:color="auto"/>
            </w:tcBorders>
            <w:vAlign w:val="bottom"/>
          </w:tcPr>
          <w:p w:rsidR="00131B2A" w:rsidRDefault="00002778">
            <w:pPr>
              <w:ind w:left="200"/>
              <w:rPr>
                <w:sz w:val="20"/>
                <w:szCs w:val="20"/>
              </w:rPr>
            </w:pPr>
            <w:r>
              <w:rPr>
                <w:rFonts w:eastAsia="Times New Roman"/>
              </w:rPr>
              <w:t>гражданственности,</w:t>
            </w:r>
          </w:p>
        </w:tc>
        <w:tc>
          <w:tcPr>
            <w:tcW w:w="2620" w:type="dxa"/>
            <w:gridSpan w:val="2"/>
            <w:tcBorders>
              <w:right w:val="single" w:sz="8" w:space="0" w:color="auto"/>
            </w:tcBorders>
            <w:vAlign w:val="bottom"/>
          </w:tcPr>
          <w:p w:rsidR="00131B2A" w:rsidRDefault="00002778">
            <w:pPr>
              <w:ind w:left="160"/>
              <w:rPr>
                <w:sz w:val="20"/>
                <w:szCs w:val="20"/>
              </w:rPr>
            </w:pPr>
            <w:r>
              <w:rPr>
                <w:rFonts w:eastAsia="Times New Roman"/>
              </w:rPr>
              <w:t>к России, своему</w:t>
            </w:r>
          </w:p>
        </w:tc>
        <w:tc>
          <w:tcPr>
            <w:tcW w:w="2760" w:type="dxa"/>
            <w:gridSpan w:val="5"/>
            <w:vAlign w:val="bottom"/>
          </w:tcPr>
          <w:p w:rsidR="00131B2A" w:rsidRDefault="00002778">
            <w:pPr>
              <w:ind w:left="160"/>
              <w:rPr>
                <w:sz w:val="20"/>
                <w:szCs w:val="20"/>
              </w:rPr>
            </w:pPr>
            <w:r>
              <w:rPr>
                <w:rFonts w:eastAsia="Times New Roman"/>
              </w:rPr>
              <w:t>правах и обязанностях</w:t>
            </w:r>
          </w:p>
        </w:tc>
        <w:tc>
          <w:tcPr>
            <w:tcW w:w="260" w:type="dxa"/>
            <w:tcBorders>
              <w:right w:val="single" w:sz="8" w:space="0" w:color="auto"/>
            </w:tcBorders>
            <w:vAlign w:val="bottom"/>
          </w:tcPr>
          <w:p w:rsidR="00131B2A" w:rsidRDefault="00131B2A">
            <w:pPr>
              <w:rPr>
                <w:sz w:val="21"/>
                <w:szCs w:val="21"/>
              </w:rPr>
            </w:pPr>
          </w:p>
        </w:tc>
        <w:tc>
          <w:tcPr>
            <w:tcW w:w="2320" w:type="dxa"/>
            <w:gridSpan w:val="5"/>
            <w:vAlign w:val="bottom"/>
          </w:tcPr>
          <w:p w:rsidR="00131B2A" w:rsidRDefault="00002778">
            <w:pPr>
              <w:ind w:left="160"/>
              <w:rPr>
                <w:sz w:val="20"/>
                <w:szCs w:val="20"/>
              </w:rPr>
            </w:pPr>
            <w:r>
              <w:rPr>
                <w:rFonts w:eastAsia="Times New Roman"/>
              </w:rPr>
              <w:t>социальных проектах</w:t>
            </w:r>
          </w:p>
        </w:tc>
        <w:tc>
          <w:tcPr>
            <w:tcW w:w="260" w:type="dxa"/>
            <w:tcBorders>
              <w:right w:val="single" w:sz="8" w:space="0" w:color="auto"/>
            </w:tcBorders>
            <w:vAlign w:val="bottom"/>
          </w:tcPr>
          <w:p w:rsidR="00131B2A" w:rsidRDefault="00131B2A">
            <w:pPr>
              <w:rPr>
                <w:sz w:val="21"/>
                <w:szCs w:val="21"/>
              </w:rPr>
            </w:pPr>
          </w:p>
        </w:tc>
      </w:tr>
      <w:tr w:rsidR="00131B2A">
        <w:trPr>
          <w:trHeight w:val="254"/>
        </w:trPr>
        <w:tc>
          <w:tcPr>
            <w:tcW w:w="1480" w:type="dxa"/>
            <w:tcBorders>
              <w:left w:val="single" w:sz="8" w:space="0" w:color="auto"/>
            </w:tcBorders>
            <w:vAlign w:val="bottom"/>
          </w:tcPr>
          <w:p w:rsidR="00131B2A" w:rsidRDefault="00002778">
            <w:pPr>
              <w:ind w:left="200"/>
              <w:rPr>
                <w:sz w:val="20"/>
                <w:szCs w:val="20"/>
              </w:rPr>
            </w:pPr>
            <w:r>
              <w:rPr>
                <w:rFonts w:eastAsia="Times New Roman"/>
              </w:rPr>
              <w:t>патриотизма,</w:t>
            </w:r>
          </w:p>
        </w:tc>
        <w:tc>
          <w:tcPr>
            <w:tcW w:w="720" w:type="dxa"/>
            <w:tcBorders>
              <w:right w:val="single" w:sz="8" w:space="0" w:color="auto"/>
            </w:tcBorders>
            <w:vAlign w:val="bottom"/>
          </w:tcPr>
          <w:p w:rsidR="00131B2A" w:rsidRDefault="00131B2A"/>
        </w:tc>
        <w:tc>
          <w:tcPr>
            <w:tcW w:w="2620" w:type="dxa"/>
            <w:gridSpan w:val="2"/>
            <w:tcBorders>
              <w:right w:val="single" w:sz="8" w:space="0" w:color="auto"/>
            </w:tcBorders>
            <w:vAlign w:val="bottom"/>
          </w:tcPr>
          <w:p w:rsidR="00131B2A" w:rsidRDefault="00002778">
            <w:pPr>
              <w:ind w:left="160"/>
              <w:rPr>
                <w:sz w:val="20"/>
                <w:szCs w:val="20"/>
              </w:rPr>
            </w:pPr>
            <w:r>
              <w:rPr>
                <w:rFonts w:eastAsia="Times New Roman"/>
              </w:rPr>
              <w:t>народу, своему краю,</w:t>
            </w:r>
          </w:p>
        </w:tc>
        <w:tc>
          <w:tcPr>
            <w:tcW w:w="2160" w:type="dxa"/>
            <w:gridSpan w:val="4"/>
            <w:vAlign w:val="bottom"/>
          </w:tcPr>
          <w:p w:rsidR="00131B2A" w:rsidRDefault="00002778">
            <w:pPr>
              <w:ind w:left="160"/>
              <w:rPr>
                <w:sz w:val="20"/>
                <w:szCs w:val="20"/>
              </w:rPr>
            </w:pPr>
            <w:r>
              <w:rPr>
                <w:rFonts w:eastAsia="Times New Roman"/>
                <w:w w:val="99"/>
              </w:rPr>
              <w:t>человека, учащегося,</w:t>
            </w:r>
          </w:p>
        </w:tc>
        <w:tc>
          <w:tcPr>
            <w:tcW w:w="600" w:type="dxa"/>
            <w:vAlign w:val="bottom"/>
          </w:tcPr>
          <w:p w:rsidR="00131B2A" w:rsidRDefault="00131B2A"/>
        </w:tc>
        <w:tc>
          <w:tcPr>
            <w:tcW w:w="260" w:type="dxa"/>
            <w:tcBorders>
              <w:right w:val="single" w:sz="8" w:space="0" w:color="auto"/>
            </w:tcBorders>
            <w:vAlign w:val="bottom"/>
          </w:tcPr>
          <w:p w:rsidR="00131B2A" w:rsidRDefault="00131B2A"/>
        </w:tc>
        <w:tc>
          <w:tcPr>
            <w:tcW w:w="2320" w:type="dxa"/>
            <w:gridSpan w:val="5"/>
            <w:vAlign w:val="bottom"/>
          </w:tcPr>
          <w:p w:rsidR="00131B2A" w:rsidRDefault="00002778">
            <w:pPr>
              <w:ind w:left="160"/>
              <w:rPr>
                <w:sz w:val="20"/>
                <w:szCs w:val="20"/>
              </w:rPr>
            </w:pPr>
            <w:r>
              <w:rPr>
                <w:rFonts w:eastAsia="Times New Roman"/>
                <w:w w:val="99"/>
              </w:rPr>
              <w:t>общественных органи-</w:t>
            </w:r>
          </w:p>
        </w:tc>
        <w:tc>
          <w:tcPr>
            <w:tcW w:w="260" w:type="dxa"/>
            <w:tcBorders>
              <w:right w:val="single" w:sz="8" w:space="0" w:color="auto"/>
            </w:tcBorders>
            <w:vAlign w:val="bottom"/>
          </w:tcPr>
          <w:p w:rsidR="00131B2A" w:rsidRDefault="00131B2A"/>
        </w:tc>
      </w:tr>
      <w:tr w:rsidR="00131B2A">
        <w:trPr>
          <w:trHeight w:val="252"/>
        </w:trPr>
        <w:tc>
          <w:tcPr>
            <w:tcW w:w="2200" w:type="dxa"/>
            <w:gridSpan w:val="2"/>
            <w:tcBorders>
              <w:left w:val="single" w:sz="8" w:space="0" w:color="auto"/>
              <w:right w:val="single" w:sz="8" w:space="0" w:color="auto"/>
            </w:tcBorders>
            <w:vAlign w:val="bottom"/>
          </w:tcPr>
          <w:p w:rsidR="00131B2A" w:rsidRDefault="00002778">
            <w:pPr>
              <w:ind w:left="200"/>
              <w:rPr>
                <w:sz w:val="20"/>
                <w:szCs w:val="20"/>
              </w:rPr>
            </w:pPr>
            <w:r>
              <w:rPr>
                <w:rFonts w:eastAsia="Times New Roman"/>
              </w:rPr>
              <w:t>уважение к правам,</w:t>
            </w:r>
          </w:p>
        </w:tc>
        <w:tc>
          <w:tcPr>
            <w:tcW w:w="2620" w:type="dxa"/>
            <w:gridSpan w:val="2"/>
            <w:tcBorders>
              <w:right w:val="single" w:sz="8" w:space="0" w:color="auto"/>
            </w:tcBorders>
            <w:vAlign w:val="bottom"/>
          </w:tcPr>
          <w:p w:rsidR="00131B2A" w:rsidRDefault="00002778">
            <w:pPr>
              <w:ind w:left="160"/>
              <w:rPr>
                <w:sz w:val="20"/>
                <w:szCs w:val="20"/>
              </w:rPr>
            </w:pPr>
            <w:r>
              <w:rPr>
                <w:rFonts w:eastAsia="Times New Roman"/>
              </w:rPr>
              <w:t>культурно-историчес-</w:t>
            </w:r>
          </w:p>
        </w:tc>
        <w:tc>
          <w:tcPr>
            <w:tcW w:w="2760" w:type="dxa"/>
            <w:gridSpan w:val="5"/>
            <w:vAlign w:val="bottom"/>
          </w:tcPr>
          <w:p w:rsidR="00131B2A" w:rsidRDefault="00002778">
            <w:pPr>
              <w:ind w:left="160"/>
              <w:rPr>
                <w:sz w:val="20"/>
                <w:szCs w:val="20"/>
              </w:rPr>
            </w:pPr>
            <w:r>
              <w:rPr>
                <w:rFonts w:eastAsia="Times New Roman"/>
              </w:rPr>
              <w:t>гражданина, семьянина,</w:t>
            </w:r>
          </w:p>
        </w:tc>
        <w:tc>
          <w:tcPr>
            <w:tcW w:w="260" w:type="dxa"/>
            <w:tcBorders>
              <w:right w:val="single" w:sz="8" w:space="0" w:color="auto"/>
            </w:tcBorders>
            <w:vAlign w:val="bottom"/>
          </w:tcPr>
          <w:p w:rsidR="00131B2A" w:rsidRDefault="00131B2A">
            <w:pPr>
              <w:rPr>
                <w:sz w:val="21"/>
                <w:szCs w:val="21"/>
              </w:rPr>
            </w:pPr>
          </w:p>
        </w:tc>
        <w:tc>
          <w:tcPr>
            <w:tcW w:w="2580" w:type="dxa"/>
            <w:gridSpan w:val="6"/>
            <w:tcBorders>
              <w:right w:val="single" w:sz="8" w:space="0" w:color="auto"/>
            </w:tcBorders>
            <w:vAlign w:val="bottom"/>
          </w:tcPr>
          <w:p w:rsidR="00131B2A" w:rsidRDefault="00002778">
            <w:pPr>
              <w:ind w:left="160"/>
              <w:rPr>
                <w:sz w:val="20"/>
                <w:szCs w:val="20"/>
              </w:rPr>
            </w:pPr>
            <w:r>
              <w:rPr>
                <w:rFonts w:eastAsia="Times New Roman"/>
              </w:rPr>
              <w:t>заций патриотической и</w:t>
            </w:r>
          </w:p>
        </w:tc>
      </w:tr>
      <w:tr w:rsidR="00131B2A">
        <w:trPr>
          <w:trHeight w:val="254"/>
        </w:trPr>
        <w:tc>
          <w:tcPr>
            <w:tcW w:w="1480" w:type="dxa"/>
            <w:tcBorders>
              <w:left w:val="single" w:sz="8" w:space="0" w:color="auto"/>
            </w:tcBorders>
            <w:vAlign w:val="bottom"/>
          </w:tcPr>
          <w:p w:rsidR="00131B2A" w:rsidRDefault="00002778">
            <w:pPr>
              <w:ind w:left="200"/>
              <w:rPr>
                <w:sz w:val="20"/>
                <w:szCs w:val="20"/>
              </w:rPr>
            </w:pPr>
            <w:r>
              <w:rPr>
                <w:rFonts w:eastAsia="Times New Roman"/>
              </w:rPr>
              <w:t>свободам и</w:t>
            </w:r>
          </w:p>
        </w:tc>
        <w:tc>
          <w:tcPr>
            <w:tcW w:w="720" w:type="dxa"/>
            <w:tcBorders>
              <w:right w:val="single" w:sz="8" w:space="0" w:color="auto"/>
            </w:tcBorders>
            <w:vAlign w:val="bottom"/>
          </w:tcPr>
          <w:p w:rsidR="00131B2A" w:rsidRDefault="00131B2A"/>
        </w:tc>
        <w:tc>
          <w:tcPr>
            <w:tcW w:w="2620" w:type="dxa"/>
            <w:gridSpan w:val="2"/>
            <w:tcBorders>
              <w:right w:val="single" w:sz="8" w:space="0" w:color="auto"/>
            </w:tcBorders>
            <w:vAlign w:val="bottom"/>
          </w:tcPr>
          <w:p w:rsidR="00131B2A" w:rsidRDefault="00002778">
            <w:pPr>
              <w:ind w:left="160"/>
              <w:rPr>
                <w:sz w:val="20"/>
                <w:szCs w:val="20"/>
              </w:rPr>
            </w:pPr>
            <w:r>
              <w:rPr>
                <w:rFonts w:eastAsia="Times New Roman"/>
              </w:rPr>
              <w:t>кому наследию,</w:t>
            </w:r>
          </w:p>
        </w:tc>
        <w:tc>
          <w:tcPr>
            <w:tcW w:w="1420" w:type="dxa"/>
            <w:gridSpan w:val="2"/>
            <w:vAlign w:val="bottom"/>
          </w:tcPr>
          <w:p w:rsidR="00131B2A" w:rsidRDefault="00002778">
            <w:pPr>
              <w:ind w:left="160"/>
              <w:rPr>
                <w:sz w:val="20"/>
                <w:szCs w:val="20"/>
              </w:rPr>
            </w:pPr>
            <w:r>
              <w:rPr>
                <w:rFonts w:eastAsia="Times New Roman"/>
              </w:rPr>
              <w:t>товарища;</w:t>
            </w:r>
          </w:p>
        </w:tc>
        <w:tc>
          <w:tcPr>
            <w:tcW w:w="380" w:type="dxa"/>
            <w:vAlign w:val="bottom"/>
          </w:tcPr>
          <w:p w:rsidR="00131B2A" w:rsidRDefault="00131B2A"/>
        </w:tc>
        <w:tc>
          <w:tcPr>
            <w:tcW w:w="360" w:type="dxa"/>
            <w:vAlign w:val="bottom"/>
          </w:tcPr>
          <w:p w:rsidR="00131B2A" w:rsidRDefault="00131B2A"/>
        </w:tc>
        <w:tc>
          <w:tcPr>
            <w:tcW w:w="600" w:type="dxa"/>
            <w:vAlign w:val="bottom"/>
          </w:tcPr>
          <w:p w:rsidR="00131B2A" w:rsidRDefault="00131B2A"/>
        </w:tc>
        <w:tc>
          <w:tcPr>
            <w:tcW w:w="260" w:type="dxa"/>
            <w:tcBorders>
              <w:right w:val="single" w:sz="8" w:space="0" w:color="auto"/>
            </w:tcBorders>
            <w:vAlign w:val="bottom"/>
          </w:tcPr>
          <w:p w:rsidR="00131B2A" w:rsidRDefault="00131B2A"/>
        </w:tc>
        <w:tc>
          <w:tcPr>
            <w:tcW w:w="2320" w:type="dxa"/>
            <w:gridSpan w:val="5"/>
            <w:vAlign w:val="bottom"/>
          </w:tcPr>
          <w:p w:rsidR="00131B2A" w:rsidRDefault="00002778">
            <w:pPr>
              <w:ind w:left="160"/>
              <w:rPr>
                <w:sz w:val="20"/>
                <w:szCs w:val="20"/>
              </w:rPr>
            </w:pPr>
            <w:r>
              <w:rPr>
                <w:rFonts w:eastAsia="Times New Roman"/>
              </w:rPr>
              <w:t>гражданской направ-</w:t>
            </w:r>
          </w:p>
        </w:tc>
        <w:tc>
          <w:tcPr>
            <w:tcW w:w="260" w:type="dxa"/>
            <w:tcBorders>
              <w:right w:val="single" w:sz="8" w:space="0" w:color="auto"/>
            </w:tcBorders>
            <w:vAlign w:val="bottom"/>
          </w:tcPr>
          <w:p w:rsidR="00131B2A" w:rsidRDefault="00131B2A"/>
        </w:tc>
      </w:tr>
      <w:tr w:rsidR="00131B2A">
        <w:trPr>
          <w:trHeight w:val="252"/>
        </w:trPr>
        <w:tc>
          <w:tcPr>
            <w:tcW w:w="1480" w:type="dxa"/>
            <w:tcBorders>
              <w:left w:val="single" w:sz="8" w:space="0" w:color="auto"/>
            </w:tcBorders>
            <w:vAlign w:val="bottom"/>
          </w:tcPr>
          <w:p w:rsidR="00131B2A" w:rsidRDefault="00002778">
            <w:pPr>
              <w:ind w:left="200"/>
              <w:rPr>
                <w:sz w:val="20"/>
                <w:szCs w:val="20"/>
              </w:rPr>
            </w:pPr>
            <w:r>
              <w:rPr>
                <w:rFonts w:eastAsia="Times New Roman"/>
                <w:w w:val="97"/>
              </w:rPr>
              <w:t>обязанностям</w:t>
            </w:r>
          </w:p>
        </w:tc>
        <w:tc>
          <w:tcPr>
            <w:tcW w:w="720" w:type="dxa"/>
            <w:tcBorders>
              <w:right w:val="single" w:sz="8" w:space="0" w:color="auto"/>
            </w:tcBorders>
            <w:vAlign w:val="bottom"/>
          </w:tcPr>
          <w:p w:rsidR="00131B2A" w:rsidRDefault="00131B2A">
            <w:pPr>
              <w:rPr>
                <w:sz w:val="21"/>
                <w:szCs w:val="21"/>
              </w:rPr>
            </w:pPr>
          </w:p>
        </w:tc>
        <w:tc>
          <w:tcPr>
            <w:tcW w:w="2620" w:type="dxa"/>
            <w:gridSpan w:val="2"/>
            <w:tcBorders>
              <w:right w:val="single" w:sz="8" w:space="0" w:color="auto"/>
            </w:tcBorders>
            <w:vAlign w:val="bottom"/>
          </w:tcPr>
          <w:p w:rsidR="00131B2A" w:rsidRDefault="00002778">
            <w:pPr>
              <w:ind w:left="160"/>
              <w:rPr>
                <w:sz w:val="20"/>
                <w:szCs w:val="20"/>
              </w:rPr>
            </w:pPr>
            <w:r>
              <w:rPr>
                <w:rFonts w:eastAsia="Times New Roman"/>
              </w:rPr>
              <w:t>государственной</w:t>
            </w:r>
          </w:p>
        </w:tc>
        <w:tc>
          <w:tcPr>
            <w:tcW w:w="3020" w:type="dxa"/>
            <w:gridSpan w:val="6"/>
            <w:tcBorders>
              <w:right w:val="single" w:sz="8" w:space="0" w:color="auto"/>
            </w:tcBorders>
            <w:vAlign w:val="bottom"/>
          </w:tcPr>
          <w:p w:rsidR="00131B2A" w:rsidRDefault="00002778">
            <w:pPr>
              <w:ind w:left="100"/>
              <w:rPr>
                <w:sz w:val="20"/>
                <w:szCs w:val="20"/>
              </w:rPr>
            </w:pPr>
            <w:r>
              <w:rPr>
                <w:rFonts w:eastAsia="Times New Roman"/>
              </w:rPr>
              <w:t>- получение первоначального</w:t>
            </w:r>
          </w:p>
        </w:tc>
        <w:tc>
          <w:tcPr>
            <w:tcW w:w="2320" w:type="dxa"/>
            <w:gridSpan w:val="5"/>
            <w:vAlign w:val="bottom"/>
          </w:tcPr>
          <w:p w:rsidR="00131B2A" w:rsidRDefault="00002778">
            <w:pPr>
              <w:ind w:left="160"/>
              <w:rPr>
                <w:sz w:val="20"/>
                <w:szCs w:val="20"/>
              </w:rPr>
            </w:pPr>
            <w:r>
              <w:rPr>
                <w:rFonts w:eastAsia="Times New Roman"/>
              </w:rPr>
              <w:t>ленности, детско-юно-</w:t>
            </w:r>
          </w:p>
        </w:tc>
        <w:tc>
          <w:tcPr>
            <w:tcW w:w="260" w:type="dxa"/>
            <w:tcBorders>
              <w:right w:val="single" w:sz="8" w:space="0" w:color="auto"/>
            </w:tcBorders>
            <w:vAlign w:val="bottom"/>
          </w:tcPr>
          <w:p w:rsidR="00131B2A" w:rsidRDefault="00131B2A">
            <w:pPr>
              <w:rPr>
                <w:sz w:val="21"/>
                <w:szCs w:val="21"/>
              </w:rPr>
            </w:pPr>
          </w:p>
        </w:tc>
      </w:tr>
      <w:tr w:rsidR="00131B2A">
        <w:trPr>
          <w:trHeight w:val="252"/>
        </w:trPr>
        <w:tc>
          <w:tcPr>
            <w:tcW w:w="1480" w:type="dxa"/>
            <w:tcBorders>
              <w:left w:val="single" w:sz="8" w:space="0" w:color="auto"/>
            </w:tcBorders>
            <w:vAlign w:val="bottom"/>
          </w:tcPr>
          <w:p w:rsidR="00131B2A" w:rsidRDefault="00002778">
            <w:pPr>
              <w:ind w:left="200"/>
              <w:rPr>
                <w:sz w:val="20"/>
                <w:szCs w:val="20"/>
              </w:rPr>
            </w:pPr>
            <w:r>
              <w:rPr>
                <w:rFonts w:eastAsia="Times New Roman"/>
              </w:rPr>
              <w:t>человека</w:t>
            </w:r>
          </w:p>
        </w:tc>
        <w:tc>
          <w:tcPr>
            <w:tcW w:w="720" w:type="dxa"/>
            <w:tcBorders>
              <w:right w:val="single" w:sz="8" w:space="0" w:color="auto"/>
            </w:tcBorders>
            <w:vAlign w:val="bottom"/>
          </w:tcPr>
          <w:p w:rsidR="00131B2A" w:rsidRDefault="00131B2A">
            <w:pPr>
              <w:rPr>
                <w:sz w:val="21"/>
                <w:szCs w:val="21"/>
              </w:rPr>
            </w:pPr>
          </w:p>
        </w:tc>
        <w:tc>
          <w:tcPr>
            <w:tcW w:w="2620" w:type="dxa"/>
            <w:gridSpan w:val="2"/>
            <w:tcBorders>
              <w:right w:val="single" w:sz="8" w:space="0" w:color="auto"/>
            </w:tcBorders>
            <w:vAlign w:val="bottom"/>
          </w:tcPr>
          <w:p w:rsidR="00131B2A" w:rsidRDefault="00002778">
            <w:pPr>
              <w:ind w:left="160"/>
              <w:rPr>
                <w:sz w:val="20"/>
                <w:szCs w:val="20"/>
              </w:rPr>
            </w:pPr>
            <w:r>
              <w:rPr>
                <w:rFonts w:eastAsia="Times New Roman"/>
              </w:rPr>
              <w:t>символике Российской</w:t>
            </w:r>
          </w:p>
        </w:tc>
        <w:tc>
          <w:tcPr>
            <w:tcW w:w="1420" w:type="dxa"/>
            <w:gridSpan w:val="2"/>
            <w:vAlign w:val="bottom"/>
          </w:tcPr>
          <w:p w:rsidR="00131B2A" w:rsidRDefault="00002778">
            <w:pPr>
              <w:ind w:left="100"/>
              <w:rPr>
                <w:sz w:val="20"/>
                <w:szCs w:val="20"/>
              </w:rPr>
            </w:pPr>
            <w:r>
              <w:rPr>
                <w:rFonts w:eastAsia="Times New Roman"/>
              </w:rPr>
              <w:t>опыта</w:t>
            </w:r>
          </w:p>
        </w:tc>
        <w:tc>
          <w:tcPr>
            <w:tcW w:w="1600" w:type="dxa"/>
            <w:gridSpan w:val="4"/>
            <w:tcBorders>
              <w:right w:val="single" w:sz="8" w:space="0" w:color="auto"/>
            </w:tcBorders>
            <w:vAlign w:val="bottom"/>
          </w:tcPr>
          <w:p w:rsidR="00131B2A" w:rsidRDefault="00002778">
            <w:pPr>
              <w:ind w:right="10"/>
              <w:jc w:val="right"/>
              <w:rPr>
                <w:sz w:val="20"/>
                <w:szCs w:val="20"/>
              </w:rPr>
            </w:pPr>
            <w:r>
              <w:rPr>
                <w:rFonts w:eastAsia="Times New Roman"/>
                <w:w w:val="98"/>
              </w:rPr>
              <w:t>межкультурной</w:t>
            </w:r>
          </w:p>
        </w:tc>
        <w:tc>
          <w:tcPr>
            <w:tcW w:w="2320" w:type="dxa"/>
            <w:gridSpan w:val="5"/>
            <w:vAlign w:val="bottom"/>
          </w:tcPr>
          <w:p w:rsidR="00131B2A" w:rsidRDefault="00002778">
            <w:pPr>
              <w:ind w:left="160"/>
              <w:rPr>
                <w:sz w:val="20"/>
                <w:szCs w:val="20"/>
              </w:rPr>
            </w:pPr>
            <w:r>
              <w:rPr>
                <w:rFonts w:eastAsia="Times New Roman"/>
              </w:rPr>
              <w:t>шеских движений.</w:t>
            </w:r>
          </w:p>
        </w:tc>
        <w:tc>
          <w:tcPr>
            <w:tcW w:w="260" w:type="dxa"/>
            <w:tcBorders>
              <w:right w:val="single" w:sz="8" w:space="0" w:color="auto"/>
            </w:tcBorders>
            <w:vAlign w:val="bottom"/>
          </w:tcPr>
          <w:p w:rsidR="00131B2A" w:rsidRDefault="00131B2A">
            <w:pPr>
              <w:rPr>
                <w:sz w:val="21"/>
                <w:szCs w:val="21"/>
              </w:rPr>
            </w:pPr>
          </w:p>
        </w:tc>
      </w:tr>
      <w:tr w:rsidR="00131B2A">
        <w:trPr>
          <w:trHeight w:val="254"/>
        </w:trPr>
        <w:tc>
          <w:tcPr>
            <w:tcW w:w="1480" w:type="dxa"/>
            <w:tcBorders>
              <w:left w:val="single" w:sz="8" w:space="0" w:color="auto"/>
            </w:tcBorders>
            <w:vAlign w:val="bottom"/>
          </w:tcPr>
          <w:p w:rsidR="00131B2A" w:rsidRDefault="00131B2A"/>
        </w:tc>
        <w:tc>
          <w:tcPr>
            <w:tcW w:w="720" w:type="dxa"/>
            <w:tcBorders>
              <w:right w:val="single" w:sz="8" w:space="0" w:color="auto"/>
            </w:tcBorders>
            <w:vAlign w:val="bottom"/>
          </w:tcPr>
          <w:p w:rsidR="00131B2A" w:rsidRDefault="00131B2A"/>
        </w:tc>
        <w:tc>
          <w:tcPr>
            <w:tcW w:w="2620" w:type="dxa"/>
            <w:gridSpan w:val="2"/>
            <w:tcBorders>
              <w:right w:val="single" w:sz="8" w:space="0" w:color="auto"/>
            </w:tcBorders>
            <w:vAlign w:val="bottom"/>
          </w:tcPr>
          <w:p w:rsidR="00131B2A" w:rsidRDefault="00002778">
            <w:pPr>
              <w:ind w:left="160"/>
              <w:rPr>
                <w:sz w:val="20"/>
                <w:szCs w:val="20"/>
              </w:rPr>
            </w:pPr>
            <w:r>
              <w:rPr>
                <w:rFonts w:eastAsia="Times New Roman"/>
              </w:rPr>
              <w:t>Федерации, законам РФ,</w:t>
            </w:r>
          </w:p>
        </w:tc>
        <w:tc>
          <w:tcPr>
            <w:tcW w:w="1800" w:type="dxa"/>
            <w:gridSpan w:val="3"/>
            <w:vAlign w:val="bottom"/>
          </w:tcPr>
          <w:p w:rsidR="00131B2A" w:rsidRDefault="00002778">
            <w:pPr>
              <w:ind w:left="100"/>
              <w:rPr>
                <w:sz w:val="20"/>
                <w:szCs w:val="20"/>
              </w:rPr>
            </w:pPr>
            <w:r>
              <w:rPr>
                <w:rFonts w:eastAsia="Times New Roman"/>
              </w:rPr>
              <w:t>коммуникации  с</w:t>
            </w:r>
          </w:p>
        </w:tc>
        <w:tc>
          <w:tcPr>
            <w:tcW w:w="960" w:type="dxa"/>
            <w:gridSpan w:val="2"/>
            <w:vAlign w:val="bottom"/>
          </w:tcPr>
          <w:p w:rsidR="00131B2A" w:rsidRDefault="00002778">
            <w:pPr>
              <w:ind w:left="140"/>
              <w:rPr>
                <w:sz w:val="20"/>
                <w:szCs w:val="20"/>
              </w:rPr>
            </w:pPr>
            <w:r>
              <w:rPr>
                <w:rFonts w:eastAsia="Times New Roman"/>
              </w:rPr>
              <w:t>детьми</w:t>
            </w:r>
          </w:p>
        </w:tc>
        <w:tc>
          <w:tcPr>
            <w:tcW w:w="260" w:type="dxa"/>
            <w:tcBorders>
              <w:right w:val="single" w:sz="8" w:space="0" w:color="auto"/>
            </w:tcBorders>
            <w:vAlign w:val="bottom"/>
          </w:tcPr>
          <w:p w:rsidR="00131B2A" w:rsidRDefault="00002778">
            <w:pPr>
              <w:ind w:right="10"/>
              <w:jc w:val="right"/>
              <w:rPr>
                <w:sz w:val="20"/>
                <w:szCs w:val="20"/>
              </w:rPr>
            </w:pPr>
            <w:r>
              <w:rPr>
                <w:rFonts w:eastAsia="Times New Roman"/>
              </w:rPr>
              <w:t>и</w:t>
            </w:r>
          </w:p>
        </w:tc>
        <w:tc>
          <w:tcPr>
            <w:tcW w:w="320" w:type="dxa"/>
            <w:vAlign w:val="bottom"/>
          </w:tcPr>
          <w:p w:rsidR="00131B2A" w:rsidRDefault="00131B2A"/>
        </w:tc>
        <w:tc>
          <w:tcPr>
            <w:tcW w:w="380" w:type="dxa"/>
            <w:vAlign w:val="bottom"/>
          </w:tcPr>
          <w:p w:rsidR="00131B2A" w:rsidRDefault="00131B2A"/>
        </w:tc>
        <w:tc>
          <w:tcPr>
            <w:tcW w:w="680" w:type="dxa"/>
            <w:vAlign w:val="bottom"/>
          </w:tcPr>
          <w:p w:rsidR="00131B2A" w:rsidRDefault="00131B2A"/>
        </w:tc>
        <w:tc>
          <w:tcPr>
            <w:tcW w:w="280" w:type="dxa"/>
            <w:vAlign w:val="bottom"/>
          </w:tcPr>
          <w:p w:rsidR="00131B2A" w:rsidRDefault="00131B2A"/>
        </w:tc>
        <w:tc>
          <w:tcPr>
            <w:tcW w:w="660" w:type="dxa"/>
            <w:vAlign w:val="bottom"/>
          </w:tcPr>
          <w:p w:rsidR="00131B2A" w:rsidRDefault="00131B2A"/>
        </w:tc>
        <w:tc>
          <w:tcPr>
            <w:tcW w:w="260" w:type="dxa"/>
            <w:tcBorders>
              <w:right w:val="single" w:sz="8" w:space="0" w:color="auto"/>
            </w:tcBorders>
            <w:vAlign w:val="bottom"/>
          </w:tcPr>
          <w:p w:rsidR="00131B2A" w:rsidRDefault="00131B2A"/>
        </w:tc>
      </w:tr>
      <w:tr w:rsidR="00131B2A">
        <w:trPr>
          <w:trHeight w:val="252"/>
        </w:trPr>
        <w:tc>
          <w:tcPr>
            <w:tcW w:w="1480" w:type="dxa"/>
            <w:tcBorders>
              <w:left w:val="single" w:sz="8" w:space="0" w:color="auto"/>
            </w:tcBorders>
            <w:vAlign w:val="bottom"/>
          </w:tcPr>
          <w:p w:rsidR="00131B2A" w:rsidRDefault="00131B2A">
            <w:pPr>
              <w:rPr>
                <w:sz w:val="21"/>
                <w:szCs w:val="21"/>
              </w:rPr>
            </w:pPr>
          </w:p>
        </w:tc>
        <w:tc>
          <w:tcPr>
            <w:tcW w:w="720" w:type="dxa"/>
            <w:tcBorders>
              <w:right w:val="single" w:sz="8" w:space="0" w:color="auto"/>
            </w:tcBorders>
            <w:vAlign w:val="bottom"/>
          </w:tcPr>
          <w:p w:rsidR="00131B2A" w:rsidRDefault="00131B2A">
            <w:pPr>
              <w:rPr>
                <w:sz w:val="21"/>
                <w:szCs w:val="21"/>
              </w:rPr>
            </w:pPr>
          </w:p>
        </w:tc>
        <w:tc>
          <w:tcPr>
            <w:tcW w:w="2620" w:type="dxa"/>
            <w:gridSpan w:val="2"/>
            <w:tcBorders>
              <w:right w:val="single" w:sz="8" w:space="0" w:color="auto"/>
            </w:tcBorders>
            <w:vAlign w:val="bottom"/>
          </w:tcPr>
          <w:p w:rsidR="00131B2A" w:rsidRDefault="00002778">
            <w:pPr>
              <w:ind w:left="160"/>
              <w:rPr>
                <w:sz w:val="20"/>
                <w:szCs w:val="20"/>
              </w:rPr>
            </w:pPr>
            <w:r>
              <w:rPr>
                <w:rFonts w:eastAsia="Times New Roman"/>
              </w:rPr>
              <w:t>русскому и родному</w:t>
            </w:r>
          </w:p>
        </w:tc>
        <w:tc>
          <w:tcPr>
            <w:tcW w:w="3020" w:type="dxa"/>
            <w:gridSpan w:val="6"/>
            <w:tcBorders>
              <w:right w:val="single" w:sz="8" w:space="0" w:color="auto"/>
            </w:tcBorders>
            <w:vAlign w:val="bottom"/>
          </w:tcPr>
          <w:p w:rsidR="00131B2A" w:rsidRDefault="00002778">
            <w:pPr>
              <w:ind w:left="100"/>
              <w:rPr>
                <w:sz w:val="20"/>
                <w:szCs w:val="20"/>
              </w:rPr>
            </w:pPr>
            <w:r>
              <w:rPr>
                <w:rFonts w:eastAsia="Times New Roman"/>
              </w:rPr>
              <w:t>взрослыми- представителями</w:t>
            </w:r>
          </w:p>
        </w:tc>
        <w:tc>
          <w:tcPr>
            <w:tcW w:w="320" w:type="dxa"/>
            <w:vAlign w:val="bottom"/>
          </w:tcPr>
          <w:p w:rsidR="00131B2A" w:rsidRDefault="00131B2A">
            <w:pPr>
              <w:rPr>
                <w:sz w:val="21"/>
                <w:szCs w:val="21"/>
              </w:rPr>
            </w:pPr>
          </w:p>
        </w:tc>
        <w:tc>
          <w:tcPr>
            <w:tcW w:w="380" w:type="dxa"/>
            <w:vAlign w:val="bottom"/>
          </w:tcPr>
          <w:p w:rsidR="00131B2A" w:rsidRDefault="00131B2A">
            <w:pPr>
              <w:rPr>
                <w:sz w:val="21"/>
                <w:szCs w:val="21"/>
              </w:rPr>
            </w:pPr>
          </w:p>
        </w:tc>
        <w:tc>
          <w:tcPr>
            <w:tcW w:w="680" w:type="dxa"/>
            <w:vAlign w:val="bottom"/>
          </w:tcPr>
          <w:p w:rsidR="00131B2A" w:rsidRDefault="00131B2A">
            <w:pPr>
              <w:rPr>
                <w:sz w:val="21"/>
                <w:szCs w:val="21"/>
              </w:rPr>
            </w:pPr>
          </w:p>
        </w:tc>
        <w:tc>
          <w:tcPr>
            <w:tcW w:w="280" w:type="dxa"/>
            <w:vAlign w:val="bottom"/>
          </w:tcPr>
          <w:p w:rsidR="00131B2A" w:rsidRDefault="00131B2A">
            <w:pPr>
              <w:rPr>
                <w:sz w:val="21"/>
                <w:szCs w:val="21"/>
              </w:rPr>
            </w:pPr>
          </w:p>
        </w:tc>
        <w:tc>
          <w:tcPr>
            <w:tcW w:w="660" w:type="dxa"/>
            <w:vAlign w:val="bottom"/>
          </w:tcPr>
          <w:p w:rsidR="00131B2A" w:rsidRDefault="00131B2A">
            <w:pPr>
              <w:rPr>
                <w:sz w:val="21"/>
                <w:szCs w:val="21"/>
              </w:rPr>
            </w:pPr>
          </w:p>
        </w:tc>
        <w:tc>
          <w:tcPr>
            <w:tcW w:w="260" w:type="dxa"/>
            <w:tcBorders>
              <w:right w:val="single" w:sz="8" w:space="0" w:color="auto"/>
            </w:tcBorders>
            <w:vAlign w:val="bottom"/>
          </w:tcPr>
          <w:p w:rsidR="00131B2A" w:rsidRDefault="00131B2A">
            <w:pPr>
              <w:rPr>
                <w:sz w:val="21"/>
                <w:szCs w:val="21"/>
              </w:rPr>
            </w:pPr>
          </w:p>
        </w:tc>
      </w:tr>
      <w:tr w:rsidR="00131B2A">
        <w:trPr>
          <w:trHeight w:val="254"/>
        </w:trPr>
        <w:tc>
          <w:tcPr>
            <w:tcW w:w="1480" w:type="dxa"/>
            <w:tcBorders>
              <w:left w:val="single" w:sz="8" w:space="0" w:color="auto"/>
            </w:tcBorders>
            <w:vAlign w:val="bottom"/>
          </w:tcPr>
          <w:p w:rsidR="00131B2A" w:rsidRDefault="00131B2A"/>
        </w:tc>
        <w:tc>
          <w:tcPr>
            <w:tcW w:w="720" w:type="dxa"/>
            <w:tcBorders>
              <w:right w:val="single" w:sz="8" w:space="0" w:color="auto"/>
            </w:tcBorders>
            <w:vAlign w:val="bottom"/>
          </w:tcPr>
          <w:p w:rsidR="00131B2A" w:rsidRDefault="00131B2A"/>
        </w:tc>
        <w:tc>
          <w:tcPr>
            <w:tcW w:w="2620" w:type="dxa"/>
            <w:gridSpan w:val="2"/>
            <w:tcBorders>
              <w:right w:val="single" w:sz="8" w:space="0" w:color="auto"/>
            </w:tcBorders>
            <w:vAlign w:val="bottom"/>
          </w:tcPr>
          <w:p w:rsidR="00131B2A" w:rsidRDefault="00002778">
            <w:pPr>
              <w:ind w:left="160"/>
              <w:rPr>
                <w:sz w:val="20"/>
                <w:szCs w:val="20"/>
              </w:rPr>
            </w:pPr>
            <w:r>
              <w:rPr>
                <w:rFonts w:eastAsia="Times New Roman"/>
              </w:rPr>
              <w:t>языку, традициям,</w:t>
            </w:r>
          </w:p>
        </w:tc>
        <w:tc>
          <w:tcPr>
            <w:tcW w:w="2160" w:type="dxa"/>
            <w:gridSpan w:val="4"/>
            <w:vAlign w:val="bottom"/>
          </w:tcPr>
          <w:p w:rsidR="00131B2A" w:rsidRDefault="00002778">
            <w:pPr>
              <w:ind w:left="100"/>
              <w:rPr>
                <w:sz w:val="20"/>
                <w:szCs w:val="20"/>
              </w:rPr>
            </w:pPr>
            <w:r>
              <w:rPr>
                <w:rFonts w:eastAsia="Times New Roman"/>
                <w:w w:val="99"/>
              </w:rPr>
              <w:t>разныхнародов</w:t>
            </w:r>
          </w:p>
        </w:tc>
        <w:tc>
          <w:tcPr>
            <w:tcW w:w="860" w:type="dxa"/>
            <w:gridSpan w:val="2"/>
            <w:tcBorders>
              <w:right w:val="single" w:sz="8" w:space="0" w:color="auto"/>
            </w:tcBorders>
            <w:vAlign w:val="bottom"/>
          </w:tcPr>
          <w:p w:rsidR="00131B2A" w:rsidRDefault="00002778">
            <w:pPr>
              <w:ind w:right="10"/>
              <w:jc w:val="right"/>
              <w:rPr>
                <w:sz w:val="20"/>
                <w:szCs w:val="20"/>
              </w:rPr>
            </w:pPr>
            <w:r>
              <w:rPr>
                <w:rFonts w:eastAsia="Times New Roman"/>
              </w:rPr>
              <w:t>России,</w:t>
            </w:r>
          </w:p>
        </w:tc>
        <w:tc>
          <w:tcPr>
            <w:tcW w:w="320" w:type="dxa"/>
            <w:vAlign w:val="bottom"/>
          </w:tcPr>
          <w:p w:rsidR="00131B2A" w:rsidRDefault="00131B2A"/>
        </w:tc>
        <w:tc>
          <w:tcPr>
            <w:tcW w:w="380" w:type="dxa"/>
            <w:vAlign w:val="bottom"/>
          </w:tcPr>
          <w:p w:rsidR="00131B2A" w:rsidRDefault="00131B2A"/>
        </w:tc>
        <w:tc>
          <w:tcPr>
            <w:tcW w:w="680" w:type="dxa"/>
            <w:vAlign w:val="bottom"/>
          </w:tcPr>
          <w:p w:rsidR="00131B2A" w:rsidRDefault="00131B2A"/>
        </w:tc>
        <w:tc>
          <w:tcPr>
            <w:tcW w:w="280" w:type="dxa"/>
            <w:vAlign w:val="bottom"/>
          </w:tcPr>
          <w:p w:rsidR="00131B2A" w:rsidRDefault="00131B2A"/>
        </w:tc>
        <w:tc>
          <w:tcPr>
            <w:tcW w:w="660" w:type="dxa"/>
            <w:vAlign w:val="bottom"/>
          </w:tcPr>
          <w:p w:rsidR="00131B2A" w:rsidRDefault="00131B2A"/>
        </w:tc>
        <w:tc>
          <w:tcPr>
            <w:tcW w:w="260" w:type="dxa"/>
            <w:tcBorders>
              <w:right w:val="single" w:sz="8" w:space="0" w:color="auto"/>
            </w:tcBorders>
            <w:vAlign w:val="bottom"/>
          </w:tcPr>
          <w:p w:rsidR="00131B2A" w:rsidRDefault="00131B2A"/>
        </w:tc>
      </w:tr>
      <w:tr w:rsidR="00131B2A">
        <w:trPr>
          <w:trHeight w:val="252"/>
        </w:trPr>
        <w:tc>
          <w:tcPr>
            <w:tcW w:w="1480" w:type="dxa"/>
            <w:tcBorders>
              <w:left w:val="single" w:sz="8" w:space="0" w:color="auto"/>
            </w:tcBorders>
            <w:vAlign w:val="bottom"/>
          </w:tcPr>
          <w:p w:rsidR="00131B2A" w:rsidRDefault="00131B2A">
            <w:pPr>
              <w:rPr>
                <w:sz w:val="21"/>
                <w:szCs w:val="21"/>
              </w:rPr>
            </w:pPr>
          </w:p>
        </w:tc>
        <w:tc>
          <w:tcPr>
            <w:tcW w:w="720" w:type="dxa"/>
            <w:tcBorders>
              <w:right w:val="single" w:sz="8" w:space="0" w:color="auto"/>
            </w:tcBorders>
            <w:vAlign w:val="bottom"/>
          </w:tcPr>
          <w:p w:rsidR="00131B2A" w:rsidRDefault="00131B2A">
            <w:pPr>
              <w:rPr>
                <w:sz w:val="21"/>
                <w:szCs w:val="21"/>
              </w:rPr>
            </w:pPr>
          </w:p>
        </w:tc>
        <w:tc>
          <w:tcPr>
            <w:tcW w:w="2620" w:type="dxa"/>
            <w:gridSpan w:val="2"/>
            <w:tcBorders>
              <w:right w:val="single" w:sz="8" w:space="0" w:color="auto"/>
            </w:tcBorders>
            <w:vAlign w:val="bottom"/>
          </w:tcPr>
          <w:p w:rsidR="00131B2A" w:rsidRDefault="00002778">
            <w:pPr>
              <w:ind w:left="160"/>
              <w:rPr>
                <w:sz w:val="20"/>
                <w:szCs w:val="20"/>
              </w:rPr>
            </w:pPr>
            <w:r>
              <w:rPr>
                <w:rFonts w:eastAsia="Times New Roman"/>
              </w:rPr>
              <w:t>старшему поколению.</w:t>
            </w:r>
          </w:p>
        </w:tc>
        <w:tc>
          <w:tcPr>
            <w:tcW w:w="3020" w:type="dxa"/>
            <w:gridSpan w:val="6"/>
            <w:tcBorders>
              <w:right w:val="single" w:sz="8" w:space="0" w:color="auto"/>
            </w:tcBorders>
            <w:vAlign w:val="bottom"/>
          </w:tcPr>
          <w:p w:rsidR="00131B2A" w:rsidRDefault="00002778">
            <w:pPr>
              <w:ind w:left="100"/>
              <w:rPr>
                <w:sz w:val="20"/>
                <w:szCs w:val="20"/>
              </w:rPr>
            </w:pPr>
            <w:r>
              <w:rPr>
                <w:rFonts w:eastAsia="Times New Roman"/>
              </w:rPr>
              <w:t>знакомство с особенностями</w:t>
            </w:r>
          </w:p>
        </w:tc>
        <w:tc>
          <w:tcPr>
            <w:tcW w:w="320" w:type="dxa"/>
            <w:vAlign w:val="bottom"/>
          </w:tcPr>
          <w:p w:rsidR="00131B2A" w:rsidRDefault="00131B2A">
            <w:pPr>
              <w:rPr>
                <w:sz w:val="21"/>
                <w:szCs w:val="21"/>
              </w:rPr>
            </w:pPr>
          </w:p>
        </w:tc>
        <w:tc>
          <w:tcPr>
            <w:tcW w:w="380" w:type="dxa"/>
            <w:vAlign w:val="bottom"/>
          </w:tcPr>
          <w:p w:rsidR="00131B2A" w:rsidRDefault="00131B2A">
            <w:pPr>
              <w:rPr>
                <w:sz w:val="21"/>
                <w:szCs w:val="21"/>
              </w:rPr>
            </w:pPr>
          </w:p>
        </w:tc>
        <w:tc>
          <w:tcPr>
            <w:tcW w:w="680" w:type="dxa"/>
            <w:vAlign w:val="bottom"/>
          </w:tcPr>
          <w:p w:rsidR="00131B2A" w:rsidRDefault="00131B2A">
            <w:pPr>
              <w:rPr>
                <w:sz w:val="21"/>
                <w:szCs w:val="21"/>
              </w:rPr>
            </w:pPr>
          </w:p>
        </w:tc>
        <w:tc>
          <w:tcPr>
            <w:tcW w:w="280" w:type="dxa"/>
            <w:vAlign w:val="bottom"/>
          </w:tcPr>
          <w:p w:rsidR="00131B2A" w:rsidRDefault="00131B2A">
            <w:pPr>
              <w:rPr>
                <w:sz w:val="21"/>
                <w:szCs w:val="21"/>
              </w:rPr>
            </w:pPr>
          </w:p>
        </w:tc>
        <w:tc>
          <w:tcPr>
            <w:tcW w:w="660" w:type="dxa"/>
            <w:vAlign w:val="bottom"/>
          </w:tcPr>
          <w:p w:rsidR="00131B2A" w:rsidRDefault="00131B2A">
            <w:pPr>
              <w:rPr>
                <w:sz w:val="21"/>
                <w:szCs w:val="21"/>
              </w:rPr>
            </w:pPr>
          </w:p>
        </w:tc>
        <w:tc>
          <w:tcPr>
            <w:tcW w:w="260" w:type="dxa"/>
            <w:tcBorders>
              <w:right w:val="single" w:sz="8" w:space="0" w:color="auto"/>
            </w:tcBorders>
            <w:vAlign w:val="bottom"/>
          </w:tcPr>
          <w:p w:rsidR="00131B2A" w:rsidRDefault="00131B2A">
            <w:pPr>
              <w:rPr>
                <w:sz w:val="21"/>
                <w:szCs w:val="21"/>
              </w:rPr>
            </w:pPr>
          </w:p>
        </w:tc>
      </w:tr>
      <w:tr w:rsidR="00131B2A">
        <w:trPr>
          <w:trHeight w:val="254"/>
        </w:trPr>
        <w:tc>
          <w:tcPr>
            <w:tcW w:w="1480" w:type="dxa"/>
            <w:tcBorders>
              <w:left w:val="single" w:sz="8" w:space="0" w:color="auto"/>
            </w:tcBorders>
            <w:vAlign w:val="bottom"/>
          </w:tcPr>
          <w:p w:rsidR="00131B2A" w:rsidRDefault="00131B2A"/>
        </w:tc>
        <w:tc>
          <w:tcPr>
            <w:tcW w:w="720" w:type="dxa"/>
            <w:tcBorders>
              <w:right w:val="single" w:sz="8" w:space="0" w:color="auto"/>
            </w:tcBorders>
            <w:vAlign w:val="bottom"/>
          </w:tcPr>
          <w:p w:rsidR="00131B2A" w:rsidRDefault="00131B2A"/>
        </w:tc>
        <w:tc>
          <w:tcPr>
            <w:tcW w:w="1180" w:type="dxa"/>
            <w:vAlign w:val="bottom"/>
          </w:tcPr>
          <w:p w:rsidR="00131B2A" w:rsidRDefault="00131B2A"/>
        </w:tc>
        <w:tc>
          <w:tcPr>
            <w:tcW w:w="1440" w:type="dxa"/>
            <w:tcBorders>
              <w:right w:val="single" w:sz="8" w:space="0" w:color="auto"/>
            </w:tcBorders>
            <w:vAlign w:val="bottom"/>
          </w:tcPr>
          <w:p w:rsidR="00131B2A" w:rsidRDefault="00131B2A"/>
        </w:tc>
        <w:tc>
          <w:tcPr>
            <w:tcW w:w="2760" w:type="dxa"/>
            <w:gridSpan w:val="5"/>
            <w:vAlign w:val="bottom"/>
          </w:tcPr>
          <w:p w:rsidR="00131B2A" w:rsidRDefault="00002778">
            <w:pPr>
              <w:ind w:left="100"/>
              <w:rPr>
                <w:sz w:val="20"/>
                <w:szCs w:val="20"/>
              </w:rPr>
            </w:pPr>
            <w:r>
              <w:rPr>
                <w:rFonts w:eastAsia="Times New Roman"/>
              </w:rPr>
              <w:t>их культур и образа жизни;</w:t>
            </w:r>
          </w:p>
        </w:tc>
        <w:tc>
          <w:tcPr>
            <w:tcW w:w="260" w:type="dxa"/>
            <w:tcBorders>
              <w:right w:val="single" w:sz="8" w:space="0" w:color="auto"/>
            </w:tcBorders>
            <w:vAlign w:val="bottom"/>
          </w:tcPr>
          <w:p w:rsidR="00131B2A" w:rsidRDefault="00131B2A"/>
        </w:tc>
        <w:tc>
          <w:tcPr>
            <w:tcW w:w="320" w:type="dxa"/>
            <w:vAlign w:val="bottom"/>
          </w:tcPr>
          <w:p w:rsidR="00131B2A" w:rsidRDefault="00131B2A"/>
        </w:tc>
        <w:tc>
          <w:tcPr>
            <w:tcW w:w="380" w:type="dxa"/>
            <w:vAlign w:val="bottom"/>
          </w:tcPr>
          <w:p w:rsidR="00131B2A" w:rsidRDefault="00131B2A"/>
        </w:tc>
        <w:tc>
          <w:tcPr>
            <w:tcW w:w="680" w:type="dxa"/>
            <w:vAlign w:val="bottom"/>
          </w:tcPr>
          <w:p w:rsidR="00131B2A" w:rsidRDefault="00131B2A"/>
        </w:tc>
        <w:tc>
          <w:tcPr>
            <w:tcW w:w="280" w:type="dxa"/>
            <w:vAlign w:val="bottom"/>
          </w:tcPr>
          <w:p w:rsidR="00131B2A" w:rsidRDefault="00131B2A"/>
        </w:tc>
        <w:tc>
          <w:tcPr>
            <w:tcW w:w="660" w:type="dxa"/>
            <w:vAlign w:val="bottom"/>
          </w:tcPr>
          <w:p w:rsidR="00131B2A" w:rsidRDefault="00131B2A"/>
        </w:tc>
        <w:tc>
          <w:tcPr>
            <w:tcW w:w="260" w:type="dxa"/>
            <w:tcBorders>
              <w:right w:val="single" w:sz="8" w:space="0" w:color="auto"/>
            </w:tcBorders>
            <w:vAlign w:val="bottom"/>
          </w:tcPr>
          <w:p w:rsidR="00131B2A" w:rsidRDefault="00131B2A"/>
        </w:tc>
      </w:tr>
      <w:tr w:rsidR="00131B2A">
        <w:trPr>
          <w:trHeight w:val="252"/>
        </w:trPr>
        <w:tc>
          <w:tcPr>
            <w:tcW w:w="1480" w:type="dxa"/>
            <w:tcBorders>
              <w:left w:val="single" w:sz="8" w:space="0" w:color="auto"/>
            </w:tcBorders>
            <w:vAlign w:val="bottom"/>
          </w:tcPr>
          <w:p w:rsidR="00131B2A" w:rsidRDefault="00131B2A">
            <w:pPr>
              <w:rPr>
                <w:sz w:val="21"/>
                <w:szCs w:val="21"/>
              </w:rPr>
            </w:pPr>
          </w:p>
        </w:tc>
        <w:tc>
          <w:tcPr>
            <w:tcW w:w="720" w:type="dxa"/>
            <w:tcBorders>
              <w:right w:val="single" w:sz="8" w:space="0" w:color="auto"/>
            </w:tcBorders>
            <w:vAlign w:val="bottom"/>
          </w:tcPr>
          <w:p w:rsidR="00131B2A" w:rsidRDefault="00131B2A">
            <w:pPr>
              <w:rPr>
                <w:sz w:val="21"/>
                <w:szCs w:val="21"/>
              </w:rPr>
            </w:pPr>
          </w:p>
        </w:tc>
        <w:tc>
          <w:tcPr>
            <w:tcW w:w="1180" w:type="dxa"/>
            <w:vAlign w:val="bottom"/>
          </w:tcPr>
          <w:p w:rsidR="00131B2A" w:rsidRDefault="00131B2A">
            <w:pPr>
              <w:rPr>
                <w:sz w:val="21"/>
                <w:szCs w:val="21"/>
              </w:rPr>
            </w:pPr>
          </w:p>
        </w:tc>
        <w:tc>
          <w:tcPr>
            <w:tcW w:w="1440" w:type="dxa"/>
            <w:tcBorders>
              <w:right w:val="single" w:sz="8" w:space="0" w:color="auto"/>
            </w:tcBorders>
            <w:vAlign w:val="bottom"/>
          </w:tcPr>
          <w:p w:rsidR="00131B2A" w:rsidRDefault="00131B2A">
            <w:pPr>
              <w:rPr>
                <w:sz w:val="21"/>
                <w:szCs w:val="21"/>
              </w:rPr>
            </w:pPr>
          </w:p>
        </w:tc>
        <w:tc>
          <w:tcPr>
            <w:tcW w:w="280" w:type="dxa"/>
            <w:vAlign w:val="bottom"/>
          </w:tcPr>
          <w:p w:rsidR="00131B2A" w:rsidRDefault="00002778">
            <w:pPr>
              <w:ind w:left="160"/>
              <w:rPr>
                <w:sz w:val="20"/>
                <w:szCs w:val="20"/>
              </w:rPr>
            </w:pPr>
            <w:r>
              <w:rPr>
                <w:rFonts w:eastAsia="Times New Roman"/>
              </w:rPr>
              <w:t>-</w:t>
            </w:r>
          </w:p>
        </w:tc>
        <w:tc>
          <w:tcPr>
            <w:tcW w:w="1880" w:type="dxa"/>
            <w:gridSpan w:val="3"/>
            <w:vAlign w:val="bottom"/>
          </w:tcPr>
          <w:p w:rsidR="00131B2A" w:rsidRDefault="00002778">
            <w:pPr>
              <w:ind w:right="70"/>
              <w:jc w:val="right"/>
              <w:rPr>
                <w:sz w:val="20"/>
                <w:szCs w:val="20"/>
              </w:rPr>
            </w:pPr>
            <w:r>
              <w:rPr>
                <w:rFonts w:eastAsia="Times New Roman"/>
              </w:rPr>
              <w:t>знакомство с</w:t>
            </w:r>
          </w:p>
        </w:tc>
        <w:tc>
          <w:tcPr>
            <w:tcW w:w="600" w:type="dxa"/>
            <w:vAlign w:val="bottom"/>
          </w:tcPr>
          <w:p w:rsidR="00131B2A" w:rsidRDefault="00131B2A">
            <w:pPr>
              <w:rPr>
                <w:sz w:val="21"/>
                <w:szCs w:val="21"/>
              </w:rPr>
            </w:pPr>
          </w:p>
        </w:tc>
        <w:tc>
          <w:tcPr>
            <w:tcW w:w="260" w:type="dxa"/>
            <w:tcBorders>
              <w:right w:val="single" w:sz="8" w:space="0" w:color="auto"/>
            </w:tcBorders>
            <w:vAlign w:val="bottom"/>
          </w:tcPr>
          <w:p w:rsidR="00131B2A" w:rsidRDefault="00131B2A">
            <w:pPr>
              <w:rPr>
                <w:sz w:val="21"/>
                <w:szCs w:val="21"/>
              </w:rPr>
            </w:pPr>
          </w:p>
        </w:tc>
        <w:tc>
          <w:tcPr>
            <w:tcW w:w="320" w:type="dxa"/>
            <w:vAlign w:val="bottom"/>
          </w:tcPr>
          <w:p w:rsidR="00131B2A" w:rsidRDefault="00131B2A">
            <w:pPr>
              <w:rPr>
                <w:sz w:val="21"/>
                <w:szCs w:val="21"/>
              </w:rPr>
            </w:pPr>
          </w:p>
        </w:tc>
        <w:tc>
          <w:tcPr>
            <w:tcW w:w="380" w:type="dxa"/>
            <w:vAlign w:val="bottom"/>
          </w:tcPr>
          <w:p w:rsidR="00131B2A" w:rsidRDefault="00131B2A">
            <w:pPr>
              <w:rPr>
                <w:sz w:val="21"/>
                <w:szCs w:val="21"/>
              </w:rPr>
            </w:pPr>
          </w:p>
        </w:tc>
        <w:tc>
          <w:tcPr>
            <w:tcW w:w="680" w:type="dxa"/>
            <w:vAlign w:val="bottom"/>
          </w:tcPr>
          <w:p w:rsidR="00131B2A" w:rsidRDefault="00131B2A">
            <w:pPr>
              <w:rPr>
                <w:sz w:val="21"/>
                <w:szCs w:val="21"/>
              </w:rPr>
            </w:pPr>
          </w:p>
        </w:tc>
        <w:tc>
          <w:tcPr>
            <w:tcW w:w="280" w:type="dxa"/>
            <w:vAlign w:val="bottom"/>
          </w:tcPr>
          <w:p w:rsidR="00131B2A" w:rsidRDefault="00131B2A">
            <w:pPr>
              <w:rPr>
                <w:sz w:val="21"/>
                <w:szCs w:val="21"/>
              </w:rPr>
            </w:pPr>
          </w:p>
        </w:tc>
        <w:tc>
          <w:tcPr>
            <w:tcW w:w="660" w:type="dxa"/>
            <w:vAlign w:val="bottom"/>
          </w:tcPr>
          <w:p w:rsidR="00131B2A" w:rsidRDefault="00131B2A">
            <w:pPr>
              <w:rPr>
                <w:sz w:val="21"/>
                <w:szCs w:val="21"/>
              </w:rPr>
            </w:pPr>
          </w:p>
        </w:tc>
        <w:tc>
          <w:tcPr>
            <w:tcW w:w="260" w:type="dxa"/>
            <w:tcBorders>
              <w:right w:val="single" w:sz="8" w:space="0" w:color="auto"/>
            </w:tcBorders>
            <w:vAlign w:val="bottom"/>
          </w:tcPr>
          <w:p w:rsidR="00131B2A" w:rsidRDefault="00131B2A">
            <w:pPr>
              <w:rPr>
                <w:sz w:val="21"/>
                <w:szCs w:val="21"/>
              </w:rPr>
            </w:pPr>
          </w:p>
        </w:tc>
      </w:tr>
      <w:tr w:rsidR="00131B2A">
        <w:trPr>
          <w:trHeight w:val="252"/>
        </w:trPr>
        <w:tc>
          <w:tcPr>
            <w:tcW w:w="1480" w:type="dxa"/>
            <w:tcBorders>
              <w:left w:val="single" w:sz="8" w:space="0" w:color="auto"/>
            </w:tcBorders>
            <w:vAlign w:val="bottom"/>
          </w:tcPr>
          <w:p w:rsidR="00131B2A" w:rsidRDefault="00131B2A">
            <w:pPr>
              <w:rPr>
                <w:sz w:val="21"/>
                <w:szCs w:val="21"/>
              </w:rPr>
            </w:pPr>
          </w:p>
        </w:tc>
        <w:tc>
          <w:tcPr>
            <w:tcW w:w="720" w:type="dxa"/>
            <w:tcBorders>
              <w:right w:val="single" w:sz="8" w:space="0" w:color="auto"/>
            </w:tcBorders>
            <w:vAlign w:val="bottom"/>
          </w:tcPr>
          <w:p w:rsidR="00131B2A" w:rsidRDefault="00131B2A">
            <w:pPr>
              <w:rPr>
                <w:sz w:val="21"/>
                <w:szCs w:val="21"/>
              </w:rPr>
            </w:pPr>
          </w:p>
        </w:tc>
        <w:tc>
          <w:tcPr>
            <w:tcW w:w="1180" w:type="dxa"/>
            <w:vAlign w:val="bottom"/>
          </w:tcPr>
          <w:p w:rsidR="00131B2A" w:rsidRDefault="00131B2A">
            <w:pPr>
              <w:rPr>
                <w:sz w:val="21"/>
                <w:szCs w:val="21"/>
              </w:rPr>
            </w:pPr>
          </w:p>
        </w:tc>
        <w:tc>
          <w:tcPr>
            <w:tcW w:w="1440" w:type="dxa"/>
            <w:tcBorders>
              <w:right w:val="single" w:sz="8" w:space="0" w:color="auto"/>
            </w:tcBorders>
            <w:vAlign w:val="bottom"/>
          </w:tcPr>
          <w:p w:rsidR="00131B2A" w:rsidRDefault="00131B2A">
            <w:pPr>
              <w:rPr>
                <w:sz w:val="21"/>
                <w:szCs w:val="21"/>
              </w:rPr>
            </w:pPr>
          </w:p>
        </w:tc>
        <w:tc>
          <w:tcPr>
            <w:tcW w:w="2760" w:type="dxa"/>
            <w:gridSpan w:val="5"/>
            <w:vAlign w:val="bottom"/>
          </w:tcPr>
          <w:p w:rsidR="00131B2A" w:rsidRDefault="00002778">
            <w:pPr>
              <w:ind w:left="160"/>
              <w:rPr>
                <w:sz w:val="20"/>
                <w:szCs w:val="20"/>
              </w:rPr>
            </w:pPr>
            <w:r>
              <w:rPr>
                <w:rFonts w:eastAsia="Times New Roman"/>
              </w:rPr>
              <w:t>важнейшими событиями в</w:t>
            </w:r>
          </w:p>
        </w:tc>
        <w:tc>
          <w:tcPr>
            <w:tcW w:w="260" w:type="dxa"/>
            <w:tcBorders>
              <w:right w:val="single" w:sz="8" w:space="0" w:color="auto"/>
            </w:tcBorders>
            <w:vAlign w:val="bottom"/>
          </w:tcPr>
          <w:p w:rsidR="00131B2A" w:rsidRDefault="00131B2A">
            <w:pPr>
              <w:rPr>
                <w:sz w:val="21"/>
                <w:szCs w:val="21"/>
              </w:rPr>
            </w:pPr>
          </w:p>
        </w:tc>
        <w:tc>
          <w:tcPr>
            <w:tcW w:w="320" w:type="dxa"/>
            <w:vAlign w:val="bottom"/>
          </w:tcPr>
          <w:p w:rsidR="00131B2A" w:rsidRDefault="00131B2A">
            <w:pPr>
              <w:rPr>
                <w:sz w:val="21"/>
                <w:szCs w:val="21"/>
              </w:rPr>
            </w:pPr>
          </w:p>
        </w:tc>
        <w:tc>
          <w:tcPr>
            <w:tcW w:w="380" w:type="dxa"/>
            <w:vAlign w:val="bottom"/>
          </w:tcPr>
          <w:p w:rsidR="00131B2A" w:rsidRDefault="00131B2A">
            <w:pPr>
              <w:rPr>
                <w:sz w:val="21"/>
                <w:szCs w:val="21"/>
              </w:rPr>
            </w:pPr>
          </w:p>
        </w:tc>
        <w:tc>
          <w:tcPr>
            <w:tcW w:w="680" w:type="dxa"/>
            <w:vAlign w:val="bottom"/>
          </w:tcPr>
          <w:p w:rsidR="00131B2A" w:rsidRDefault="00131B2A">
            <w:pPr>
              <w:rPr>
                <w:sz w:val="21"/>
                <w:szCs w:val="21"/>
              </w:rPr>
            </w:pPr>
          </w:p>
        </w:tc>
        <w:tc>
          <w:tcPr>
            <w:tcW w:w="280" w:type="dxa"/>
            <w:vAlign w:val="bottom"/>
          </w:tcPr>
          <w:p w:rsidR="00131B2A" w:rsidRDefault="00131B2A">
            <w:pPr>
              <w:rPr>
                <w:sz w:val="21"/>
                <w:szCs w:val="21"/>
              </w:rPr>
            </w:pPr>
          </w:p>
        </w:tc>
        <w:tc>
          <w:tcPr>
            <w:tcW w:w="660" w:type="dxa"/>
            <w:vAlign w:val="bottom"/>
          </w:tcPr>
          <w:p w:rsidR="00131B2A" w:rsidRDefault="00131B2A">
            <w:pPr>
              <w:rPr>
                <w:sz w:val="21"/>
                <w:szCs w:val="21"/>
              </w:rPr>
            </w:pPr>
          </w:p>
        </w:tc>
        <w:tc>
          <w:tcPr>
            <w:tcW w:w="260" w:type="dxa"/>
            <w:tcBorders>
              <w:right w:val="single" w:sz="8" w:space="0" w:color="auto"/>
            </w:tcBorders>
            <w:vAlign w:val="bottom"/>
          </w:tcPr>
          <w:p w:rsidR="00131B2A" w:rsidRDefault="00131B2A">
            <w:pPr>
              <w:rPr>
                <w:sz w:val="21"/>
                <w:szCs w:val="21"/>
              </w:rPr>
            </w:pPr>
          </w:p>
        </w:tc>
      </w:tr>
      <w:tr w:rsidR="00131B2A">
        <w:trPr>
          <w:trHeight w:val="254"/>
        </w:trPr>
        <w:tc>
          <w:tcPr>
            <w:tcW w:w="1480" w:type="dxa"/>
            <w:tcBorders>
              <w:left w:val="single" w:sz="8" w:space="0" w:color="auto"/>
            </w:tcBorders>
            <w:vAlign w:val="bottom"/>
          </w:tcPr>
          <w:p w:rsidR="00131B2A" w:rsidRDefault="00131B2A"/>
        </w:tc>
        <w:tc>
          <w:tcPr>
            <w:tcW w:w="720" w:type="dxa"/>
            <w:tcBorders>
              <w:right w:val="single" w:sz="8" w:space="0" w:color="auto"/>
            </w:tcBorders>
            <w:vAlign w:val="bottom"/>
          </w:tcPr>
          <w:p w:rsidR="00131B2A" w:rsidRDefault="00131B2A"/>
        </w:tc>
        <w:tc>
          <w:tcPr>
            <w:tcW w:w="1180" w:type="dxa"/>
            <w:vAlign w:val="bottom"/>
          </w:tcPr>
          <w:p w:rsidR="00131B2A" w:rsidRDefault="00131B2A"/>
        </w:tc>
        <w:tc>
          <w:tcPr>
            <w:tcW w:w="1440" w:type="dxa"/>
            <w:tcBorders>
              <w:right w:val="single" w:sz="8" w:space="0" w:color="auto"/>
            </w:tcBorders>
            <w:vAlign w:val="bottom"/>
          </w:tcPr>
          <w:p w:rsidR="00131B2A" w:rsidRDefault="00131B2A"/>
        </w:tc>
        <w:tc>
          <w:tcPr>
            <w:tcW w:w="2760" w:type="dxa"/>
            <w:gridSpan w:val="5"/>
            <w:vAlign w:val="bottom"/>
          </w:tcPr>
          <w:p w:rsidR="00131B2A" w:rsidRDefault="00002778">
            <w:pPr>
              <w:ind w:left="160"/>
              <w:rPr>
                <w:sz w:val="20"/>
                <w:szCs w:val="20"/>
              </w:rPr>
            </w:pPr>
            <w:r>
              <w:rPr>
                <w:rFonts w:eastAsia="Times New Roman"/>
              </w:rPr>
              <w:t>истории нашей страны,</w:t>
            </w:r>
          </w:p>
        </w:tc>
        <w:tc>
          <w:tcPr>
            <w:tcW w:w="260" w:type="dxa"/>
            <w:tcBorders>
              <w:right w:val="single" w:sz="8" w:space="0" w:color="auto"/>
            </w:tcBorders>
            <w:vAlign w:val="bottom"/>
          </w:tcPr>
          <w:p w:rsidR="00131B2A" w:rsidRDefault="00131B2A"/>
        </w:tc>
        <w:tc>
          <w:tcPr>
            <w:tcW w:w="320" w:type="dxa"/>
            <w:vAlign w:val="bottom"/>
          </w:tcPr>
          <w:p w:rsidR="00131B2A" w:rsidRDefault="00131B2A"/>
        </w:tc>
        <w:tc>
          <w:tcPr>
            <w:tcW w:w="380" w:type="dxa"/>
            <w:vAlign w:val="bottom"/>
          </w:tcPr>
          <w:p w:rsidR="00131B2A" w:rsidRDefault="00131B2A"/>
        </w:tc>
        <w:tc>
          <w:tcPr>
            <w:tcW w:w="680" w:type="dxa"/>
            <w:vAlign w:val="bottom"/>
          </w:tcPr>
          <w:p w:rsidR="00131B2A" w:rsidRDefault="00131B2A"/>
        </w:tc>
        <w:tc>
          <w:tcPr>
            <w:tcW w:w="280" w:type="dxa"/>
            <w:vAlign w:val="bottom"/>
          </w:tcPr>
          <w:p w:rsidR="00131B2A" w:rsidRDefault="00131B2A"/>
        </w:tc>
        <w:tc>
          <w:tcPr>
            <w:tcW w:w="660" w:type="dxa"/>
            <w:vAlign w:val="bottom"/>
          </w:tcPr>
          <w:p w:rsidR="00131B2A" w:rsidRDefault="00131B2A"/>
        </w:tc>
        <w:tc>
          <w:tcPr>
            <w:tcW w:w="260" w:type="dxa"/>
            <w:tcBorders>
              <w:right w:val="single" w:sz="8" w:space="0" w:color="auto"/>
            </w:tcBorders>
            <w:vAlign w:val="bottom"/>
          </w:tcPr>
          <w:p w:rsidR="00131B2A" w:rsidRDefault="00131B2A"/>
        </w:tc>
      </w:tr>
      <w:tr w:rsidR="00131B2A">
        <w:trPr>
          <w:trHeight w:val="252"/>
        </w:trPr>
        <w:tc>
          <w:tcPr>
            <w:tcW w:w="1480" w:type="dxa"/>
            <w:tcBorders>
              <w:left w:val="single" w:sz="8" w:space="0" w:color="auto"/>
            </w:tcBorders>
            <w:vAlign w:val="bottom"/>
          </w:tcPr>
          <w:p w:rsidR="00131B2A" w:rsidRDefault="00131B2A">
            <w:pPr>
              <w:rPr>
                <w:sz w:val="21"/>
                <w:szCs w:val="21"/>
              </w:rPr>
            </w:pPr>
          </w:p>
        </w:tc>
        <w:tc>
          <w:tcPr>
            <w:tcW w:w="720" w:type="dxa"/>
            <w:tcBorders>
              <w:right w:val="single" w:sz="8" w:space="0" w:color="auto"/>
            </w:tcBorders>
            <w:vAlign w:val="bottom"/>
          </w:tcPr>
          <w:p w:rsidR="00131B2A" w:rsidRDefault="00131B2A">
            <w:pPr>
              <w:rPr>
                <w:sz w:val="21"/>
                <w:szCs w:val="21"/>
              </w:rPr>
            </w:pPr>
          </w:p>
        </w:tc>
        <w:tc>
          <w:tcPr>
            <w:tcW w:w="1180" w:type="dxa"/>
            <w:vAlign w:val="bottom"/>
          </w:tcPr>
          <w:p w:rsidR="00131B2A" w:rsidRDefault="00131B2A">
            <w:pPr>
              <w:rPr>
                <w:sz w:val="21"/>
                <w:szCs w:val="21"/>
              </w:rPr>
            </w:pPr>
          </w:p>
        </w:tc>
        <w:tc>
          <w:tcPr>
            <w:tcW w:w="1440" w:type="dxa"/>
            <w:tcBorders>
              <w:right w:val="single" w:sz="8" w:space="0" w:color="auto"/>
            </w:tcBorders>
            <w:vAlign w:val="bottom"/>
          </w:tcPr>
          <w:p w:rsidR="00131B2A" w:rsidRDefault="00131B2A">
            <w:pPr>
              <w:rPr>
                <w:sz w:val="21"/>
                <w:szCs w:val="21"/>
              </w:rPr>
            </w:pPr>
          </w:p>
        </w:tc>
        <w:tc>
          <w:tcPr>
            <w:tcW w:w="2760" w:type="dxa"/>
            <w:gridSpan w:val="5"/>
            <w:vAlign w:val="bottom"/>
          </w:tcPr>
          <w:p w:rsidR="00131B2A" w:rsidRDefault="00002778">
            <w:pPr>
              <w:ind w:left="160"/>
              <w:rPr>
                <w:sz w:val="20"/>
                <w:szCs w:val="20"/>
              </w:rPr>
            </w:pPr>
            <w:r>
              <w:rPr>
                <w:rFonts w:eastAsia="Times New Roman"/>
              </w:rPr>
              <w:t>содержанием и значением</w:t>
            </w:r>
          </w:p>
        </w:tc>
        <w:tc>
          <w:tcPr>
            <w:tcW w:w="260" w:type="dxa"/>
            <w:tcBorders>
              <w:right w:val="single" w:sz="8" w:space="0" w:color="auto"/>
            </w:tcBorders>
            <w:vAlign w:val="bottom"/>
          </w:tcPr>
          <w:p w:rsidR="00131B2A" w:rsidRDefault="00131B2A">
            <w:pPr>
              <w:rPr>
                <w:sz w:val="21"/>
                <w:szCs w:val="21"/>
              </w:rPr>
            </w:pPr>
          </w:p>
        </w:tc>
        <w:tc>
          <w:tcPr>
            <w:tcW w:w="320" w:type="dxa"/>
            <w:vAlign w:val="bottom"/>
          </w:tcPr>
          <w:p w:rsidR="00131B2A" w:rsidRDefault="00131B2A">
            <w:pPr>
              <w:rPr>
                <w:sz w:val="21"/>
                <w:szCs w:val="21"/>
              </w:rPr>
            </w:pPr>
          </w:p>
        </w:tc>
        <w:tc>
          <w:tcPr>
            <w:tcW w:w="380" w:type="dxa"/>
            <w:vAlign w:val="bottom"/>
          </w:tcPr>
          <w:p w:rsidR="00131B2A" w:rsidRDefault="00131B2A">
            <w:pPr>
              <w:rPr>
                <w:sz w:val="21"/>
                <w:szCs w:val="21"/>
              </w:rPr>
            </w:pPr>
          </w:p>
        </w:tc>
        <w:tc>
          <w:tcPr>
            <w:tcW w:w="680" w:type="dxa"/>
            <w:vAlign w:val="bottom"/>
          </w:tcPr>
          <w:p w:rsidR="00131B2A" w:rsidRDefault="00131B2A">
            <w:pPr>
              <w:rPr>
                <w:sz w:val="21"/>
                <w:szCs w:val="21"/>
              </w:rPr>
            </w:pPr>
          </w:p>
        </w:tc>
        <w:tc>
          <w:tcPr>
            <w:tcW w:w="280" w:type="dxa"/>
            <w:vAlign w:val="bottom"/>
          </w:tcPr>
          <w:p w:rsidR="00131B2A" w:rsidRDefault="00131B2A">
            <w:pPr>
              <w:rPr>
                <w:sz w:val="21"/>
                <w:szCs w:val="21"/>
              </w:rPr>
            </w:pPr>
          </w:p>
        </w:tc>
        <w:tc>
          <w:tcPr>
            <w:tcW w:w="660" w:type="dxa"/>
            <w:vAlign w:val="bottom"/>
          </w:tcPr>
          <w:p w:rsidR="00131B2A" w:rsidRDefault="00131B2A">
            <w:pPr>
              <w:rPr>
                <w:sz w:val="21"/>
                <w:szCs w:val="21"/>
              </w:rPr>
            </w:pPr>
          </w:p>
        </w:tc>
        <w:tc>
          <w:tcPr>
            <w:tcW w:w="260" w:type="dxa"/>
            <w:tcBorders>
              <w:right w:val="single" w:sz="8" w:space="0" w:color="auto"/>
            </w:tcBorders>
            <w:vAlign w:val="bottom"/>
          </w:tcPr>
          <w:p w:rsidR="00131B2A" w:rsidRDefault="00131B2A">
            <w:pPr>
              <w:rPr>
                <w:sz w:val="21"/>
                <w:szCs w:val="21"/>
              </w:rPr>
            </w:pPr>
          </w:p>
        </w:tc>
      </w:tr>
      <w:tr w:rsidR="00131B2A">
        <w:trPr>
          <w:trHeight w:val="254"/>
        </w:trPr>
        <w:tc>
          <w:tcPr>
            <w:tcW w:w="1480" w:type="dxa"/>
            <w:tcBorders>
              <w:left w:val="single" w:sz="8" w:space="0" w:color="auto"/>
            </w:tcBorders>
            <w:vAlign w:val="bottom"/>
          </w:tcPr>
          <w:p w:rsidR="00131B2A" w:rsidRDefault="00131B2A"/>
        </w:tc>
        <w:tc>
          <w:tcPr>
            <w:tcW w:w="720" w:type="dxa"/>
            <w:tcBorders>
              <w:right w:val="single" w:sz="8" w:space="0" w:color="auto"/>
            </w:tcBorders>
            <w:vAlign w:val="bottom"/>
          </w:tcPr>
          <w:p w:rsidR="00131B2A" w:rsidRDefault="00131B2A"/>
        </w:tc>
        <w:tc>
          <w:tcPr>
            <w:tcW w:w="1180" w:type="dxa"/>
            <w:vAlign w:val="bottom"/>
          </w:tcPr>
          <w:p w:rsidR="00131B2A" w:rsidRDefault="00131B2A"/>
        </w:tc>
        <w:tc>
          <w:tcPr>
            <w:tcW w:w="1440" w:type="dxa"/>
            <w:tcBorders>
              <w:right w:val="single" w:sz="8" w:space="0" w:color="auto"/>
            </w:tcBorders>
            <w:vAlign w:val="bottom"/>
          </w:tcPr>
          <w:p w:rsidR="00131B2A" w:rsidRDefault="00131B2A"/>
        </w:tc>
        <w:tc>
          <w:tcPr>
            <w:tcW w:w="1800" w:type="dxa"/>
            <w:gridSpan w:val="3"/>
            <w:vAlign w:val="bottom"/>
          </w:tcPr>
          <w:p w:rsidR="00131B2A" w:rsidRDefault="00002778">
            <w:pPr>
              <w:ind w:left="160"/>
              <w:rPr>
                <w:sz w:val="20"/>
                <w:szCs w:val="20"/>
              </w:rPr>
            </w:pPr>
            <w:r>
              <w:rPr>
                <w:rFonts w:eastAsia="Times New Roman"/>
              </w:rPr>
              <w:t>государственных</w:t>
            </w:r>
          </w:p>
        </w:tc>
        <w:tc>
          <w:tcPr>
            <w:tcW w:w="360" w:type="dxa"/>
            <w:vAlign w:val="bottom"/>
          </w:tcPr>
          <w:p w:rsidR="00131B2A" w:rsidRDefault="00131B2A"/>
        </w:tc>
        <w:tc>
          <w:tcPr>
            <w:tcW w:w="600" w:type="dxa"/>
            <w:vAlign w:val="bottom"/>
          </w:tcPr>
          <w:p w:rsidR="00131B2A" w:rsidRDefault="00131B2A"/>
        </w:tc>
        <w:tc>
          <w:tcPr>
            <w:tcW w:w="260" w:type="dxa"/>
            <w:tcBorders>
              <w:right w:val="single" w:sz="8" w:space="0" w:color="auto"/>
            </w:tcBorders>
            <w:vAlign w:val="bottom"/>
          </w:tcPr>
          <w:p w:rsidR="00131B2A" w:rsidRDefault="00131B2A"/>
        </w:tc>
        <w:tc>
          <w:tcPr>
            <w:tcW w:w="320" w:type="dxa"/>
            <w:vAlign w:val="bottom"/>
          </w:tcPr>
          <w:p w:rsidR="00131B2A" w:rsidRDefault="00131B2A"/>
        </w:tc>
        <w:tc>
          <w:tcPr>
            <w:tcW w:w="380" w:type="dxa"/>
            <w:vAlign w:val="bottom"/>
          </w:tcPr>
          <w:p w:rsidR="00131B2A" w:rsidRDefault="00131B2A"/>
        </w:tc>
        <w:tc>
          <w:tcPr>
            <w:tcW w:w="680" w:type="dxa"/>
            <w:vAlign w:val="bottom"/>
          </w:tcPr>
          <w:p w:rsidR="00131B2A" w:rsidRDefault="00131B2A"/>
        </w:tc>
        <w:tc>
          <w:tcPr>
            <w:tcW w:w="280" w:type="dxa"/>
            <w:vAlign w:val="bottom"/>
          </w:tcPr>
          <w:p w:rsidR="00131B2A" w:rsidRDefault="00131B2A"/>
        </w:tc>
        <w:tc>
          <w:tcPr>
            <w:tcW w:w="660" w:type="dxa"/>
            <w:vAlign w:val="bottom"/>
          </w:tcPr>
          <w:p w:rsidR="00131B2A" w:rsidRDefault="00131B2A"/>
        </w:tc>
        <w:tc>
          <w:tcPr>
            <w:tcW w:w="260" w:type="dxa"/>
            <w:tcBorders>
              <w:right w:val="single" w:sz="8" w:space="0" w:color="auto"/>
            </w:tcBorders>
            <w:vAlign w:val="bottom"/>
          </w:tcPr>
          <w:p w:rsidR="00131B2A" w:rsidRDefault="00131B2A"/>
        </w:tc>
      </w:tr>
      <w:tr w:rsidR="00131B2A">
        <w:trPr>
          <w:trHeight w:val="252"/>
        </w:trPr>
        <w:tc>
          <w:tcPr>
            <w:tcW w:w="1480" w:type="dxa"/>
            <w:tcBorders>
              <w:left w:val="single" w:sz="8" w:space="0" w:color="auto"/>
            </w:tcBorders>
            <w:vAlign w:val="bottom"/>
          </w:tcPr>
          <w:p w:rsidR="00131B2A" w:rsidRDefault="00131B2A">
            <w:pPr>
              <w:rPr>
                <w:sz w:val="21"/>
                <w:szCs w:val="21"/>
              </w:rPr>
            </w:pPr>
          </w:p>
        </w:tc>
        <w:tc>
          <w:tcPr>
            <w:tcW w:w="720" w:type="dxa"/>
            <w:tcBorders>
              <w:right w:val="single" w:sz="8" w:space="0" w:color="auto"/>
            </w:tcBorders>
            <w:vAlign w:val="bottom"/>
          </w:tcPr>
          <w:p w:rsidR="00131B2A" w:rsidRDefault="00131B2A">
            <w:pPr>
              <w:rPr>
                <w:sz w:val="21"/>
                <w:szCs w:val="21"/>
              </w:rPr>
            </w:pPr>
          </w:p>
        </w:tc>
        <w:tc>
          <w:tcPr>
            <w:tcW w:w="1180" w:type="dxa"/>
            <w:vAlign w:val="bottom"/>
          </w:tcPr>
          <w:p w:rsidR="00131B2A" w:rsidRDefault="00131B2A">
            <w:pPr>
              <w:rPr>
                <w:sz w:val="21"/>
                <w:szCs w:val="21"/>
              </w:rPr>
            </w:pPr>
          </w:p>
        </w:tc>
        <w:tc>
          <w:tcPr>
            <w:tcW w:w="1440" w:type="dxa"/>
            <w:tcBorders>
              <w:right w:val="single" w:sz="8" w:space="0" w:color="auto"/>
            </w:tcBorders>
            <w:vAlign w:val="bottom"/>
          </w:tcPr>
          <w:p w:rsidR="00131B2A" w:rsidRDefault="00131B2A">
            <w:pPr>
              <w:rPr>
                <w:sz w:val="21"/>
                <w:szCs w:val="21"/>
              </w:rPr>
            </w:pPr>
          </w:p>
        </w:tc>
        <w:tc>
          <w:tcPr>
            <w:tcW w:w="1420" w:type="dxa"/>
            <w:gridSpan w:val="2"/>
            <w:vAlign w:val="bottom"/>
          </w:tcPr>
          <w:p w:rsidR="00131B2A" w:rsidRDefault="00002778">
            <w:pPr>
              <w:ind w:left="160"/>
              <w:rPr>
                <w:sz w:val="20"/>
                <w:szCs w:val="20"/>
              </w:rPr>
            </w:pPr>
            <w:r>
              <w:rPr>
                <w:rFonts w:eastAsia="Times New Roman"/>
              </w:rPr>
              <w:t>праздников;</w:t>
            </w:r>
          </w:p>
        </w:tc>
        <w:tc>
          <w:tcPr>
            <w:tcW w:w="380" w:type="dxa"/>
            <w:vAlign w:val="bottom"/>
          </w:tcPr>
          <w:p w:rsidR="00131B2A" w:rsidRDefault="00131B2A">
            <w:pPr>
              <w:rPr>
                <w:sz w:val="21"/>
                <w:szCs w:val="21"/>
              </w:rPr>
            </w:pPr>
          </w:p>
        </w:tc>
        <w:tc>
          <w:tcPr>
            <w:tcW w:w="360" w:type="dxa"/>
            <w:vAlign w:val="bottom"/>
          </w:tcPr>
          <w:p w:rsidR="00131B2A" w:rsidRDefault="00131B2A">
            <w:pPr>
              <w:rPr>
                <w:sz w:val="21"/>
                <w:szCs w:val="21"/>
              </w:rPr>
            </w:pPr>
          </w:p>
        </w:tc>
        <w:tc>
          <w:tcPr>
            <w:tcW w:w="600" w:type="dxa"/>
            <w:vAlign w:val="bottom"/>
          </w:tcPr>
          <w:p w:rsidR="00131B2A" w:rsidRDefault="00131B2A">
            <w:pPr>
              <w:rPr>
                <w:sz w:val="21"/>
                <w:szCs w:val="21"/>
              </w:rPr>
            </w:pPr>
          </w:p>
        </w:tc>
        <w:tc>
          <w:tcPr>
            <w:tcW w:w="260" w:type="dxa"/>
            <w:tcBorders>
              <w:right w:val="single" w:sz="8" w:space="0" w:color="auto"/>
            </w:tcBorders>
            <w:vAlign w:val="bottom"/>
          </w:tcPr>
          <w:p w:rsidR="00131B2A" w:rsidRDefault="00131B2A">
            <w:pPr>
              <w:rPr>
                <w:sz w:val="21"/>
                <w:szCs w:val="21"/>
              </w:rPr>
            </w:pPr>
          </w:p>
        </w:tc>
        <w:tc>
          <w:tcPr>
            <w:tcW w:w="320" w:type="dxa"/>
            <w:vAlign w:val="bottom"/>
          </w:tcPr>
          <w:p w:rsidR="00131B2A" w:rsidRDefault="00131B2A">
            <w:pPr>
              <w:rPr>
                <w:sz w:val="21"/>
                <w:szCs w:val="21"/>
              </w:rPr>
            </w:pPr>
          </w:p>
        </w:tc>
        <w:tc>
          <w:tcPr>
            <w:tcW w:w="380" w:type="dxa"/>
            <w:vAlign w:val="bottom"/>
          </w:tcPr>
          <w:p w:rsidR="00131B2A" w:rsidRDefault="00131B2A">
            <w:pPr>
              <w:rPr>
                <w:sz w:val="21"/>
                <w:szCs w:val="21"/>
              </w:rPr>
            </w:pPr>
          </w:p>
        </w:tc>
        <w:tc>
          <w:tcPr>
            <w:tcW w:w="680" w:type="dxa"/>
            <w:vAlign w:val="bottom"/>
          </w:tcPr>
          <w:p w:rsidR="00131B2A" w:rsidRDefault="00131B2A">
            <w:pPr>
              <w:rPr>
                <w:sz w:val="21"/>
                <w:szCs w:val="21"/>
              </w:rPr>
            </w:pPr>
          </w:p>
        </w:tc>
        <w:tc>
          <w:tcPr>
            <w:tcW w:w="280" w:type="dxa"/>
            <w:vAlign w:val="bottom"/>
          </w:tcPr>
          <w:p w:rsidR="00131B2A" w:rsidRDefault="00131B2A">
            <w:pPr>
              <w:rPr>
                <w:sz w:val="21"/>
                <w:szCs w:val="21"/>
              </w:rPr>
            </w:pPr>
          </w:p>
        </w:tc>
        <w:tc>
          <w:tcPr>
            <w:tcW w:w="660" w:type="dxa"/>
            <w:vAlign w:val="bottom"/>
          </w:tcPr>
          <w:p w:rsidR="00131B2A" w:rsidRDefault="00131B2A">
            <w:pPr>
              <w:rPr>
                <w:sz w:val="21"/>
                <w:szCs w:val="21"/>
              </w:rPr>
            </w:pPr>
          </w:p>
        </w:tc>
        <w:tc>
          <w:tcPr>
            <w:tcW w:w="260" w:type="dxa"/>
            <w:tcBorders>
              <w:right w:val="single" w:sz="8" w:space="0" w:color="auto"/>
            </w:tcBorders>
            <w:vAlign w:val="bottom"/>
          </w:tcPr>
          <w:p w:rsidR="00131B2A" w:rsidRDefault="00131B2A">
            <w:pPr>
              <w:rPr>
                <w:sz w:val="21"/>
                <w:szCs w:val="21"/>
              </w:rPr>
            </w:pPr>
          </w:p>
        </w:tc>
      </w:tr>
      <w:tr w:rsidR="00131B2A">
        <w:trPr>
          <w:trHeight w:val="252"/>
        </w:trPr>
        <w:tc>
          <w:tcPr>
            <w:tcW w:w="1480" w:type="dxa"/>
            <w:tcBorders>
              <w:left w:val="single" w:sz="8" w:space="0" w:color="auto"/>
            </w:tcBorders>
            <w:vAlign w:val="bottom"/>
          </w:tcPr>
          <w:p w:rsidR="00131B2A" w:rsidRDefault="00131B2A">
            <w:pPr>
              <w:rPr>
                <w:sz w:val="21"/>
                <w:szCs w:val="21"/>
              </w:rPr>
            </w:pPr>
          </w:p>
        </w:tc>
        <w:tc>
          <w:tcPr>
            <w:tcW w:w="720" w:type="dxa"/>
            <w:tcBorders>
              <w:right w:val="single" w:sz="8" w:space="0" w:color="auto"/>
            </w:tcBorders>
            <w:vAlign w:val="bottom"/>
          </w:tcPr>
          <w:p w:rsidR="00131B2A" w:rsidRDefault="00131B2A">
            <w:pPr>
              <w:rPr>
                <w:sz w:val="21"/>
                <w:szCs w:val="21"/>
              </w:rPr>
            </w:pPr>
          </w:p>
        </w:tc>
        <w:tc>
          <w:tcPr>
            <w:tcW w:w="1180" w:type="dxa"/>
            <w:vAlign w:val="bottom"/>
          </w:tcPr>
          <w:p w:rsidR="00131B2A" w:rsidRDefault="00131B2A">
            <w:pPr>
              <w:rPr>
                <w:sz w:val="21"/>
                <w:szCs w:val="21"/>
              </w:rPr>
            </w:pPr>
          </w:p>
        </w:tc>
        <w:tc>
          <w:tcPr>
            <w:tcW w:w="1440" w:type="dxa"/>
            <w:tcBorders>
              <w:right w:val="single" w:sz="8" w:space="0" w:color="auto"/>
            </w:tcBorders>
            <w:vAlign w:val="bottom"/>
          </w:tcPr>
          <w:p w:rsidR="00131B2A" w:rsidRDefault="00131B2A">
            <w:pPr>
              <w:rPr>
                <w:sz w:val="21"/>
                <w:szCs w:val="21"/>
              </w:rPr>
            </w:pPr>
          </w:p>
        </w:tc>
        <w:tc>
          <w:tcPr>
            <w:tcW w:w="3020" w:type="dxa"/>
            <w:gridSpan w:val="6"/>
            <w:tcBorders>
              <w:right w:val="single" w:sz="8" w:space="0" w:color="auto"/>
            </w:tcBorders>
            <w:vAlign w:val="bottom"/>
          </w:tcPr>
          <w:p w:rsidR="00131B2A" w:rsidRDefault="00002778">
            <w:pPr>
              <w:ind w:left="160"/>
              <w:rPr>
                <w:sz w:val="20"/>
                <w:szCs w:val="20"/>
              </w:rPr>
            </w:pPr>
            <w:r>
              <w:rPr>
                <w:rFonts w:eastAsia="Times New Roman"/>
              </w:rPr>
              <w:t>-знакомство с традициями и</w:t>
            </w:r>
          </w:p>
        </w:tc>
        <w:tc>
          <w:tcPr>
            <w:tcW w:w="320" w:type="dxa"/>
            <w:vAlign w:val="bottom"/>
          </w:tcPr>
          <w:p w:rsidR="00131B2A" w:rsidRDefault="00131B2A">
            <w:pPr>
              <w:rPr>
                <w:sz w:val="21"/>
                <w:szCs w:val="21"/>
              </w:rPr>
            </w:pPr>
          </w:p>
        </w:tc>
        <w:tc>
          <w:tcPr>
            <w:tcW w:w="380" w:type="dxa"/>
            <w:vAlign w:val="bottom"/>
          </w:tcPr>
          <w:p w:rsidR="00131B2A" w:rsidRDefault="00131B2A">
            <w:pPr>
              <w:rPr>
                <w:sz w:val="21"/>
                <w:szCs w:val="21"/>
              </w:rPr>
            </w:pPr>
          </w:p>
        </w:tc>
        <w:tc>
          <w:tcPr>
            <w:tcW w:w="680" w:type="dxa"/>
            <w:vAlign w:val="bottom"/>
          </w:tcPr>
          <w:p w:rsidR="00131B2A" w:rsidRDefault="00131B2A">
            <w:pPr>
              <w:rPr>
                <w:sz w:val="21"/>
                <w:szCs w:val="21"/>
              </w:rPr>
            </w:pPr>
          </w:p>
        </w:tc>
        <w:tc>
          <w:tcPr>
            <w:tcW w:w="280" w:type="dxa"/>
            <w:vAlign w:val="bottom"/>
          </w:tcPr>
          <w:p w:rsidR="00131B2A" w:rsidRDefault="00131B2A">
            <w:pPr>
              <w:rPr>
                <w:sz w:val="21"/>
                <w:szCs w:val="21"/>
              </w:rPr>
            </w:pPr>
          </w:p>
        </w:tc>
        <w:tc>
          <w:tcPr>
            <w:tcW w:w="660" w:type="dxa"/>
            <w:vAlign w:val="bottom"/>
          </w:tcPr>
          <w:p w:rsidR="00131B2A" w:rsidRDefault="00131B2A">
            <w:pPr>
              <w:rPr>
                <w:sz w:val="21"/>
                <w:szCs w:val="21"/>
              </w:rPr>
            </w:pPr>
          </w:p>
        </w:tc>
        <w:tc>
          <w:tcPr>
            <w:tcW w:w="260" w:type="dxa"/>
            <w:tcBorders>
              <w:right w:val="single" w:sz="8" w:space="0" w:color="auto"/>
            </w:tcBorders>
            <w:vAlign w:val="bottom"/>
          </w:tcPr>
          <w:p w:rsidR="00131B2A" w:rsidRDefault="00131B2A">
            <w:pPr>
              <w:rPr>
                <w:sz w:val="21"/>
                <w:szCs w:val="21"/>
              </w:rPr>
            </w:pPr>
          </w:p>
        </w:tc>
      </w:tr>
      <w:tr w:rsidR="00131B2A">
        <w:trPr>
          <w:trHeight w:val="254"/>
        </w:trPr>
        <w:tc>
          <w:tcPr>
            <w:tcW w:w="1480" w:type="dxa"/>
            <w:tcBorders>
              <w:left w:val="single" w:sz="8" w:space="0" w:color="auto"/>
            </w:tcBorders>
            <w:vAlign w:val="bottom"/>
          </w:tcPr>
          <w:p w:rsidR="00131B2A" w:rsidRDefault="00131B2A"/>
        </w:tc>
        <w:tc>
          <w:tcPr>
            <w:tcW w:w="720" w:type="dxa"/>
            <w:tcBorders>
              <w:right w:val="single" w:sz="8" w:space="0" w:color="auto"/>
            </w:tcBorders>
            <w:vAlign w:val="bottom"/>
          </w:tcPr>
          <w:p w:rsidR="00131B2A" w:rsidRDefault="00131B2A"/>
        </w:tc>
        <w:tc>
          <w:tcPr>
            <w:tcW w:w="1180" w:type="dxa"/>
            <w:vAlign w:val="bottom"/>
          </w:tcPr>
          <w:p w:rsidR="00131B2A" w:rsidRDefault="00131B2A"/>
        </w:tc>
        <w:tc>
          <w:tcPr>
            <w:tcW w:w="1440" w:type="dxa"/>
            <w:tcBorders>
              <w:right w:val="single" w:sz="8" w:space="0" w:color="auto"/>
            </w:tcBorders>
            <w:vAlign w:val="bottom"/>
          </w:tcPr>
          <w:p w:rsidR="00131B2A" w:rsidRDefault="00131B2A"/>
        </w:tc>
        <w:tc>
          <w:tcPr>
            <w:tcW w:w="2760" w:type="dxa"/>
            <w:gridSpan w:val="5"/>
            <w:vAlign w:val="bottom"/>
          </w:tcPr>
          <w:p w:rsidR="00131B2A" w:rsidRDefault="00002778">
            <w:pPr>
              <w:ind w:left="160"/>
              <w:rPr>
                <w:sz w:val="20"/>
                <w:szCs w:val="20"/>
              </w:rPr>
            </w:pPr>
            <w:r>
              <w:rPr>
                <w:rFonts w:eastAsia="Times New Roman"/>
              </w:rPr>
              <w:t>культурных достижениях</w:t>
            </w:r>
          </w:p>
        </w:tc>
        <w:tc>
          <w:tcPr>
            <w:tcW w:w="260" w:type="dxa"/>
            <w:tcBorders>
              <w:right w:val="single" w:sz="8" w:space="0" w:color="auto"/>
            </w:tcBorders>
            <w:vAlign w:val="bottom"/>
          </w:tcPr>
          <w:p w:rsidR="00131B2A" w:rsidRDefault="00131B2A"/>
        </w:tc>
        <w:tc>
          <w:tcPr>
            <w:tcW w:w="320" w:type="dxa"/>
            <w:vAlign w:val="bottom"/>
          </w:tcPr>
          <w:p w:rsidR="00131B2A" w:rsidRDefault="00131B2A"/>
        </w:tc>
        <w:tc>
          <w:tcPr>
            <w:tcW w:w="380" w:type="dxa"/>
            <w:vAlign w:val="bottom"/>
          </w:tcPr>
          <w:p w:rsidR="00131B2A" w:rsidRDefault="00131B2A"/>
        </w:tc>
        <w:tc>
          <w:tcPr>
            <w:tcW w:w="680" w:type="dxa"/>
            <w:vAlign w:val="bottom"/>
          </w:tcPr>
          <w:p w:rsidR="00131B2A" w:rsidRDefault="00131B2A"/>
        </w:tc>
        <w:tc>
          <w:tcPr>
            <w:tcW w:w="280" w:type="dxa"/>
            <w:vAlign w:val="bottom"/>
          </w:tcPr>
          <w:p w:rsidR="00131B2A" w:rsidRDefault="00131B2A"/>
        </w:tc>
        <w:tc>
          <w:tcPr>
            <w:tcW w:w="660" w:type="dxa"/>
            <w:vAlign w:val="bottom"/>
          </w:tcPr>
          <w:p w:rsidR="00131B2A" w:rsidRDefault="00131B2A"/>
        </w:tc>
        <w:tc>
          <w:tcPr>
            <w:tcW w:w="260" w:type="dxa"/>
            <w:tcBorders>
              <w:right w:val="single" w:sz="8" w:space="0" w:color="auto"/>
            </w:tcBorders>
            <w:vAlign w:val="bottom"/>
          </w:tcPr>
          <w:p w:rsidR="00131B2A" w:rsidRDefault="00131B2A"/>
        </w:tc>
      </w:tr>
      <w:tr w:rsidR="00131B2A">
        <w:trPr>
          <w:trHeight w:val="257"/>
        </w:trPr>
        <w:tc>
          <w:tcPr>
            <w:tcW w:w="1480" w:type="dxa"/>
            <w:tcBorders>
              <w:left w:val="single" w:sz="8" w:space="0" w:color="auto"/>
              <w:bottom w:val="single" w:sz="8" w:space="0" w:color="auto"/>
            </w:tcBorders>
            <w:vAlign w:val="bottom"/>
          </w:tcPr>
          <w:p w:rsidR="00131B2A" w:rsidRDefault="00131B2A"/>
        </w:tc>
        <w:tc>
          <w:tcPr>
            <w:tcW w:w="720" w:type="dxa"/>
            <w:tcBorders>
              <w:bottom w:val="single" w:sz="8" w:space="0" w:color="auto"/>
              <w:right w:val="single" w:sz="8" w:space="0" w:color="auto"/>
            </w:tcBorders>
            <w:vAlign w:val="bottom"/>
          </w:tcPr>
          <w:p w:rsidR="00131B2A" w:rsidRDefault="00131B2A"/>
        </w:tc>
        <w:tc>
          <w:tcPr>
            <w:tcW w:w="1180" w:type="dxa"/>
            <w:tcBorders>
              <w:bottom w:val="single" w:sz="8" w:space="0" w:color="auto"/>
            </w:tcBorders>
            <w:vAlign w:val="bottom"/>
          </w:tcPr>
          <w:p w:rsidR="00131B2A" w:rsidRDefault="00131B2A"/>
        </w:tc>
        <w:tc>
          <w:tcPr>
            <w:tcW w:w="1440" w:type="dxa"/>
            <w:tcBorders>
              <w:bottom w:val="single" w:sz="8" w:space="0" w:color="auto"/>
              <w:right w:val="single" w:sz="8" w:space="0" w:color="auto"/>
            </w:tcBorders>
            <w:vAlign w:val="bottom"/>
          </w:tcPr>
          <w:p w:rsidR="00131B2A" w:rsidRDefault="00131B2A"/>
        </w:tc>
        <w:tc>
          <w:tcPr>
            <w:tcW w:w="1420" w:type="dxa"/>
            <w:gridSpan w:val="2"/>
            <w:tcBorders>
              <w:bottom w:val="single" w:sz="8" w:space="0" w:color="auto"/>
            </w:tcBorders>
            <w:vAlign w:val="bottom"/>
          </w:tcPr>
          <w:p w:rsidR="00131B2A" w:rsidRDefault="00002778">
            <w:pPr>
              <w:ind w:left="160"/>
              <w:rPr>
                <w:sz w:val="20"/>
                <w:szCs w:val="20"/>
              </w:rPr>
            </w:pPr>
            <w:r>
              <w:rPr>
                <w:rFonts w:eastAsia="Times New Roman"/>
              </w:rPr>
              <w:t>своего края.</w:t>
            </w:r>
          </w:p>
        </w:tc>
        <w:tc>
          <w:tcPr>
            <w:tcW w:w="380" w:type="dxa"/>
            <w:tcBorders>
              <w:bottom w:val="single" w:sz="8" w:space="0" w:color="auto"/>
            </w:tcBorders>
            <w:vAlign w:val="bottom"/>
          </w:tcPr>
          <w:p w:rsidR="00131B2A" w:rsidRDefault="00131B2A"/>
        </w:tc>
        <w:tc>
          <w:tcPr>
            <w:tcW w:w="360" w:type="dxa"/>
            <w:tcBorders>
              <w:bottom w:val="single" w:sz="8" w:space="0" w:color="auto"/>
            </w:tcBorders>
            <w:vAlign w:val="bottom"/>
          </w:tcPr>
          <w:p w:rsidR="00131B2A" w:rsidRDefault="00131B2A"/>
        </w:tc>
        <w:tc>
          <w:tcPr>
            <w:tcW w:w="600" w:type="dxa"/>
            <w:tcBorders>
              <w:bottom w:val="single" w:sz="8" w:space="0" w:color="auto"/>
            </w:tcBorders>
            <w:vAlign w:val="bottom"/>
          </w:tcPr>
          <w:p w:rsidR="00131B2A" w:rsidRDefault="00131B2A"/>
        </w:tc>
        <w:tc>
          <w:tcPr>
            <w:tcW w:w="260" w:type="dxa"/>
            <w:tcBorders>
              <w:bottom w:val="single" w:sz="8" w:space="0" w:color="auto"/>
              <w:right w:val="single" w:sz="8" w:space="0" w:color="auto"/>
            </w:tcBorders>
            <w:vAlign w:val="bottom"/>
          </w:tcPr>
          <w:p w:rsidR="00131B2A" w:rsidRDefault="00131B2A"/>
        </w:tc>
        <w:tc>
          <w:tcPr>
            <w:tcW w:w="320" w:type="dxa"/>
            <w:tcBorders>
              <w:bottom w:val="single" w:sz="8" w:space="0" w:color="auto"/>
            </w:tcBorders>
            <w:vAlign w:val="bottom"/>
          </w:tcPr>
          <w:p w:rsidR="00131B2A" w:rsidRDefault="00131B2A"/>
        </w:tc>
        <w:tc>
          <w:tcPr>
            <w:tcW w:w="380" w:type="dxa"/>
            <w:tcBorders>
              <w:bottom w:val="single" w:sz="8" w:space="0" w:color="auto"/>
            </w:tcBorders>
            <w:vAlign w:val="bottom"/>
          </w:tcPr>
          <w:p w:rsidR="00131B2A" w:rsidRDefault="00131B2A"/>
        </w:tc>
        <w:tc>
          <w:tcPr>
            <w:tcW w:w="680" w:type="dxa"/>
            <w:tcBorders>
              <w:bottom w:val="single" w:sz="8" w:space="0" w:color="auto"/>
            </w:tcBorders>
            <w:vAlign w:val="bottom"/>
          </w:tcPr>
          <w:p w:rsidR="00131B2A" w:rsidRDefault="00131B2A"/>
        </w:tc>
        <w:tc>
          <w:tcPr>
            <w:tcW w:w="280" w:type="dxa"/>
            <w:tcBorders>
              <w:bottom w:val="single" w:sz="8" w:space="0" w:color="auto"/>
            </w:tcBorders>
            <w:vAlign w:val="bottom"/>
          </w:tcPr>
          <w:p w:rsidR="00131B2A" w:rsidRDefault="00131B2A"/>
        </w:tc>
        <w:tc>
          <w:tcPr>
            <w:tcW w:w="660" w:type="dxa"/>
            <w:tcBorders>
              <w:bottom w:val="single" w:sz="8" w:space="0" w:color="auto"/>
            </w:tcBorders>
            <w:vAlign w:val="bottom"/>
          </w:tcPr>
          <w:p w:rsidR="00131B2A" w:rsidRDefault="00131B2A"/>
        </w:tc>
        <w:tc>
          <w:tcPr>
            <w:tcW w:w="260" w:type="dxa"/>
            <w:tcBorders>
              <w:bottom w:val="single" w:sz="8" w:space="0" w:color="auto"/>
              <w:right w:val="single" w:sz="8" w:space="0" w:color="auto"/>
            </w:tcBorders>
            <w:vAlign w:val="bottom"/>
          </w:tcPr>
          <w:p w:rsidR="00131B2A" w:rsidRDefault="00131B2A"/>
        </w:tc>
      </w:tr>
      <w:tr w:rsidR="00131B2A">
        <w:trPr>
          <w:trHeight w:val="239"/>
        </w:trPr>
        <w:tc>
          <w:tcPr>
            <w:tcW w:w="1480" w:type="dxa"/>
            <w:tcBorders>
              <w:left w:val="single" w:sz="8" w:space="0" w:color="auto"/>
            </w:tcBorders>
            <w:vAlign w:val="bottom"/>
          </w:tcPr>
          <w:p w:rsidR="00131B2A" w:rsidRDefault="00002778">
            <w:pPr>
              <w:spacing w:line="240" w:lineRule="exact"/>
              <w:ind w:left="200"/>
              <w:rPr>
                <w:sz w:val="20"/>
                <w:szCs w:val="20"/>
              </w:rPr>
            </w:pPr>
            <w:r>
              <w:rPr>
                <w:rFonts w:eastAsia="Times New Roman"/>
              </w:rPr>
              <w:t>Воспитание</w:t>
            </w:r>
          </w:p>
        </w:tc>
        <w:tc>
          <w:tcPr>
            <w:tcW w:w="720" w:type="dxa"/>
            <w:tcBorders>
              <w:right w:val="single" w:sz="8" w:space="0" w:color="auto"/>
            </w:tcBorders>
            <w:vAlign w:val="bottom"/>
          </w:tcPr>
          <w:p w:rsidR="00131B2A" w:rsidRDefault="00131B2A">
            <w:pPr>
              <w:rPr>
                <w:sz w:val="20"/>
                <w:szCs w:val="20"/>
              </w:rPr>
            </w:pPr>
          </w:p>
        </w:tc>
        <w:tc>
          <w:tcPr>
            <w:tcW w:w="2620" w:type="dxa"/>
            <w:gridSpan w:val="2"/>
            <w:tcBorders>
              <w:right w:val="single" w:sz="8" w:space="0" w:color="auto"/>
            </w:tcBorders>
            <w:vAlign w:val="bottom"/>
          </w:tcPr>
          <w:p w:rsidR="00131B2A" w:rsidRDefault="00002778">
            <w:pPr>
              <w:spacing w:line="240" w:lineRule="exact"/>
              <w:ind w:left="160"/>
              <w:rPr>
                <w:sz w:val="20"/>
                <w:szCs w:val="20"/>
              </w:rPr>
            </w:pPr>
            <w:r>
              <w:rPr>
                <w:rFonts w:eastAsia="Times New Roman"/>
              </w:rPr>
              <w:t>ценностное отношение к</w:t>
            </w:r>
          </w:p>
        </w:tc>
        <w:tc>
          <w:tcPr>
            <w:tcW w:w="280" w:type="dxa"/>
            <w:vAlign w:val="bottom"/>
          </w:tcPr>
          <w:p w:rsidR="00131B2A" w:rsidRDefault="00002778">
            <w:pPr>
              <w:spacing w:line="240" w:lineRule="exact"/>
              <w:ind w:left="100"/>
              <w:rPr>
                <w:sz w:val="20"/>
                <w:szCs w:val="20"/>
              </w:rPr>
            </w:pPr>
            <w:r>
              <w:rPr>
                <w:rFonts w:eastAsia="Times New Roman"/>
              </w:rPr>
              <w:t>-</w:t>
            </w:r>
          </w:p>
        </w:tc>
        <w:tc>
          <w:tcPr>
            <w:tcW w:w="1520" w:type="dxa"/>
            <w:gridSpan w:val="2"/>
            <w:vAlign w:val="bottom"/>
          </w:tcPr>
          <w:p w:rsidR="00131B2A" w:rsidRDefault="00002778">
            <w:pPr>
              <w:spacing w:line="240" w:lineRule="exact"/>
              <w:jc w:val="right"/>
              <w:rPr>
                <w:sz w:val="20"/>
                <w:szCs w:val="20"/>
              </w:rPr>
            </w:pPr>
            <w:r>
              <w:rPr>
                <w:rFonts w:eastAsia="Times New Roman"/>
              </w:rPr>
              <w:t>элементарные</w:t>
            </w:r>
          </w:p>
        </w:tc>
        <w:tc>
          <w:tcPr>
            <w:tcW w:w="960" w:type="dxa"/>
            <w:gridSpan w:val="2"/>
            <w:vAlign w:val="bottom"/>
          </w:tcPr>
          <w:p w:rsidR="00131B2A" w:rsidRDefault="00002778">
            <w:pPr>
              <w:spacing w:line="240" w:lineRule="exact"/>
              <w:ind w:left="120"/>
              <w:rPr>
                <w:sz w:val="20"/>
                <w:szCs w:val="20"/>
              </w:rPr>
            </w:pPr>
            <w:r>
              <w:rPr>
                <w:rFonts w:eastAsia="Times New Roman"/>
              </w:rPr>
              <w:t>знания</w:t>
            </w:r>
          </w:p>
        </w:tc>
        <w:tc>
          <w:tcPr>
            <w:tcW w:w="260" w:type="dxa"/>
            <w:tcBorders>
              <w:right w:val="single" w:sz="8" w:space="0" w:color="auto"/>
            </w:tcBorders>
            <w:vAlign w:val="bottom"/>
          </w:tcPr>
          <w:p w:rsidR="00131B2A" w:rsidRDefault="00002778">
            <w:pPr>
              <w:spacing w:line="240" w:lineRule="exact"/>
              <w:ind w:right="10"/>
              <w:jc w:val="right"/>
              <w:rPr>
                <w:sz w:val="20"/>
                <w:szCs w:val="20"/>
              </w:rPr>
            </w:pPr>
            <w:r>
              <w:rPr>
                <w:rFonts w:eastAsia="Times New Roman"/>
              </w:rPr>
              <w:t>о</w:t>
            </w:r>
          </w:p>
        </w:tc>
        <w:tc>
          <w:tcPr>
            <w:tcW w:w="320" w:type="dxa"/>
            <w:vAlign w:val="bottom"/>
          </w:tcPr>
          <w:p w:rsidR="00131B2A" w:rsidRDefault="00002778">
            <w:pPr>
              <w:spacing w:line="240" w:lineRule="exact"/>
              <w:ind w:left="100"/>
              <w:rPr>
                <w:sz w:val="20"/>
                <w:szCs w:val="20"/>
              </w:rPr>
            </w:pPr>
            <w:r>
              <w:rPr>
                <w:rFonts w:eastAsia="Times New Roman"/>
              </w:rPr>
              <w:t>-</w:t>
            </w:r>
          </w:p>
        </w:tc>
        <w:tc>
          <w:tcPr>
            <w:tcW w:w="1060" w:type="dxa"/>
            <w:gridSpan w:val="2"/>
            <w:vAlign w:val="bottom"/>
          </w:tcPr>
          <w:p w:rsidR="00131B2A" w:rsidRDefault="00002778">
            <w:pPr>
              <w:spacing w:line="240" w:lineRule="exact"/>
              <w:ind w:left="80"/>
              <w:rPr>
                <w:sz w:val="20"/>
                <w:szCs w:val="20"/>
              </w:rPr>
            </w:pPr>
            <w:r>
              <w:rPr>
                <w:rFonts w:eastAsia="Times New Roman"/>
                <w:w w:val="98"/>
              </w:rPr>
              <w:t>посильное</w:t>
            </w:r>
          </w:p>
        </w:tc>
        <w:tc>
          <w:tcPr>
            <w:tcW w:w="940" w:type="dxa"/>
            <w:gridSpan w:val="2"/>
            <w:vAlign w:val="bottom"/>
          </w:tcPr>
          <w:p w:rsidR="00131B2A" w:rsidRDefault="00002778">
            <w:pPr>
              <w:spacing w:line="240" w:lineRule="exact"/>
              <w:ind w:left="120"/>
              <w:rPr>
                <w:sz w:val="20"/>
                <w:szCs w:val="20"/>
              </w:rPr>
            </w:pPr>
            <w:r>
              <w:rPr>
                <w:rFonts w:eastAsia="Times New Roman"/>
              </w:rPr>
              <w:t>участие</w:t>
            </w:r>
          </w:p>
        </w:tc>
        <w:tc>
          <w:tcPr>
            <w:tcW w:w="260" w:type="dxa"/>
            <w:tcBorders>
              <w:right w:val="single" w:sz="8" w:space="0" w:color="auto"/>
            </w:tcBorders>
            <w:vAlign w:val="bottom"/>
          </w:tcPr>
          <w:p w:rsidR="00131B2A" w:rsidRDefault="00002778">
            <w:pPr>
              <w:spacing w:line="240" w:lineRule="exact"/>
              <w:ind w:right="10"/>
              <w:jc w:val="right"/>
              <w:rPr>
                <w:sz w:val="20"/>
                <w:szCs w:val="20"/>
              </w:rPr>
            </w:pPr>
            <w:r>
              <w:rPr>
                <w:rFonts w:eastAsia="Times New Roman"/>
              </w:rPr>
              <w:t>в</w:t>
            </w:r>
          </w:p>
        </w:tc>
      </w:tr>
      <w:tr w:rsidR="00131B2A">
        <w:trPr>
          <w:trHeight w:val="252"/>
        </w:trPr>
        <w:tc>
          <w:tcPr>
            <w:tcW w:w="1480" w:type="dxa"/>
            <w:tcBorders>
              <w:left w:val="single" w:sz="8" w:space="0" w:color="auto"/>
            </w:tcBorders>
            <w:vAlign w:val="bottom"/>
          </w:tcPr>
          <w:p w:rsidR="00131B2A" w:rsidRDefault="00002778">
            <w:pPr>
              <w:ind w:left="200"/>
              <w:rPr>
                <w:sz w:val="20"/>
                <w:szCs w:val="20"/>
              </w:rPr>
            </w:pPr>
            <w:r>
              <w:rPr>
                <w:rFonts w:eastAsia="Times New Roman"/>
              </w:rPr>
              <w:t>ценностного</w:t>
            </w:r>
          </w:p>
        </w:tc>
        <w:tc>
          <w:tcPr>
            <w:tcW w:w="720" w:type="dxa"/>
            <w:tcBorders>
              <w:right w:val="single" w:sz="8" w:space="0" w:color="auto"/>
            </w:tcBorders>
            <w:vAlign w:val="bottom"/>
          </w:tcPr>
          <w:p w:rsidR="00131B2A" w:rsidRDefault="00131B2A">
            <w:pPr>
              <w:rPr>
                <w:sz w:val="21"/>
                <w:szCs w:val="21"/>
              </w:rPr>
            </w:pPr>
          </w:p>
        </w:tc>
        <w:tc>
          <w:tcPr>
            <w:tcW w:w="1180" w:type="dxa"/>
            <w:vAlign w:val="bottom"/>
          </w:tcPr>
          <w:p w:rsidR="00131B2A" w:rsidRDefault="00002778">
            <w:pPr>
              <w:ind w:left="160"/>
              <w:rPr>
                <w:sz w:val="20"/>
                <w:szCs w:val="20"/>
              </w:rPr>
            </w:pPr>
            <w:r>
              <w:rPr>
                <w:rFonts w:eastAsia="Times New Roman"/>
              </w:rPr>
              <w:t>природе;</w:t>
            </w:r>
          </w:p>
        </w:tc>
        <w:tc>
          <w:tcPr>
            <w:tcW w:w="1440" w:type="dxa"/>
            <w:tcBorders>
              <w:right w:val="single" w:sz="8" w:space="0" w:color="auto"/>
            </w:tcBorders>
            <w:vAlign w:val="bottom"/>
          </w:tcPr>
          <w:p w:rsidR="00131B2A" w:rsidRDefault="00131B2A">
            <w:pPr>
              <w:rPr>
                <w:sz w:val="21"/>
                <w:szCs w:val="21"/>
              </w:rPr>
            </w:pPr>
          </w:p>
        </w:tc>
        <w:tc>
          <w:tcPr>
            <w:tcW w:w="1420" w:type="dxa"/>
            <w:gridSpan w:val="2"/>
            <w:vAlign w:val="bottom"/>
          </w:tcPr>
          <w:p w:rsidR="00131B2A" w:rsidRDefault="00002778">
            <w:pPr>
              <w:ind w:left="100"/>
              <w:rPr>
                <w:sz w:val="20"/>
                <w:szCs w:val="20"/>
              </w:rPr>
            </w:pPr>
            <w:r>
              <w:rPr>
                <w:rFonts w:eastAsia="Times New Roman"/>
              </w:rPr>
              <w:t>традициях</w:t>
            </w:r>
          </w:p>
        </w:tc>
        <w:tc>
          <w:tcPr>
            <w:tcW w:w="1600" w:type="dxa"/>
            <w:gridSpan w:val="4"/>
            <w:tcBorders>
              <w:right w:val="single" w:sz="8" w:space="0" w:color="auto"/>
            </w:tcBorders>
            <w:vAlign w:val="bottom"/>
          </w:tcPr>
          <w:p w:rsidR="00131B2A" w:rsidRDefault="00002778">
            <w:pPr>
              <w:ind w:right="10"/>
              <w:jc w:val="right"/>
              <w:rPr>
                <w:sz w:val="20"/>
                <w:szCs w:val="20"/>
              </w:rPr>
            </w:pPr>
            <w:r>
              <w:rPr>
                <w:rFonts w:eastAsia="Times New Roman"/>
              </w:rPr>
              <w:t>нравственно-</w:t>
            </w:r>
          </w:p>
        </w:tc>
        <w:tc>
          <w:tcPr>
            <w:tcW w:w="2320" w:type="dxa"/>
            <w:gridSpan w:val="5"/>
            <w:vAlign w:val="bottom"/>
          </w:tcPr>
          <w:p w:rsidR="00131B2A" w:rsidRDefault="00002778">
            <w:pPr>
              <w:ind w:left="100"/>
              <w:rPr>
                <w:sz w:val="20"/>
                <w:szCs w:val="20"/>
              </w:rPr>
            </w:pPr>
            <w:r>
              <w:rPr>
                <w:rFonts w:eastAsia="Times New Roman"/>
                <w:w w:val="99"/>
              </w:rPr>
              <w:t>природоохранительной</w:t>
            </w:r>
          </w:p>
        </w:tc>
        <w:tc>
          <w:tcPr>
            <w:tcW w:w="260" w:type="dxa"/>
            <w:tcBorders>
              <w:right w:val="single" w:sz="8" w:space="0" w:color="auto"/>
            </w:tcBorders>
            <w:vAlign w:val="bottom"/>
          </w:tcPr>
          <w:p w:rsidR="00131B2A" w:rsidRDefault="00131B2A">
            <w:pPr>
              <w:rPr>
                <w:sz w:val="21"/>
                <w:szCs w:val="21"/>
              </w:rPr>
            </w:pPr>
          </w:p>
        </w:tc>
      </w:tr>
      <w:tr w:rsidR="00131B2A">
        <w:trPr>
          <w:trHeight w:val="254"/>
        </w:trPr>
        <w:tc>
          <w:tcPr>
            <w:tcW w:w="1480" w:type="dxa"/>
            <w:tcBorders>
              <w:left w:val="single" w:sz="8" w:space="0" w:color="auto"/>
            </w:tcBorders>
            <w:vAlign w:val="bottom"/>
          </w:tcPr>
          <w:p w:rsidR="00131B2A" w:rsidRDefault="00002778">
            <w:pPr>
              <w:ind w:left="200"/>
              <w:rPr>
                <w:sz w:val="20"/>
                <w:szCs w:val="20"/>
              </w:rPr>
            </w:pPr>
            <w:r>
              <w:rPr>
                <w:rFonts w:eastAsia="Times New Roman"/>
              </w:rPr>
              <w:t>отношения к</w:t>
            </w:r>
          </w:p>
        </w:tc>
        <w:tc>
          <w:tcPr>
            <w:tcW w:w="720" w:type="dxa"/>
            <w:tcBorders>
              <w:right w:val="single" w:sz="8" w:space="0" w:color="auto"/>
            </w:tcBorders>
            <w:vAlign w:val="bottom"/>
          </w:tcPr>
          <w:p w:rsidR="00131B2A" w:rsidRDefault="00131B2A"/>
        </w:tc>
        <w:tc>
          <w:tcPr>
            <w:tcW w:w="2620" w:type="dxa"/>
            <w:gridSpan w:val="2"/>
            <w:tcBorders>
              <w:right w:val="single" w:sz="8" w:space="0" w:color="auto"/>
            </w:tcBorders>
            <w:vAlign w:val="bottom"/>
          </w:tcPr>
          <w:p w:rsidR="00131B2A" w:rsidRDefault="00002778">
            <w:pPr>
              <w:ind w:left="160"/>
              <w:rPr>
                <w:sz w:val="20"/>
                <w:szCs w:val="20"/>
              </w:rPr>
            </w:pPr>
            <w:r>
              <w:rPr>
                <w:rFonts w:eastAsia="Times New Roman"/>
              </w:rPr>
              <w:t>усвоение элементарных</w:t>
            </w:r>
          </w:p>
        </w:tc>
        <w:tc>
          <w:tcPr>
            <w:tcW w:w="1420" w:type="dxa"/>
            <w:gridSpan w:val="2"/>
            <w:vAlign w:val="bottom"/>
          </w:tcPr>
          <w:p w:rsidR="00131B2A" w:rsidRDefault="00002778">
            <w:pPr>
              <w:ind w:left="100"/>
              <w:rPr>
                <w:sz w:val="20"/>
                <w:szCs w:val="20"/>
              </w:rPr>
            </w:pPr>
            <w:r>
              <w:rPr>
                <w:rFonts w:eastAsia="Times New Roman"/>
              </w:rPr>
              <w:t>этического</w:t>
            </w:r>
          </w:p>
        </w:tc>
        <w:tc>
          <w:tcPr>
            <w:tcW w:w="1340" w:type="dxa"/>
            <w:gridSpan w:val="3"/>
            <w:vAlign w:val="bottom"/>
          </w:tcPr>
          <w:p w:rsidR="00131B2A" w:rsidRDefault="00002778">
            <w:pPr>
              <w:ind w:left="20"/>
              <w:rPr>
                <w:sz w:val="20"/>
                <w:szCs w:val="20"/>
              </w:rPr>
            </w:pPr>
            <w:r>
              <w:rPr>
                <w:rFonts w:eastAsia="Times New Roman"/>
              </w:rPr>
              <w:t>отношения</w:t>
            </w:r>
          </w:p>
        </w:tc>
        <w:tc>
          <w:tcPr>
            <w:tcW w:w="260" w:type="dxa"/>
            <w:tcBorders>
              <w:right w:val="single" w:sz="8" w:space="0" w:color="auto"/>
            </w:tcBorders>
            <w:vAlign w:val="bottom"/>
          </w:tcPr>
          <w:p w:rsidR="00131B2A" w:rsidRDefault="00002778">
            <w:pPr>
              <w:ind w:right="10"/>
              <w:jc w:val="right"/>
              <w:rPr>
                <w:sz w:val="20"/>
                <w:szCs w:val="20"/>
              </w:rPr>
            </w:pPr>
            <w:r>
              <w:rPr>
                <w:rFonts w:eastAsia="Times New Roman"/>
              </w:rPr>
              <w:t>к</w:t>
            </w:r>
          </w:p>
        </w:tc>
        <w:tc>
          <w:tcPr>
            <w:tcW w:w="1380" w:type="dxa"/>
            <w:gridSpan w:val="3"/>
            <w:vAlign w:val="bottom"/>
          </w:tcPr>
          <w:p w:rsidR="00131B2A" w:rsidRDefault="00002778">
            <w:pPr>
              <w:ind w:left="100"/>
              <w:rPr>
                <w:sz w:val="20"/>
                <w:szCs w:val="20"/>
              </w:rPr>
            </w:pPr>
            <w:r>
              <w:rPr>
                <w:rFonts w:eastAsia="Times New Roman"/>
              </w:rPr>
              <w:t>деятельности</w:t>
            </w:r>
          </w:p>
        </w:tc>
        <w:tc>
          <w:tcPr>
            <w:tcW w:w="280" w:type="dxa"/>
            <w:vAlign w:val="bottom"/>
          </w:tcPr>
          <w:p w:rsidR="00131B2A" w:rsidRDefault="00002778">
            <w:pPr>
              <w:ind w:left="140"/>
              <w:rPr>
                <w:sz w:val="20"/>
                <w:szCs w:val="20"/>
              </w:rPr>
            </w:pPr>
            <w:r>
              <w:rPr>
                <w:rFonts w:eastAsia="Times New Roman"/>
              </w:rPr>
              <w:t>в</w:t>
            </w:r>
          </w:p>
        </w:tc>
        <w:tc>
          <w:tcPr>
            <w:tcW w:w="920" w:type="dxa"/>
            <w:gridSpan w:val="2"/>
            <w:tcBorders>
              <w:right w:val="single" w:sz="8" w:space="0" w:color="auto"/>
            </w:tcBorders>
            <w:vAlign w:val="bottom"/>
          </w:tcPr>
          <w:p w:rsidR="00131B2A" w:rsidRDefault="00002778">
            <w:pPr>
              <w:ind w:right="10"/>
              <w:jc w:val="right"/>
              <w:rPr>
                <w:sz w:val="20"/>
                <w:szCs w:val="20"/>
              </w:rPr>
            </w:pPr>
            <w:r>
              <w:rPr>
                <w:rFonts w:eastAsia="Times New Roman"/>
              </w:rPr>
              <w:t>школе,</w:t>
            </w:r>
          </w:p>
        </w:tc>
      </w:tr>
      <w:tr w:rsidR="00131B2A">
        <w:trPr>
          <w:trHeight w:val="252"/>
        </w:trPr>
        <w:tc>
          <w:tcPr>
            <w:tcW w:w="1480" w:type="dxa"/>
            <w:tcBorders>
              <w:left w:val="single" w:sz="8" w:space="0" w:color="auto"/>
            </w:tcBorders>
            <w:vAlign w:val="bottom"/>
          </w:tcPr>
          <w:p w:rsidR="00131B2A" w:rsidRDefault="00002778">
            <w:pPr>
              <w:ind w:left="200"/>
              <w:rPr>
                <w:sz w:val="20"/>
                <w:szCs w:val="20"/>
              </w:rPr>
            </w:pPr>
            <w:r>
              <w:rPr>
                <w:rFonts w:eastAsia="Times New Roman"/>
              </w:rPr>
              <w:t>природе,</w:t>
            </w:r>
          </w:p>
        </w:tc>
        <w:tc>
          <w:tcPr>
            <w:tcW w:w="720" w:type="dxa"/>
            <w:tcBorders>
              <w:right w:val="single" w:sz="8" w:space="0" w:color="auto"/>
            </w:tcBorders>
            <w:vAlign w:val="bottom"/>
          </w:tcPr>
          <w:p w:rsidR="00131B2A" w:rsidRDefault="00131B2A">
            <w:pPr>
              <w:rPr>
                <w:sz w:val="21"/>
                <w:szCs w:val="21"/>
              </w:rPr>
            </w:pPr>
          </w:p>
        </w:tc>
        <w:tc>
          <w:tcPr>
            <w:tcW w:w="2620" w:type="dxa"/>
            <w:gridSpan w:val="2"/>
            <w:tcBorders>
              <w:right w:val="single" w:sz="8" w:space="0" w:color="auto"/>
            </w:tcBorders>
            <w:vAlign w:val="bottom"/>
          </w:tcPr>
          <w:p w:rsidR="00131B2A" w:rsidRDefault="00002778">
            <w:pPr>
              <w:ind w:left="160"/>
              <w:rPr>
                <w:sz w:val="20"/>
                <w:szCs w:val="20"/>
              </w:rPr>
            </w:pPr>
            <w:r>
              <w:rPr>
                <w:rFonts w:eastAsia="Times New Roman"/>
              </w:rPr>
              <w:t>представлений об</w:t>
            </w:r>
          </w:p>
        </w:tc>
        <w:tc>
          <w:tcPr>
            <w:tcW w:w="3020" w:type="dxa"/>
            <w:gridSpan w:val="6"/>
            <w:tcBorders>
              <w:right w:val="single" w:sz="8" w:space="0" w:color="auto"/>
            </w:tcBorders>
            <w:vAlign w:val="bottom"/>
          </w:tcPr>
          <w:p w:rsidR="00131B2A" w:rsidRDefault="00002778">
            <w:pPr>
              <w:ind w:left="100"/>
              <w:rPr>
                <w:sz w:val="20"/>
                <w:szCs w:val="20"/>
              </w:rPr>
            </w:pPr>
            <w:r>
              <w:rPr>
                <w:rFonts w:eastAsia="Times New Roman"/>
              </w:rPr>
              <w:t>природе в культуре народов</w:t>
            </w:r>
          </w:p>
        </w:tc>
        <w:tc>
          <w:tcPr>
            <w:tcW w:w="320" w:type="dxa"/>
            <w:vAlign w:val="bottom"/>
          </w:tcPr>
          <w:p w:rsidR="00131B2A" w:rsidRDefault="00002778">
            <w:pPr>
              <w:ind w:left="100"/>
              <w:rPr>
                <w:sz w:val="20"/>
                <w:szCs w:val="20"/>
              </w:rPr>
            </w:pPr>
            <w:r>
              <w:rPr>
                <w:rFonts w:eastAsia="Times New Roman"/>
                <w:w w:val="92"/>
              </w:rPr>
              <w:t>на</w:t>
            </w:r>
          </w:p>
        </w:tc>
        <w:tc>
          <w:tcPr>
            <w:tcW w:w="380" w:type="dxa"/>
            <w:vAlign w:val="bottom"/>
          </w:tcPr>
          <w:p w:rsidR="00131B2A" w:rsidRDefault="00131B2A">
            <w:pPr>
              <w:rPr>
                <w:sz w:val="21"/>
                <w:szCs w:val="21"/>
              </w:rPr>
            </w:pPr>
          </w:p>
        </w:tc>
        <w:tc>
          <w:tcPr>
            <w:tcW w:w="1880" w:type="dxa"/>
            <w:gridSpan w:val="4"/>
            <w:tcBorders>
              <w:right w:val="single" w:sz="8" w:space="0" w:color="auto"/>
            </w:tcBorders>
            <w:vAlign w:val="bottom"/>
          </w:tcPr>
          <w:p w:rsidR="00131B2A" w:rsidRDefault="00002778">
            <w:pPr>
              <w:ind w:right="10"/>
              <w:jc w:val="right"/>
              <w:rPr>
                <w:sz w:val="20"/>
                <w:szCs w:val="20"/>
              </w:rPr>
            </w:pPr>
            <w:r>
              <w:rPr>
                <w:rFonts w:eastAsia="Times New Roman"/>
              </w:rPr>
              <w:t>пришкольном</w:t>
            </w:r>
          </w:p>
        </w:tc>
      </w:tr>
      <w:tr w:rsidR="00131B2A">
        <w:trPr>
          <w:trHeight w:val="252"/>
        </w:trPr>
        <w:tc>
          <w:tcPr>
            <w:tcW w:w="2200" w:type="dxa"/>
            <w:gridSpan w:val="2"/>
            <w:tcBorders>
              <w:left w:val="single" w:sz="8" w:space="0" w:color="auto"/>
              <w:right w:val="single" w:sz="8" w:space="0" w:color="auto"/>
            </w:tcBorders>
            <w:vAlign w:val="bottom"/>
          </w:tcPr>
          <w:p w:rsidR="00131B2A" w:rsidRDefault="00002778">
            <w:pPr>
              <w:ind w:left="200"/>
              <w:rPr>
                <w:sz w:val="20"/>
                <w:szCs w:val="20"/>
              </w:rPr>
            </w:pPr>
            <w:r>
              <w:rPr>
                <w:rFonts w:eastAsia="Times New Roman"/>
              </w:rPr>
              <w:t>окружающей среде</w:t>
            </w:r>
          </w:p>
        </w:tc>
        <w:tc>
          <w:tcPr>
            <w:tcW w:w="2620" w:type="dxa"/>
            <w:gridSpan w:val="2"/>
            <w:tcBorders>
              <w:right w:val="single" w:sz="8" w:space="0" w:color="auto"/>
            </w:tcBorders>
            <w:vAlign w:val="bottom"/>
          </w:tcPr>
          <w:p w:rsidR="00131B2A" w:rsidRDefault="00002778">
            <w:pPr>
              <w:ind w:left="160"/>
              <w:rPr>
                <w:sz w:val="20"/>
                <w:szCs w:val="20"/>
              </w:rPr>
            </w:pPr>
            <w:r>
              <w:rPr>
                <w:rFonts w:eastAsia="Times New Roman"/>
              </w:rPr>
              <w:t>экологически грамотном</w:t>
            </w:r>
          </w:p>
        </w:tc>
        <w:tc>
          <w:tcPr>
            <w:tcW w:w="1420" w:type="dxa"/>
            <w:gridSpan w:val="2"/>
            <w:vAlign w:val="bottom"/>
          </w:tcPr>
          <w:p w:rsidR="00131B2A" w:rsidRDefault="00002778">
            <w:pPr>
              <w:ind w:left="100"/>
              <w:rPr>
                <w:sz w:val="20"/>
                <w:szCs w:val="20"/>
              </w:rPr>
            </w:pPr>
            <w:r>
              <w:rPr>
                <w:rFonts w:eastAsia="Times New Roman"/>
              </w:rPr>
              <w:t>России,</w:t>
            </w:r>
          </w:p>
        </w:tc>
        <w:tc>
          <w:tcPr>
            <w:tcW w:w="380" w:type="dxa"/>
            <w:vAlign w:val="bottom"/>
          </w:tcPr>
          <w:p w:rsidR="00131B2A" w:rsidRDefault="00131B2A">
            <w:pPr>
              <w:rPr>
                <w:sz w:val="21"/>
                <w:szCs w:val="21"/>
              </w:rPr>
            </w:pPr>
          </w:p>
        </w:tc>
        <w:tc>
          <w:tcPr>
            <w:tcW w:w="360" w:type="dxa"/>
            <w:vAlign w:val="bottom"/>
          </w:tcPr>
          <w:p w:rsidR="00131B2A" w:rsidRDefault="00131B2A">
            <w:pPr>
              <w:rPr>
                <w:sz w:val="21"/>
                <w:szCs w:val="21"/>
              </w:rPr>
            </w:pPr>
          </w:p>
        </w:tc>
        <w:tc>
          <w:tcPr>
            <w:tcW w:w="860" w:type="dxa"/>
            <w:gridSpan w:val="2"/>
            <w:tcBorders>
              <w:right w:val="single" w:sz="8" w:space="0" w:color="auto"/>
            </w:tcBorders>
            <w:vAlign w:val="bottom"/>
          </w:tcPr>
          <w:p w:rsidR="00131B2A" w:rsidRDefault="00002778">
            <w:pPr>
              <w:ind w:right="10"/>
              <w:jc w:val="right"/>
              <w:rPr>
                <w:sz w:val="20"/>
                <w:szCs w:val="20"/>
              </w:rPr>
            </w:pPr>
            <w:r>
              <w:rPr>
                <w:rFonts w:eastAsia="Times New Roman"/>
              </w:rPr>
              <w:t>нормах</w:t>
            </w:r>
          </w:p>
        </w:tc>
        <w:tc>
          <w:tcPr>
            <w:tcW w:w="2580" w:type="dxa"/>
            <w:gridSpan w:val="6"/>
            <w:tcBorders>
              <w:right w:val="single" w:sz="8" w:space="0" w:color="auto"/>
            </w:tcBorders>
            <w:vAlign w:val="bottom"/>
          </w:tcPr>
          <w:p w:rsidR="00131B2A" w:rsidRDefault="00002778">
            <w:pPr>
              <w:ind w:left="100"/>
              <w:rPr>
                <w:sz w:val="20"/>
                <w:szCs w:val="20"/>
              </w:rPr>
            </w:pPr>
            <w:r>
              <w:rPr>
                <w:rFonts w:eastAsia="Times New Roman"/>
              </w:rPr>
              <w:t>участке,  в  парках,  по</w:t>
            </w:r>
          </w:p>
        </w:tc>
      </w:tr>
      <w:tr w:rsidR="00131B2A">
        <w:trPr>
          <w:trHeight w:val="254"/>
        </w:trPr>
        <w:tc>
          <w:tcPr>
            <w:tcW w:w="2200" w:type="dxa"/>
            <w:gridSpan w:val="2"/>
            <w:tcBorders>
              <w:left w:val="single" w:sz="8" w:space="0" w:color="auto"/>
              <w:right w:val="single" w:sz="8" w:space="0" w:color="auto"/>
            </w:tcBorders>
            <w:vAlign w:val="bottom"/>
          </w:tcPr>
          <w:p w:rsidR="00131B2A" w:rsidRDefault="00002778">
            <w:pPr>
              <w:ind w:left="200"/>
              <w:rPr>
                <w:sz w:val="20"/>
                <w:szCs w:val="20"/>
              </w:rPr>
            </w:pPr>
            <w:r>
              <w:rPr>
                <w:rFonts w:eastAsia="Times New Roman"/>
              </w:rPr>
              <w:t>(экологическое</w:t>
            </w:r>
          </w:p>
        </w:tc>
        <w:tc>
          <w:tcPr>
            <w:tcW w:w="2620" w:type="dxa"/>
            <w:gridSpan w:val="2"/>
            <w:tcBorders>
              <w:right w:val="single" w:sz="8" w:space="0" w:color="auto"/>
            </w:tcBorders>
            <w:vAlign w:val="bottom"/>
          </w:tcPr>
          <w:p w:rsidR="00131B2A" w:rsidRDefault="00002778">
            <w:pPr>
              <w:ind w:left="160"/>
              <w:rPr>
                <w:sz w:val="20"/>
                <w:szCs w:val="20"/>
              </w:rPr>
            </w:pPr>
            <w:r>
              <w:rPr>
                <w:rFonts w:eastAsia="Times New Roman"/>
              </w:rPr>
              <w:t>взаимодействии</w:t>
            </w:r>
          </w:p>
        </w:tc>
        <w:tc>
          <w:tcPr>
            <w:tcW w:w="2160" w:type="dxa"/>
            <w:gridSpan w:val="4"/>
            <w:vAlign w:val="bottom"/>
          </w:tcPr>
          <w:p w:rsidR="00131B2A" w:rsidRDefault="00002778">
            <w:pPr>
              <w:ind w:left="100"/>
              <w:rPr>
                <w:sz w:val="20"/>
                <w:szCs w:val="20"/>
              </w:rPr>
            </w:pPr>
            <w:r>
              <w:rPr>
                <w:rFonts w:eastAsia="Times New Roman"/>
              </w:rPr>
              <w:t>экологической этики.</w:t>
            </w:r>
          </w:p>
        </w:tc>
        <w:tc>
          <w:tcPr>
            <w:tcW w:w="600" w:type="dxa"/>
            <w:vAlign w:val="bottom"/>
          </w:tcPr>
          <w:p w:rsidR="00131B2A" w:rsidRDefault="00131B2A"/>
        </w:tc>
        <w:tc>
          <w:tcPr>
            <w:tcW w:w="260" w:type="dxa"/>
            <w:tcBorders>
              <w:right w:val="single" w:sz="8" w:space="0" w:color="auto"/>
            </w:tcBorders>
            <w:vAlign w:val="bottom"/>
          </w:tcPr>
          <w:p w:rsidR="00131B2A" w:rsidRDefault="00131B2A"/>
        </w:tc>
        <w:tc>
          <w:tcPr>
            <w:tcW w:w="2320" w:type="dxa"/>
            <w:gridSpan w:val="5"/>
            <w:vAlign w:val="bottom"/>
          </w:tcPr>
          <w:p w:rsidR="00131B2A" w:rsidRDefault="00002778">
            <w:pPr>
              <w:ind w:left="100"/>
              <w:rPr>
                <w:sz w:val="20"/>
                <w:szCs w:val="20"/>
              </w:rPr>
            </w:pPr>
            <w:r>
              <w:rPr>
                <w:rFonts w:eastAsia="Times New Roman"/>
              </w:rPr>
              <w:t>месту жительства;</w:t>
            </w:r>
          </w:p>
        </w:tc>
        <w:tc>
          <w:tcPr>
            <w:tcW w:w="260" w:type="dxa"/>
            <w:tcBorders>
              <w:right w:val="single" w:sz="8" w:space="0" w:color="auto"/>
            </w:tcBorders>
            <w:vAlign w:val="bottom"/>
          </w:tcPr>
          <w:p w:rsidR="00131B2A" w:rsidRDefault="00131B2A"/>
        </w:tc>
      </w:tr>
      <w:tr w:rsidR="00131B2A">
        <w:trPr>
          <w:trHeight w:val="252"/>
        </w:trPr>
        <w:tc>
          <w:tcPr>
            <w:tcW w:w="1480" w:type="dxa"/>
            <w:tcBorders>
              <w:left w:val="single" w:sz="8" w:space="0" w:color="auto"/>
            </w:tcBorders>
            <w:vAlign w:val="bottom"/>
          </w:tcPr>
          <w:p w:rsidR="00131B2A" w:rsidRDefault="00002778">
            <w:pPr>
              <w:spacing w:line="251" w:lineRule="exact"/>
              <w:ind w:left="200"/>
              <w:rPr>
                <w:sz w:val="20"/>
                <w:szCs w:val="20"/>
              </w:rPr>
            </w:pPr>
            <w:r>
              <w:rPr>
                <w:rFonts w:eastAsia="Times New Roman"/>
              </w:rPr>
              <w:t>воспитание)</w:t>
            </w:r>
          </w:p>
        </w:tc>
        <w:tc>
          <w:tcPr>
            <w:tcW w:w="720" w:type="dxa"/>
            <w:tcBorders>
              <w:right w:val="single" w:sz="8" w:space="0" w:color="auto"/>
            </w:tcBorders>
            <w:vAlign w:val="bottom"/>
          </w:tcPr>
          <w:p w:rsidR="00131B2A" w:rsidRDefault="00131B2A">
            <w:pPr>
              <w:rPr>
                <w:sz w:val="21"/>
                <w:szCs w:val="21"/>
              </w:rPr>
            </w:pPr>
          </w:p>
        </w:tc>
        <w:tc>
          <w:tcPr>
            <w:tcW w:w="2620" w:type="dxa"/>
            <w:gridSpan w:val="2"/>
            <w:tcBorders>
              <w:right w:val="single" w:sz="8" w:space="0" w:color="auto"/>
            </w:tcBorders>
            <w:vAlign w:val="bottom"/>
          </w:tcPr>
          <w:p w:rsidR="00131B2A" w:rsidRDefault="00002778">
            <w:pPr>
              <w:spacing w:line="251" w:lineRule="exact"/>
              <w:ind w:left="160"/>
              <w:rPr>
                <w:sz w:val="20"/>
                <w:szCs w:val="20"/>
              </w:rPr>
            </w:pPr>
            <w:r>
              <w:rPr>
                <w:rFonts w:eastAsia="Times New Roman"/>
              </w:rPr>
              <w:t>человека с природой.</w:t>
            </w:r>
          </w:p>
        </w:tc>
        <w:tc>
          <w:tcPr>
            <w:tcW w:w="280" w:type="dxa"/>
            <w:vAlign w:val="bottom"/>
          </w:tcPr>
          <w:p w:rsidR="00131B2A" w:rsidRDefault="00131B2A">
            <w:pPr>
              <w:rPr>
                <w:sz w:val="21"/>
                <w:szCs w:val="21"/>
              </w:rPr>
            </w:pPr>
          </w:p>
        </w:tc>
        <w:tc>
          <w:tcPr>
            <w:tcW w:w="1140" w:type="dxa"/>
            <w:vAlign w:val="bottom"/>
          </w:tcPr>
          <w:p w:rsidR="00131B2A" w:rsidRDefault="00131B2A">
            <w:pPr>
              <w:rPr>
                <w:sz w:val="21"/>
                <w:szCs w:val="21"/>
              </w:rPr>
            </w:pPr>
          </w:p>
        </w:tc>
        <w:tc>
          <w:tcPr>
            <w:tcW w:w="380" w:type="dxa"/>
            <w:vAlign w:val="bottom"/>
          </w:tcPr>
          <w:p w:rsidR="00131B2A" w:rsidRDefault="00131B2A">
            <w:pPr>
              <w:rPr>
                <w:sz w:val="21"/>
                <w:szCs w:val="21"/>
              </w:rPr>
            </w:pPr>
          </w:p>
        </w:tc>
        <w:tc>
          <w:tcPr>
            <w:tcW w:w="360" w:type="dxa"/>
            <w:vAlign w:val="bottom"/>
          </w:tcPr>
          <w:p w:rsidR="00131B2A" w:rsidRDefault="00131B2A">
            <w:pPr>
              <w:rPr>
                <w:sz w:val="21"/>
                <w:szCs w:val="21"/>
              </w:rPr>
            </w:pPr>
          </w:p>
        </w:tc>
        <w:tc>
          <w:tcPr>
            <w:tcW w:w="600" w:type="dxa"/>
            <w:vAlign w:val="bottom"/>
          </w:tcPr>
          <w:p w:rsidR="00131B2A" w:rsidRDefault="00131B2A">
            <w:pPr>
              <w:rPr>
                <w:sz w:val="21"/>
                <w:szCs w:val="21"/>
              </w:rPr>
            </w:pPr>
          </w:p>
        </w:tc>
        <w:tc>
          <w:tcPr>
            <w:tcW w:w="260" w:type="dxa"/>
            <w:tcBorders>
              <w:right w:val="single" w:sz="8" w:space="0" w:color="auto"/>
            </w:tcBorders>
            <w:vAlign w:val="bottom"/>
          </w:tcPr>
          <w:p w:rsidR="00131B2A" w:rsidRDefault="00131B2A">
            <w:pPr>
              <w:rPr>
                <w:sz w:val="21"/>
                <w:szCs w:val="21"/>
              </w:rPr>
            </w:pPr>
          </w:p>
        </w:tc>
        <w:tc>
          <w:tcPr>
            <w:tcW w:w="320" w:type="dxa"/>
            <w:vAlign w:val="bottom"/>
          </w:tcPr>
          <w:p w:rsidR="00131B2A" w:rsidRDefault="00002778">
            <w:pPr>
              <w:spacing w:line="251" w:lineRule="exact"/>
              <w:ind w:left="100"/>
              <w:rPr>
                <w:sz w:val="20"/>
                <w:szCs w:val="20"/>
              </w:rPr>
            </w:pPr>
            <w:r>
              <w:rPr>
                <w:rFonts w:eastAsia="Times New Roman"/>
              </w:rPr>
              <w:t>-</w:t>
            </w:r>
          </w:p>
        </w:tc>
        <w:tc>
          <w:tcPr>
            <w:tcW w:w="2260" w:type="dxa"/>
            <w:gridSpan w:val="5"/>
            <w:tcBorders>
              <w:right w:val="single" w:sz="8" w:space="0" w:color="auto"/>
            </w:tcBorders>
            <w:vAlign w:val="bottom"/>
          </w:tcPr>
          <w:p w:rsidR="00131B2A" w:rsidRDefault="00002778">
            <w:pPr>
              <w:spacing w:line="251" w:lineRule="exact"/>
              <w:ind w:right="10"/>
              <w:jc w:val="right"/>
              <w:rPr>
                <w:sz w:val="20"/>
                <w:szCs w:val="20"/>
              </w:rPr>
            </w:pPr>
            <w:r>
              <w:rPr>
                <w:rFonts w:eastAsia="Times New Roman"/>
              </w:rPr>
              <w:t>личный опыт участия</w:t>
            </w:r>
          </w:p>
        </w:tc>
      </w:tr>
      <w:tr w:rsidR="00131B2A">
        <w:trPr>
          <w:trHeight w:val="254"/>
        </w:trPr>
        <w:tc>
          <w:tcPr>
            <w:tcW w:w="1480" w:type="dxa"/>
            <w:tcBorders>
              <w:left w:val="single" w:sz="8" w:space="0" w:color="auto"/>
            </w:tcBorders>
            <w:vAlign w:val="bottom"/>
          </w:tcPr>
          <w:p w:rsidR="00131B2A" w:rsidRDefault="00131B2A"/>
        </w:tc>
        <w:tc>
          <w:tcPr>
            <w:tcW w:w="720" w:type="dxa"/>
            <w:tcBorders>
              <w:right w:val="single" w:sz="8" w:space="0" w:color="auto"/>
            </w:tcBorders>
            <w:vAlign w:val="bottom"/>
          </w:tcPr>
          <w:p w:rsidR="00131B2A" w:rsidRDefault="00131B2A"/>
        </w:tc>
        <w:tc>
          <w:tcPr>
            <w:tcW w:w="1180" w:type="dxa"/>
            <w:vAlign w:val="bottom"/>
          </w:tcPr>
          <w:p w:rsidR="00131B2A" w:rsidRDefault="00131B2A"/>
        </w:tc>
        <w:tc>
          <w:tcPr>
            <w:tcW w:w="1440" w:type="dxa"/>
            <w:tcBorders>
              <w:right w:val="single" w:sz="8" w:space="0" w:color="auto"/>
            </w:tcBorders>
            <w:vAlign w:val="bottom"/>
          </w:tcPr>
          <w:p w:rsidR="00131B2A" w:rsidRDefault="00131B2A"/>
        </w:tc>
        <w:tc>
          <w:tcPr>
            <w:tcW w:w="280" w:type="dxa"/>
            <w:vAlign w:val="bottom"/>
          </w:tcPr>
          <w:p w:rsidR="00131B2A" w:rsidRDefault="00131B2A"/>
        </w:tc>
        <w:tc>
          <w:tcPr>
            <w:tcW w:w="1140" w:type="dxa"/>
            <w:vAlign w:val="bottom"/>
          </w:tcPr>
          <w:p w:rsidR="00131B2A" w:rsidRDefault="00131B2A"/>
        </w:tc>
        <w:tc>
          <w:tcPr>
            <w:tcW w:w="380" w:type="dxa"/>
            <w:vAlign w:val="bottom"/>
          </w:tcPr>
          <w:p w:rsidR="00131B2A" w:rsidRDefault="00131B2A"/>
        </w:tc>
        <w:tc>
          <w:tcPr>
            <w:tcW w:w="360" w:type="dxa"/>
            <w:vAlign w:val="bottom"/>
          </w:tcPr>
          <w:p w:rsidR="00131B2A" w:rsidRDefault="00131B2A"/>
        </w:tc>
        <w:tc>
          <w:tcPr>
            <w:tcW w:w="600" w:type="dxa"/>
            <w:vAlign w:val="bottom"/>
          </w:tcPr>
          <w:p w:rsidR="00131B2A" w:rsidRDefault="00131B2A"/>
        </w:tc>
        <w:tc>
          <w:tcPr>
            <w:tcW w:w="260" w:type="dxa"/>
            <w:tcBorders>
              <w:right w:val="single" w:sz="8" w:space="0" w:color="auto"/>
            </w:tcBorders>
            <w:vAlign w:val="bottom"/>
          </w:tcPr>
          <w:p w:rsidR="00131B2A" w:rsidRDefault="00131B2A"/>
        </w:tc>
        <w:tc>
          <w:tcPr>
            <w:tcW w:w="320" w:type="dxa"/>
            <w:vAlign w:val="bottom"/>
          </w:tcPr>
          <w:p w:rsidR="00131B2A" w:rsidRDefault="00002778">
            <w:pPr>
              <w:ind w:left="100"/>
              <w:rPr>
                <w:sz w:val="20"/>
                <w:szCs w:val="20"/>
              </w:rPr>
            </w:pPr>
            <w:r>
              <w:rPr>
                <w:rFonts w:eastAsia="Times New Roman"/>
              </w:rPr>
              <w:t>в</w:t>
            </w:r>
          </w:p>
        </w:tc>
        <w:tc>
          <w:tcPr>
            <w:tcW w:w="380" w:type="dxa"/>
            <w:vAlign w:val="bottom"/>
          </w:tcPr>
          <w:p w:rsidR="00131B2A" w:rsidRDefault="00131B2A"/>
        </w:tc>
        <w:tc>
          <w:tcPr>
            <w:tcW w:w="1880" w:type="dxa"/>
            <w:gridSpan w:val="4"/>
            <w:tcBorders>
              <w:right w:val="single" w:sz="8" w:space="0" w:color="auto"/>
            </w:tcBorders>
            <w:vAlign w:val="bottom"/>
          </w:tcPr>
          <w:p w:rsidR="00131B2A" w:rsidRDefault="00002778">
            <w:pPr>
              <w:ind w:right="10"/>
              <w:jc w:val="right"/>
              <w:rPr>
                <w:sz w:val="20"/>
                <w:szCs w:val="20"/>
              </w:rPr>
            </w:pPr>
            <w:r>
              <w:rPr>
                <w:rFonts w:eastAsia="Times New Roman"/>
              </w:rPr>
              <w:t>экологических</w:t>
            </w:r>
          </w:p>
        </w:tc>
      </w:tr>
      <w:tr w:rsidR="00131B2A">
        <w:trPr>
          <w:trHeight w:val="252"/>
        </w:trPr>
        <w:tc>
          <w:tcPr>
            <w:tcW w:w="1480" w:type="dxa"/>
            <w:tcBorders>
              <w:left w:val="single" w:sz="8" w:space="0" w:color="auto"/>
            </w:tcBorders>
            <w:vAlign w:val="bottom"/>
          </w:tcPr>
          <w:p w:rsidR="00131B2A" w:rsidRDefault="00131B2A">
            <w:pPr>
              <w:rPr>
                <w:sz w:val="21"/>
                <w:szCs w:val="21"/>
              </w:rPr>
            </w:pPr>
          </w:p>
        </w:tc>
        <w:tc>
          <w:tcPr>
            <w:tcW w:w="720" w:type="dxa"/>
            <w:tcBorders>
              <w:right w:val="single" w:sz="8" w:space="0" w:color="auto"/>
            </w:tcBorders>
            <w:vAlign w:val="bottom"/>
          </w:tcPr>
          <w:p w:rsidR="00131B2A" w:rsidRDefault="00131B2A">
            <w:pPr>
              <w:rPr>
                <w:sz w:val="21"/>
                <w:szCs w:val="21"/>
              </w:rPr>
            </w:pPr>
          </w:p>
        </w:tc>
        <w:tc>
          <w:tcPr>
            <w:tcW w:w="1180" w:type="dxa"/>
            <w:vAlign w:val="bottom"/>
          </w:tcPr>
          <w:p w:rsidR="00131B2A" w:rsidRDefault="00131B2A">
            <w:pPr>
              <w:rPr>
                <w:sz w:val="21"/>
                <w:szCs w:val="21"/>
              </w:rPr>
            </w:pPr>
          </w:p>
        </w:tc>
        <w:tc>
          <w:tcPr>
            <w:tcW w:w="1440" w:type="dxa"/>
            <w:tcBorders>
              <w:right w:val="single" w:sz="8" w:space="0" w:color="auto"/>
            </w:tcBorders>
            <w:vAlign w:val="bottom"/>
          </w:tcPr>
          <w:p w:rsidR="00131B2A" w:rsidRDefault="00131B2A">
            <w:pPr>
              <w:rPr>
                <w:sz w:val="21"/>
                <w:szCs w:val="21"/>
              </w:rPr>
            </w:pPr>
          </w:p>
        </w:tc>
        <w:tc>
          <w:tcPr>
            <w:tcW w:w="280" w:type="dxa"/>
            <w:vAlign w:val="bottom"/>
          </w:tcPr>
          <w:p w:rsidR="00131B2A" w:rsidRDefault="00131B2A">
            <w:pPr>
              <w:rPr>
                <w:sz w:val="21"/>
                <w:szCs w:val="21"/>
              </w:rPr>
            </w:pPr>
          </w:p>
        </w:tc>
        <w:tc>
          <w:tcPr>
            <w:tcW w:w="1140" w:type="dxa"/>
            <w:vAlign w:val="bottom"/>
          </w:tcPr>
          <w:p w:rsidR="00131B2A" w:rsidRDefault="00131B2A">
            <w:pPr>
              <w:rPr>
                <w:sz w:val="21"/>
                <w:szCs w:val="21"/>
              </w:rPr>
            </w:pPr>
          </w:p>
        </w:tc>
        <w:tc>
          <w:tcPr>
            <w:tcW w:w="380" w:type="dxa"/>
            <w:vAlign w:val="bottom"/>
          </w:tcPr>
          <w:p w:rsidR="00131B2A" w:rsidRDefault="00131B2A">
            <w:pPr>
              <w:rPr>
                <w:sz w:val="21"/>
                <w:szCs w:val="21"/>
              </w:rPr>
            </w:pPr>
          </w:p>
        </w:tc>
        <w:tc>
          <w:tcPr>
            <w:tcW w:w="360" w:type="dxa"/>
            <w:vAlign w:val="bottom"/>
          </w:tcPr>
          <w:p w:rsidR="00131B2A" w:rsidRDefault="00131B2A">
            <w:pPr>
              <w:rPr>
                <w:sz w:val="21"/>
                <w:szCs w:val="21"/>
              </w:rPr>
            </w:pPr>
          </w:p>
        </w:tc>
        <w:tc>
          <w:tcPr>
            <w:tcW w:w="600" w:type="dxa"/>
            <w:vAlign w:val="bottom"/>
          </w:tcPr>
          <w:p w:rsidR="00131B2A" w:rsidRDefault="00131B2A">
            <w:pPr>
              <w:rPr>
                <w:sz w:val="21"/>
                <w:szCs w:val="21"/>
              </w:rPr>
            </w:pPr>
          </w:p>
        </w:tc>
        <w:tc>
          <w:tcPr>
            <w:tcW w:w="260" w:type="dxa"/>
            <w:tcBorders>
              <w:right w:val="single" w:sz="8" w:space="0" w:color="auto"/>
            </w:tcBorders>
            <w:vAlign w:val="bottom"/>
          </w:tcPr>
          <w:p w:rsidR="00131B2A" w:rsidRDefault="00131B2A">
            <w:pPr>
              <w:rPr>
                <w:sz w:val="21"/>
                <w:szCs w:val="21"/>
              </w:rPr>
            </w:pPr>
          </w:p>
        </w:tc>
        <w:tc>
          <w:tcPr>
            <w:tcW w:w="1380" w:type="dxa"/>
            <w:gridSpan w:val="3"/>
            <w:vAlign w:val="bottom"/>
          </w:tcPr>
          <w:p w:rsidR="00131B2A" w:rsidRDefault="00002778">
            <w:pPr>
              <w:ind w:left="100"/>
              <w:rPr>
                <w:sz w:val="20"/>
                <w:szCs w:val="20"/>
              </w:rPr>
            </w:pPr>
            <w:r>
              <w:rPr>
                <w:rFonts w:eastAsia="Times New Roman"/>
                <w:w w:val="99"/>
              </w:rPr>
              <w:t>инициативах,</w:t>
            </w:r>
          </w:p>
        </w:tc>
        <w:tc>
          <w:tcPr>
            <w:tcW w:w="1200" w:type="dxa"/>
            <w:gridSpan w:val="3"/>
            <w:tcBorders>
              <w:right w:val="single" w:sz="8" w:space="0" w:color="auto"/>
            </w:tcBorders>
            <w:vAlign w:val="bottom"/>
          </w:tcPr>
          <w:p w:rsidR="00131B2A" w:rsidRDefault="00002778">
            <w:pPr>
              <w:ind w:right="10"/>
              <w:jc w:val="right"/>
              <w:rPr>
                <w:sz w:val="20"/>
                <w:szCs w:val="20"/>
              </w:rPr>
            </w:pPr>
            <w:r>
              <w:rPr>
                <w:rFonts w:eastAsia="Times New Roman"/>
              </w:rPr>
              <w:t>проектах,</w:t>
            </w:r>
          </w:p>
        </w:tc>
      </w:tr>
      <w:tr w:rsidR="00131B2A">
        <w:trPr>
          <w:trHeight w:val="257"/>
        </w:trPr>
        <w:tc>
          <w:tcPr>
            <w:tcW w:w="1480" w:type="dxa"/>
            <w:tcBorders>
              <w:left w:val="single" w:sz="8" w:space="0" w:color="auto"/>
              <w:bottom w:val="single" w:sz="8" w:space="0" w:color="auto"/>
            </w:tcBorders>
            <w:vAlign w:val="bottom"/>
          </w:tcPr>
          <w:p w:rsidR="00131B2A" w:rsidRDefault="00131B2A"/>
        </w:tc>
        <w:tc>
          <w:tcPr>
            <w:tcW w:w="720" w:type="dxa"/>
            <w:tcBorders>
              <w:bottom w:val="single" w:sz="8" w:space="0" w:color="auto"/>
              <w:right w:val="single" w:sz="8" w:space="0" w:color="auto"/>
            </w:tcBorders>
            <w:vAlign w:val="bottom"/>
          </w:tcPr>
          <w:p w:rsidR="00131B2A" w:rsidRDefault="00131B2A"/>
        </w:tc>
        <w:tc>
          <w:tcPr>
            <w:tcW w:w="1180" w:type="dxa"/>
            <w:tcBorders>
              <w:bottom w:val="single" w:sz="8" w:space="0" w:color="auto"/>
            </w:tcBorders>
            <w:vAlign w:val="bottom"/>
          </w:tcPr>
          <w:p w:rsidR="00131B2A" w:rsidRDefault="00131B2A"/>
        </w:tc>
        <w:tc>
          <w:tcPr>
            <w:tcW w:w="1440" w:type="dxa"/>
            <w:tcBorders>
              <w:bottom w:val="single" w:sz="8" w:space="0" w:color="auto"/>
              <w:right w:val="single" w:sz="8" w:space="0" w:color="auto"/>
            </w:tcBorders>
            <w:vAlign w:val="bottom"/>
          </w:tcPr>
          <w:p w:rsidR="00131B2A" w:rsidRDefault="00131B2A"/>
        </w:tc>
        <w:tc>
          <w:tcPr>
            <w:tcW w:w="280" w:type="dxa"/>
            <w:tcBorders>
              <w:bottom w:val="single" w:sz="8" w:space="0" w:color="auto"/>
            </w:tcBorders>
            <w:vAlign w:val="bottom"/>
          </w:tcPr>
          <w:p w:rsidR="00131B2A" w:rsidRDefault="00131B2A"/>
        </w:tc>
        <w:tc>
          <w:tcPr>
            <w:tcW w:w="1140" w:type="dxa"/>
            <w:tcBorders>
              <w:bottom w:val="single" w:sz="8" w:space="0" w:color="auto"/>
            </w:tcBorders>
            <w:vAlign w:val="bottom"/>
          </w:tcPr>
          <w:p w:rsidR="00131B2A" w:rsidRDefault="00131B2A"/>
        </w:tc>
        <w:tc>
          <w:tcPr>
            <w:tcW w:w="380" w:type="dxa"/>
            <w:tcBorders>
              <w:bottom w:val="single" w:sz="8" w:space="0" w:color="auto"/>
            </w:tcBorders>
            <w:vAlign w:val="bottom"/>
          </w:tcPr>
          <w:p w:rsidR="00131B2A" w:rsidRDefault="00131B2A"/>
        </w:tc>
        <w:tc>
          <w:tcPr>
            <w:tcW w:w="360" w:type="dxa"/>
            <w:tcBorders>
              <w:bottom w:val="single" w:sz="8" w:space="0" w:color="auto"/>
            </w:tcBorders>
            <w:vAlign w:val="bottom"/>
          </w:tcPr>
          <w:p w:rsidR="00131B2A" w:rsidRDefault="00131B2A"/>
        </w:tc>
        <w:tc>
          <w:tcPr>
            <w:tcW w:w="600" w:type="dxa"/>
            <w:tcBorders>
              <w:bottom w:val="single" w:sz="8" w:space="0" w:color="auto"/>
            </w:tcBorders>
            <w:vAlign w:val="bottom"/>
          </w:tcPr>
          <w:p w:rsidR="00131B2A" w:rsidRDefault="00131B2A"/>
        </w:tc>
        <w:tc>
          <w:tcPr>
            <w:tcW w:w="260" w:type="dxa"/>
            <w:tcBorders>
              <w:bottom w:val="single" w:sz="8" w:space="0" w:color="auto"/>
              <w:right w:val="single" w:sz="8" w:space="0" w:color="auto"/>
            </w:tcBorders>
            <w:vAlign w:val="bottom"/>
          </w:tcPr>
          <w:p w:rsidR="00131B2A" w:rsidRDefault="00131B2A"/>
        </w:tc>
        <w:tc>
          <w:tcPr>
            <w:tcW w:w="1660" w:type="dxa"/>
            <w:gridSpan w:val="4"/>
            <w:tcBorders>
              <w:bottom w:val="single" w:sz="8" w:space="0" w:color="auto"/>
            </w:tcBorders>
            <w:vAlign w:val="bottom"/>
          </w:tcPr>
          <w:p w:rsidR="00131B2A" w:rsidRDefault="00002778">
            <w:pPr>
              <w:ind w:left="100"/>
              <w:rPr>
                <w:sz w:val="20"/>
                <w:szCs w:val="20"/>
              </w:rPr>
            </w:pPr>
            <w:r>
              <w:rPr>
                <w:rFonts w:eastAsia="Times New Roman"/>
              </w:rPr>
              <w:t>туристических</w:t>
            </w:r>
          </w:p>
        </w:tc>
        <w:tc>
          <w:tcPr>
            <w:tcW w:w="920" w:type="dxa"/>
            <w:gridSpan w:val="2"/>
            <w:tcBorders>
              <w:bottom w:val="single" w:sz="8" w:space="0" w:color="auto"/>
              <w:right w:val="single" w:sz="8" w:space="0" w:color="auto"/>
            </w:tcBorders>
            <w:vAlign w:val="bottom"/>
          </w:tcPr>
          <w:p w:rsidR="00131B2A" w:rsidRDefault="00002778">
            <w:pPr>
              <w:ind w:right="10"/>
              <w:jc w:val="right"/>
              <w:rPr>
                <w:sz w:val="20"/>
                <w:szCs w:val="20"/>
              </w:rPr>
            </w:pPr>
            <w:r>
              <w:rPr>
                <w:rFonts w:eastAsia="Times New Roman"/>
              </w:rPr>
              <w:t>походах</w:t>
            </w:r>
          </w:p>
        </w:tc>
      </w:tr>
    </w:tbl>
    <w:p w:rsidR="00131B2A" w:rsidRDefault="00131B2A">
      <w:pPr>
        <w:sectPr w:rsidR="00131B2A">
          <w:pgSz w:w="11900" w:h="16836"/>
          <w:pgMar w:top="189" w:right="744" w:bottom="425" w:left="760" w:header="0" w:footer="0" w:gutter="0"/>
          <w:cols w:space="720" w:equalWidth="0">
            <w:col w:w="10400"/>
          </w:cols>
        </w:sectPr>
      </w:pPr>
    </w:p>
    <w:p w:rsidR="00131B2A" w:rsidRDefault="00002778">
      <w:pPr>
        <w:ind w:left="10040"/>
        <w:rPr>
          <w:sz w:val="20"/>
          <w:szCs w:val="20"/>
        </w:rPr>
      </w:pPr>
      <w:r>
        <w:rPr>
          <w:rFonts w:eastAsia="Times New Roman"/>
        </w:rPr>
        <w:lastRenderedPageBreak/>
        <w:t>61</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1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200"/>
        <w:gridCol w:w="2620"/>
        <w:gridCol w:w="3020"/>
        <w:gridCol w:w="1880"/>
        <w:gridCol w:w="700"/>
      </w:tblGrid>
      <w:tr w:rsidR="00131B2A">
        <w:trPr>
          <w:trHeight w:val="255"/>
        </w:trPr>
        <w:tc>
          <w:tcPr>
            <w:tcW w:w="2200" w:type="dxa"/>
            <w:tcBorders>
              <w:top w:val="single" w:sz="8" w:space="0" w:color="auto"/>
              <w:left w:val="single" w:sz="8" w:space="0" w:color="auto"/>
              <w:right w:val="single" w:sz="8" w:space="0" w:color="auto"/>
            </w:tcBorders>
            <w:vAlign w:val="bottom"/>
          </w:tcPr>
          <w:p w:rsidR="00131B2A" w:rsidRDefault="00131B2A"/>
        </w:tc>
        <w:tc>
          <w:tcPr>
            <w:tcW w:w="2620" w:type="dxa"/>
            <w:tcBorders>
              <w:top w:val="single" w:sz="8" w:space="0" w:color="auto"/>
              <w:right w:val="single" w:sz="8" w:space="0" w:color="auto"/>
            </w:tcBorders>
            <w:vAlign w:val="bottom"/>
          </w:tcPr>
          <w:p w:rsidR="00131B2A" w:rsidRDefault="00131B2A"/>
        </w:tc>
        <w:tc>
          <w:tcPr>
            <w:tcW w:w="3020" w:type="dxa"/>
            <w:tcBorders>
              <w:top w:val="single" w:sz="8" w:space="0" w:color="auto"/>
              <w:right w:val="single" w:sz="8" w:space="0" w:color="auto"/>
            </w:tcBorders>
            <w:vAlign w:val="bottom"/>
          </w:tcPr>
          <w:p w:rsidR="00131B2A" w:rsidRDefault="00131B2A"/>
        </w:tc>
        <w:tc>
          <w:tcPr>
            <w:tcW w:w="1880" w:type="dxa"/>
            <w:tcBorders>
              <w:top w:val="single" w:sz="8" w:space="0" w:color="auto"/>
            </w:tcBorders>
            <w:vAlign w:val="bottom"/>
          </w:tcPr>
          <w:p w:rsidR="00131B2A" w:rsidRDefault="00002778">
            <w:pPr>
              <w:ind w:left="100"/>
              <w:rPr>
                <w:sz w:val="20"/>
                <w:szCs w:val="20"/>
              </w:rPr>
            </w:pPr>
            <w:r>
              <w:rPr>
                <w:rFonts w:eastAsia="Times New Roman"/>
              </w:rPr>
              <w:t>и т. д. ;</w:t>
            </w:r>
          </w:p>
        </w:tc>
        <w:tc>
          <w:tcPr>
            <w:tcW w:w="700" w:type="dxa"/>
            <w:tcBorders>
              <w:top w:val="single" w:sz="8" w:space="0" w:color="auto"/>
              <w:right w:val="single" w:sz="8" w:space="0" w:color="auto"/>
            </w:tcBorders>
            <w:vAlign w:val="bottom"/>
          </w:tcPr>
          <w:p w:rsidR="00131B2A" w:rsidRDefault="00131B2A"/>
        </w:tc>
      </w:tr>
      <w:tr w:rsidR="00131B2A">
        <w:trPr>
          <w:trHeight w:val="252"/>
        </w:trPr>
        <w:tc>
          <w:tcPr>
            <w:tcW w:w="2200" w:type="dxa"/>
            <w:tcBorders>
              <w:left w:val="single" w:sz="8" w:space="0" w:color="auto"/>
              <w:right w:val="single" w:sz="8" w:space="0" w:color="auto"/>
            </w:tcBorders>
            <w:vAlign w:val="bottom"/>
          </w:tcPr>
          <w:p w:rsidR="00131B2A" w:rsidRDefault="00131B2A">
            <w:pPr>
              <w:rPr>
                <w:sz w:val="21"/>
                <w:szCs w:val="21"/>
              </w:rPr>
            </w:pPr>
          </w:p>
        </w:tc>
        <w:tc>
          <w:tcPr>
            <w:tcW w:w="2620" w:type="dxa"/>
            <w:tcBorders>
              <w:right w:val="single" w:sz="8" w:space="0" w:color="auto"/>
            </w:tcBorders>
            <w:vAlign w:val="bottom"/>
          </w:tcPr>
          <w:p w:rsidR="00131B2A" w:rsidRDefault="00131B2A">
            <w:pPr>
              <w:rPr>
                <w:sz w:val="21"/>
                <w:szCs w:val="21"/>
              </w:rPr>
            </w:pPr>
          </w:p>
        </w:tc>
        <w:tc>
          <w:tcPr>
            <w:tcW w:w="3020" w:type="dxa"/>
            <w:tcBorders>
              <w:right w:val="single" w:sz="8" w:space="0" w:color="auto"/>
            </w:tcBorders>
            <w:vAlign w:val="bottom"/>
          </w:tcPr>
          <w:p w:rsidR="00131B2A" w:rsidRDefault="00131B2A">
            <w:pPr>
              <w:rPr>
                <w:sz w:val="21"/>
                <w:szCs w:val="21"/>
              </w:rPr>
            </w:pPr>
          </w:p>
        </w:tc>
        <w:tc>
          <w:tcPr>
            <w:tcW w:w="2580" w:type="dxa"/>
            <w:gridSpan w:val="2"/>
            <w:tcBorders>
              <w:right w:val="single" w:sz="8" w:space="0" w:color="auto"/>
            </w:tcBorders>
            <w:vAlign w:val="bottom"/>
          </w:tcPr>
          <w:p w:rsidR="00131B2A" w:rsidRDefault="00002778">
            <w:pPr>
              <w:ind w:left="100"/>
              <w:rPr>
                <w:sz w:val="20"/>
                <w:szCs w:val="20"/>
              </w:rPr>
            </w:pPr>
            <w:r>
              <w:rPr>
                <w:rFonts w:eastAsia="Times New Roman"/>
                <w:w w:val="97"/>
              </w:rPr>
              <w:t>-уходизаботаза</w:t>
            </w:r>
          </w:p>
        </w:tc>
      </w:tr>
      <w:tr w:rsidR="00131B2A">
        <w:trPr>
          <w:trHeight w:val="255"/>
        </w:trPr>
        <w:tc>
          <w:tcPr>
            <w:tcW w:w="2200" w:type="dxa"/>
            <w:tcBorders>
              <w:left w:val="single" w:sz="8" w:space="0" w:color="auto"/>
              <w:right w:val="single" w:sz="8" w:space="0" w:color="auto"/>
            </w:tcBorders>
            <w:vAlign w:val="bottom"/>
          </w:tcPr>
          <w:p w:rsidR="00131B2A" w:rsidRDefault="00131B2A"/>
        </w:tc>
        <w:tc>
          <w:tcPr>
            <w:tcW w:w="2620" w:type="dxa"/>
            <w:tcBorders>
              <w:right w:val="single" w:sz="8" w:space="0" w:color="auto"/>
            </w:tcBorders>
            <w:vAlign w:val="bottom"/>
          </w:tcPr>
          <w:p w:rsidR="00131B2A" w:rsidRDefault="00131B2A"/>
        </w:tc>
        <w:tc>
          <w:tcPr>
            <w:tcW w:w="3020" w:type="dxa"/>
            <w:tcBorders>
              <w:right w:val="single" w:sz="8" w:space="0" w:color="auto"/>
            </w:tcBorders>
            <w:vAlign w:val="bottom"/>
          </w:tcPr>
          <w:p w:rsidR="00131B2A" w:rsidRDefault="00131B2A"/>
        </w:tc>
        <w:tc>
          <w:tcPr>
            <w:tcW w:w="1880" w:type="dxa"/>
            <w:vAlign w:val="bottom"/>
          </w:tcPr>
          <w:p w:rsidR="00131B2A" w:rsidRDefault="00002778">
            <w:pPr>
              <w:ind w:left="100"/>
              <w:rPr>
                <w:sz w:val="20"/>
                <w:szCs w:val="20"/>
              </w:rPr>
            </w:pPr>
            <w:r>
              <w:rPr>
                <w:rFonts w:eastAsia="Times New Roman"/>
              </w:rPr>
              <w:t>животными</w:t>
            </w:r>
          </w:p>
        </w:tc>
        <w:tc>
          <w:tcPr>
            <w:tcW w:w="700" w:type="dxa"/>
            <w:tcBorders>
              <w:right w:val="single" w:sz="8" w:space="0" w:color="auto"/>
            </w:tcBorders>
            <w:vAlign w:val="bottom"/>
          </w:tcPr>
          <w:p w:rsidR="00131B2A" w:rsidRDefault="00002778">
            <w:pPr>
              <w:ind w:right="10"/>
              <w:jc w:val="right"/>
              <w:rPr>
                <w:sz w:val="20"/>
                <w:szCs w:val="20"/>
              </w:rPr>
            </w:pPr>
            <w:r>
              <w:rPr>
                <w:rFonts w:eastAsia="Times New Roman"/>
              </w:rPr>
              <w:t>и</w:t>
            </w:r>
          </w:p>
        </w:tc>
      </w:tr>
      <w:tr w:rsidR="00131B2A">
        <w:trPr>
          <w:trHeight w:val="257"/>
        </w:trPr>
        <w:tc>
          <w:tcPr>
            <w:tcW w:w="2200" w:type="dxa"/>
            <w:tcBorders>
              <w:left w:val="single" w:sz="8" w:space="0" w:color="auto"/>
              <w:bottom w:val="single" w:sz="8" w:space="0" w:color="auto"/>
              <w:right w:val="single" w:sz="8" w:space="0" w:color="auto"/>
            </w:tcBorders>
            <w:vAlign w:val="bottom"/>
          </w:tcPr>
          <w:p w:rsidR="00131B2A" w:rsidRDefault="00131B2A"/>
        </w:tc>
        <w:tc>
          <w:tcPr>
            <w:tcW w:w="2620" w:type="dxa"/>
            <w:tcBorders>
              <w:bottom w:val="single" w:sz="8" w:space="0" w:color="auto"/>
              <w:right w:val="single" w:sz="8" w:space="0" w:color="auto"/>
            </w:tcBorders>
            <w:vAlign w:val="bottom"/>
          </w:tcPr>
          <w:p w:rsidR="00131B2A" w:rsidRDefault="00131B2A"/>
        </w:tc>
        <w:tc>
          <w:tcPr>
            <w:tcW w:w="3020" w:type="dxa"/>
            <w:tcBorders>
              <w:bottom w:val="single" w:sz="8" w:space="0" w:color="auto"/>
              <w:right w:val="single" w:sz="8" w:space="0" w:color="auto"/>
            </w:tcBorders>
            <w:vAlign w:val="bottom"/>
          </w:tcPr>
          <w:p w:rsidR="00131B2A" w:rsidRDefault="00131B2A"/>
        </w:tc>
        <w:tc>
          <w:tcPr>
            <w:tcW w:w="1880" w:type="dxa"/>
            <w:tcBorders>
              <w:bottom w:val="single" w:sz="8" w:space="0" w:color="auto"/>
            </w:tcBorders>
            <w:vAlign w:val="bottom"/>
          </w:tcPr>
          <w:p w:rsidR="00131B2A" w:rsidRDefault="00002778">
            <w:pPr>
              <w:ind w:left="100"/>
              <w:rPr>
                <w:sz w:val="20"/>
                <w:szCs w:val="20"/>
              </w:rPr>
            </w:pPr>
            <w:r>
              <w:rPr>
                <w:rFonts w:eastAsia="Times New Roman"/>
              </w:rPr>
              <w:t>растениями.</w:t>
            </w:r>
          </w:p>
        </w:tc>
        <w:tc>
          <w:tcPr>
            <w:tcW w:w="700" w:type="dxa"/>
            <w:tcBorders>
              <w:bottom w:val="single" w:sz="8" w:space="0" w:color="auto"/>
              <w:right w:val="single" w:sz="8" w:space="0" w:color="auto"/>
            </w:tcBorders>
            <w:vAlign w:val="bottom"/>
          </w:tcPr>
          <w:p w:rsidR="00131B2A" w:rsidRDefault="00131B2A"/>
        </w:tc>
      </w:tr>
      <w:tr w:rsidR="00131B2A">
        <w:trPr>
          <w:trHeight w:val="239"/>
        </w:trPr>
        <w:tc>
          <w:tcPr>
            <w:tcW w:w="2200" w:type="dxa"/>
            <w:tcBorders>
              <w:left w:val="single" w:sz="8" w:space="0" w:color="auto"/>
              <w:right w:val="single" w:sz="8" w:space="0" w:color="auto"/>
            </w:tcBorders>
            <w:vAlign w:val="bottom"/>
          </w:tcPr>
          <w:p w:rsidR="00131B2A" w:rsidRDefault="00002778">
            <w:pPr>
              <w:spacing w:line="240" w:lineRule="exact"/>
              <w:ind w:left="200"/>
              <w:rPr>
                <w:sz w:val="20"/>
                <w:szCs w:val="20"/>
              </w:rPr>
            </w:pPr>
            <w:r>
              <w:rPr>
                <w:rFonts w:eastAsia="Times New Roman"/>
              </w:rPr>
              <w:t>Воспитание</w:t>
            </w:r>
          </w:p>
        </w:tc>
        <w:tc>
          <w:tcPr>
            <w:tcW w:w="2620" w:type="dxa"/>
            <w:tcBorders>
              <w:right w:val="single" w:sz="8" w:space="0" w:color="auto"/>
            </w:tcBorders>
            <w:vAlign w:val="bottom"/>
          </w:tcPr>
          <w:p w:rsidR="00131B2A" w:rsidRDefault="00002778">
            <w:pPr>
              <w:spacing w:line="240" w:lineRule="exact"/>
              <w:ind w:left="100"/>
              <w:rPr>
                <w:sz w:val="20"/>
                <w:szCs w:val="20"/>
              </w:rPr>
            </w:pPr>
            <w:r>
              <w:rPr>
                <w:rFonts w:eastAsia="Times New Roman"/>
              </w:rPr>
              <w:t>первоначальные умения</w:t>
            </w:r>
          </w:p>
        </w:tc>
        <w:tc>
          <w:tcPr>
            <w:tcW w:w="3020" w:type="dxa"/>
            <w:tcBorders>
              <w:right w:val="single" w:sz="8" w:space="0" w:color="auto"/>
            </w:tcBorders>
            <w:vAlign w:val="bottom"/>
          </w:tcPr>
          <w:p w:rsidR="00131B2A" w:rsidRDefault="00002778">
            <w:pPr>
              <w:spacing w:line="240" w:lineRule="exact"/>
              <w:ind w:left="100"/>
              <w:rPr>
                <w:sz w:val="20"/>
                <w:szCs w:val="20"/>
              </w:rPr>
            </w:pPr>
            <w:r>
              <w:rPr>
                <w:rFonts w:eastAsia="Times New Roman"/>
              </w:rPr>
              <w:t>-первоначальныйопыт</w:t>
            </w:r>
          </w:p>
        </w:tc>
        <w:tc>
          <w:tcPr>
            <w:tcW w:w="1880" w:type="dxa"/>
            <w:vAlign w:val="bottom"/>
          </w:tcPr>
          <w:p w:rsidR="00131B2A" w:rsidRDefault="00002778">
            <w:pPr>
              <w:spacing w:line="240" w:lineRule="exact"/>
              <w:ind w:left="100"/>
              <w:rPr>
                <w:sz w:val="20"/>
                <w:szCs w:val="20"/>
              </w:rPr>
            </w:pPr>
            <w:r>
              <w:rPr>
                <w:rFonts w:eastAsia="Times New Roman"/>
              </w:rPr>
              <w:t>-  первоначальный</w:t>
            </w:r>
          </w:p>
        </w:tc>
        <w:tc>
          <w:tcPr>
            <w:tcW w:w="700" w:type="dxa"/>
            <w:tcBorders>
              <w:right w:val="single" w:sz="8" w:space="0" w:color="auto"/>
            </w:tcBorders>
            <w:vAlign w:val="bottom"/>
          </w:tcPr>
          <w:p w:rsidR="00131B2A" w:rsidRDefault="00002778">
            <w:pPr>
              <w:spacing w:line="240" w:lineRule="exact"/>
              <w:ind w:right="10"/>
              <w:jc w:val="right"/>
              <w:rPr>
                <w:sz w:val="20"/>
                <w:szCs w:val="20"/>
              </w:rPr>
            </w:pPr>
            <w:r>
              <w:rPr>
                <w:rFonts w:eastAsia="Times New Roman"/>
              </w:rPr>
              <w:t>опыт</w:t>
            </w:r>
          </w:p>
        </w:tc>
      </w:tr>
      <w:tr w:rsidR="00131B2A">
        <w:trPr>
          <w:trHeight w:val="252"/>
        </w:trPr>
        <w:tc>
          <w:tcPr>
            <w:tcW w:w="2200" w:type="dxa"/>
            <w:tcBorders>
              <w:left w:val="single" w:sz="8" w:space="0" w:color="auto"/>
              <w:right w:val="single" w:sz="8" w:space="0" w:color="auto"/>
            </w:tcBorders>
            <w:vAlign w:val="bottom"/>
          </w:tcPr>
          <w:p w:rsidR="00131B2A" w:rsidRDefault="00002778">
            <w:pPr>
              <w:ind w:left="200"/>
              <w:rPr>
                <w:sz w:val="20"/>
                <w:szCs w:val="20"/>
              </w:rPr>
            </w:pPr>
            <w:r>
              <w:rPr>
                <w:rFonts w:eastAsia="Times New Roman"/>
              </w:rPr>
              <w:t>ценностного</w:t>
            </w:r>
          </w:p>
        </w:tc>
        <w:tc>
          <w:tcPr>
            <w:tcW w:w="2620" w:type="dxa"/>
            <w:tcBorders>
              <w:right w:val="single" w:sz="8" w:space="0" w:color="auto"/>
            </w:tcBorders>
            <w:vAlign w:val="bottom"/>
          </w:tcPr>
          <w:p w:rsidR="00131B2A" w:rsidRDefault="00002778">
            <w:pPr>
              <w:ind w:left="160"/>
              <w:rPr>
                <w:sz w:val="20"/>
                <w:szCs w:val="20"/>
              </w:rPr>
            </w:pPr>
            <w:r>
              <w:rPr>
                <w:rFonts w:eastAsia="Times New Roman"/>
              </w:rPr>
              <w:t>видеть  красоту  в  окру-</w:t>
            </w:r>
          </w:p>
        </w:tc>
        <w:tc>
          <w:tcPr>
            <w:tcW w:w="3020" w:type="dxa"/>
            <w:tcBorders>
              <w:right w:val="single" w:sz="8" w:space="0" w:color="auto"/>
            </w:tcBorders>
            <w:vAlign w:val="bottom"/>
          </w:tcPr>
          <w:p w:rsidR="00131B2A" w:rsidRDefault="00002778">
            <w:pPr>
              <w:ind w:left="100"/>
              <w:rPr>
                <w:sz w:val="20"/>
                <w:szCs w:val="20"/>
              </w:rPr>
            </w:pPr>
            <w:r>
              <w:rPr>
                <w:rFonts w:eastAsia="Times New Roman"/>
              </w:rPr>
              <w:t>эмоционального  постижения</w:t>
            </w:r>
          </w:p>
        </w:tc>
        <w:tc>
          <w:tcPr>
            <w:tcW w:w="1880" w:type="dxa"/>
            <w:vAlign w:val="bottom"/>
          </w:tcPr>
          <w:p w:rsidR="00131B2A" w:rsidRDefault="00002778">
            <w:pPr>
              <w:ind w:left="100"/>
              <w:rPr>
                <w:sz w:val="20"/>
                <w:szCs w:val="20"/>
              </w:rPr>
            </w:pPr>
            <w:r>
              <w:rPr>
                <w:rFonts w:eastAsia="Times New Roman"/>
              </w:rPr>
              <w:t>самореализации</w:t>
            </w:r>
          </w:p>
        </w:tc>
        <w:tc>
          <w:tcPr>
            <w:tcW w:w="700" w:type="dxa"/>
            <w:tcBorders>
              <w:right w:val="single" w:sz="8" w:space="0" w:color="auto"/>
            </w:tcBorders>
            <w:vAlign w:val="bottom"/>
          </w:tcPr>
          <w:p w:rsidR="00131B2A" w:rsidRDefault="00002778">
            <w:pPr>
              <w:ind w:right="10"/>
              <w:jc w:val="right"/>
              <w:rPr>
                <w:sz w:val="20"/>
                <w:szCs w:val="20"/>
              </w:rPr>
            </w:pPr>
            <w:r>
              <w:rPr>
                <w:rFonts w:eastAsia="Times New Roman"/>
              </w:rPr>
              <w:t>в</w:t>
            </w:r>
          </w:p>
        </w:tc>
      </w:tr>
      <w:tr w:rsidR="00131B2A">
        <w:trPr>
          <w:trHeight w:val="254"/>
        </w:trPr>
        <w:tc>
          <w:tcPr>
            <w:tcW w:w="2200" w:type="dxa"/>
            <w:tcBorders>
              <w:left w:val="single" w:sz="8" w:space="0" w:color="auto"/>
              <w:right w:val="single" w:sz="8" w:space="0" w:color="auto"/>
            </w:tcBorders>
            <w:vAlign w:val="bottom"/>
          </w:tcPr>
          <w:p w:rsidR="00131B2A" w:rsidRDefault="00002778">
            <w:pPr>
              <w:ind w:left="200"/>
              <w:rPr>
                <w:sz w:val="20"/>
                <w:szCs w:val="20"/>
              </w:rPr>
            </w:pPr>
            <w:r>
              <w:rPr>
                <w:rFonts w:eastAsia="Times New Roman"/>
              </w:rPr>
              <w:t>отношения к прек-</w:t>
            </w:r>
          </w:p>
        </w:tc>
        <w:tc>
          <w:tcPr>
            <w:tcW w:w="2620" w:type="dxa"/>
            <w:tcBorders>
              <w:right w:val="single" w:sz="8" w:space="0" w:color="auto"/>
            </w:tcBorders>
            <w:vAlign w:val="bottom"/>
          </w:tcPr>
          <w:p w:rsidR="00131B2A" w:rsidRDefault="00002778">
            <w:pPr>
              <w:ind w:left="100"/>
              <w:rPr>
                <w:sz w:val="20"/>
                <w:szCs w:val="20"/>
              </w:rPr>
            </w:pPr>
            <w:r>
              <w:rPr>
                <w:rFonts w:eastAsia="Times New Roman"/>
              </w:rPr>
              <w:t>жающем  мире;  элемен-</w:t>
            </w:r>
          </w:p>
        </w:tc>
        <w:tc>
          <w:tcPr>
            <w:tcW w:w="3020" w:type="dxa"/>
            <w:tcBorders>
              <w:right w:val="single" w:sz="8" w:space="0" w:color="auto"/>
            </w:tcBorders>
            <w:vAlign w:val="bottom"/>
          </w:tcPr>
          <w:p w:rsidR="00131B2A" w:rsidRDefault="00002778">
            <w:pPr>
              <w:ind w:left="100"/>
              <w:rPr>
                <w:sz w:val="20"/>
                <w:szCs w:val="20"/>
              </w:rPr>
            </w:pPr>
            <w:r>
              <w:rPr>
                <w:rFonts w:eastAsia="Times New Roman"/>
              </w:rPr>
              <w:t>народного творчества,</w:t>
            </w:r>
          </w:p>
        </w:tc>
        <w:tc>
          <w:tcPr>
            <w:tcW w:w="1880" w:type="dxa"/>
            <w:vAlign w:val="bottom"/>
          </w:tcPr>
          <w:p w:rsidR="00131B2A" w:rsidRDefault="00002778">
            <w:pPr>
              <w:ind w:left="100"/>
              <w:rPr>
                <w:sz w:val="20"/>
                <w:szCs w:val="20"/>
              </w:rPr>
            </w:pPr>
            <w:r>
              <w:rPr>
                <w:rFonts w:eastAsia="Times New Roman"/>
              </w:rPr>
              <w:t>различных</w:t>
            </w:r>
          </w:p>
        </w:tc>
        <w:tc>
          <w:tcPr>
            <w:tcW w:w="700" w:type="dxa"/>
            <w:tcBorders>
              <w:right w:val="single" w:sz="8" w:space="0" w:color="auto"/>
            </w:tcBorders>
            <w:vAlign w:val="bottom"/>
          </w:tcPr>
          <w:p w:rsidR="00131B2A" w:rsidRDefault="00002778">
            <w:pPr>
              <w:ind w:right="10"/>
              <w:jc w:val="right"/>
              <w:rPr>
                <w:sz w:val="20"/>
                <w:szCs w:val="20"/>
              </w:rPr>
            </w:pPr>
            <w:r>
              <w:rPr>
                <w:rFonts w:eastAsia="Times New Roman"/>
              </w:rPr>
              <w:t>видах</w:t>
            </w:r>
          </w:p>
        </w:tc>
      </w:tr>
      <w:tr w:rsidR="00131B2A">
        <w:trPr>
          <w:trHeight w:val="252"/>
        </w:trPr>
        <w:tc>
          <w:tcPr>
            <w:tcW w:w="2200" w:type="dxa"/>
            <w:tcBorders>
              <w:left w:val="single" w:sz="8" w:space="0" w:color="auto"/>
              <w:right w:val="single" w:sz="8" w:space="0" w:color="auto"/>
            </w:tcBorders>
            <w:vAlign w:val="bottom"/>
          </w:tcPr>
          <w:p w:rsidR="00131B2A" w:rsidRDefault="00002778">
            <w:pPr>
              <w:ind w:left="200"/>
              <w:rPr>
                <w:sz w:val="20"/>
                <w:szCs w:val="20"/>
              </w:rPr>
            </w:pPr>
            <w:r>
              <w:rPr>
                <w:rFonts w:eastAsia="Times New Roman"/>
              </w:rPr>
              <w:t>расному, форми-</w:t>
            </w:r>
          </w:p>
        </w:tc>
        <w:tc>
          <w:tcPr>
            <w:tcW w:w="2620" w:type="dxa"/>
            <w:tcBorders>
              <w:right w:val="single" w:sz="8" w:space="0" w:color="auto"/>
            </w:tcBorders>
            <w:vAlign w:val="bottom"/>
          </w:tcPr>
          <w:p w:rsidR="00131B2A" w:rsidRDefault="00002778">
            <w:pPr>
              <w:ind w:left="100"/>
              <w:rPr>
                <w:sz w:val="20"/>
                <w:szCs w:val="20"/>
              </w:rPr>
            </w:pPr>
            <w:r>
              <w:rPr>
                <w:rFonts w:eastAsia="Times New Roman"/>
              </w:rPr>
              <w:t>тарные представления</w:t>
            </w:r>
          </w:p>
        </w:tc>
        <w:tc>
          <w:tcPr>
            <w:tcW w:w="3020" w:type="dxa"/>
            <w:tcBorders>
              <w:right w:val="single" w:sz="8" w:space="0" w:color="auto"/>
            </w:tcBorders>
            <w:vAlign w:val="bottom"/>
          </w:tcPr>
          <w:p w:rsidR="00131B2A" w:rsidRDefault="00002778">
            <w:pPr>
              <w:ind w:left="160"/>
              <w:rPr>
                <w:sz w:val="20"/>
                <w:szCs w:val="20"/>
              </w:rPr>
            </w:pPr>
            <w:r>
              <w:rPr>
                <w:rFonts w:eastAsia="Times New Roman"/>
              </w:rPr>
              <w:t>культурных традиций,</w:t>
            </w:r>
          </w:p>
        </w:tc>
        <w:tc>
          <w:tcPr>
            <w:tcW w:w="1880" w:type="dxa"/>
            <w:vAlign w:val="bottom"/>
          </w:tcPr>
          <w:p w:rsidR="00131B2A" w:rsidRDefault="00002778">
            <w:pPr>
              <w:ind w:left="100"/>
              <w:rPr>
                <w:sz w:val="20"/>
                <w:szCs w:val="20"/>
              </w:rPr>
            </w:pPr>
            <w:r>
              <w:rPr>
                <w:rFonts w:eastAsia="Times New Roman"/>
              </w:rPr>
              <w:t>творческой</w:t>
            </w:r>
          </w:p>
        </w:tc>
        <w:tc>
          <w:tcPr>
            <w:tcW w:w="700" w:type="dxa"/>
            <w:tcBorders>
              <w:right w:val="single" w:sz="8" w:space="0" w:color="auto"/>
            </w:tcBorders>
            <w:vAlign w:val="bottom"/>
          </w:tcPr>
          <w:p w:rsidR="00131B2A" w:rsidRDefault="00131B2A">
            <w:pPr>
              <w:rPr>
                <w:sz w:val="21"/>
                <w:szCs w:val="21"/>
              </w:rPr>
            </w:pPr>
          </w:p>
        </w:tc>
      </w:tr>
      <w:tr w:rsidR="00131B2A">
        <w:trPr>
          <w:trHeight w:val="254"/>
        </w:trPr>
        <w:tc>
          <w:tcPr>
            <w:tcW w:w="2200" w:type="dxa"/>
            <w:tcBorders>
              <w:left w:val="single" w:sz="8" w:space="0" w:color="auto"/>
              <w:right w:val="single" w:sz="8" w:space="0" w:color="auto"/>
            </w:tcBorders>
            <w:vAlign w:val="bottom"/>
          </w:tcPr>
          <w:p w:rsidR="00131B2A" w:rsidRDefault="00002778">
            <w:pPr>
              <w:ind w:left="200"/>
              <w:rPr>
                <w:sz w:val="20"/>
                <w:szCs w:val="20"/>
              </w:rPr>
            </w:pPr>
            <w:r>
              <w:rPr>
                <w:rFonts w:eastAsia="Times New Roman"/>
              </w:rPr>
              <w:t>рование представ-</w:t>
            </w:r>
          </w:p>
        </w:tc>
        <w:tc>
          <w:tcPr>
            <w:tcW w:w="2620" w:type="dxa"/>
            <w:tcBorders>
              <w:right w:val="single" w:sz="8" w:space="0" w:color="auto"/>
            </w:tcBorders>
            <w:vAlign w:val="bottom"/>
          </w:tcPr>
          <w:p w:rsidR="00131B2A" w:rsidRDefault="00002778">
            <w:pPr>
              <w:ind w:left="100"/>
              <w:rPr>
                <w:sz w:val="20"/>
                <w:szCs w:val="20"/>
              </w:rPr>
            </w:pPr>
            <w:r>
              <w:rPr>
                <w:rFonts w:eastAsia="Times New Roman"/>
              </w:rPr>
              <w:t>об этических и худо-</w:t>
            </w:r>
          </w:p>
        </w:tc>
        <w:tc>
          <w:tcPr>
            <w:tcW w:w="3020" w:type="dxa"/>
            <w:tcBorders>
              <w:right w:val="single" w:sz="8" w:space="0" w:color="auto"/>
            </w:tcBorders>
            <w:vAlign w:val="bottom"/>
          </w:tcPr>
          <w:p w:rsidR="00131B2A" w:rsidRDefault="00002778">
            <w:pPr>
              <w:ind w:left="100"/>
              <w:rPr>
                <w:sz w:val="20"/>
                <w:szCs w:val="20"/>
              </w:rPr>
            </w:pPr>
            <w:r>
              <w:rPr>
                <w:rFonts w:eastAsia="Times New Roman"/>
              </w:rPr>
              <w:t>фольклора народов России;</w:t>
            </w:r>
          </w:p>
        </w:tc>
        <w:tc>
          <w:tcPr>
            <w:tcW w:w="1880" w:type="dxa"/>
            <w:vAlign w:val="bottom"/>
          </w:tcPr>
          <w:p w:rsidR="00131B2A" w:rsidRDefault="00002778">
            <w:pPr>
              <w:ind w:left="160"/>
              <w:rPr>
                <w:sz w:val="20"/>
                <w:szCs w:val="20"/>
              </w:rPr>
            </w:pPr>
            <w:r>
              <w:rPr>
                <w:rFonts w:eastAsia="Times New Roman"/>
              </w:rPr>
              <w:t>деятельности;</w:t>
            </w:r>
          </w:p>
        </w:tc>
        <w:tc>
          <w:tcPr>
            <w:tcW w:w="700" w:type="dxa"/>
            <w:tcBorders>
              <w:right w:val="single" w:sz="8" w:space="0" w:color="auto"/>
            </w:tcBorders>
            <w:vAlign w:val="bottom"/>
          </w:tcPr>
          <w:p w:rsidR="00131B2A" w:rsidRDefault="00131B2A"/>
        </w:tc>
      </w:tr>
      <w:tr w:rsidR="00131B2A">
        <w:trPr>
          <w:trHeight w:val="252"/>
        </w:trPr>
        <w:tc>
          <w:tcPr>
            <w:tcW w:w="2200" w:type="dxa"/>
            <w:tcBorders>
              <w:left w:val="single" w:sz="8" w:space="0" w:color="auto"/>
              <w:right w:val="single" w:sz="8" w:space="0" w:color="auto"/>
            </w:tcBorders>
            <w:vAlign w:val="bottom"/>
          </w:tcPr>
          <w:p w:rsidR="00131B2A" w:rsidRDefault="00002778">
            <w:pPr>
              <w:ind w:left="200"/>
              <w:rPr>
                <w:sz w:val="20"/>
                <w:szCs w:val="20"/>
              </w:rPr>
            </w:pPr>
            <w:r>
              <w:rPr>
                <w:rFonts w:eastAsia="Times New Roman"/>
              </w:rPr>
              <w:t>лений об</w:t>
            </w:r>
          </w:p>
        </w:tc>
        <w:tc>
          <w:tcPr>
            <w:tcW w:w="2620" w:type="dxa"/>
            <w:tcBorders>
              <w:right w:val="single" w:sz="8" w:space="0" w:color="auto"/>
            </w:tcBorders>
            <w:vAlign w:val="bottom"/>
          </w:tcPr>
          <w:p w:rsidR="00131B2A" w:rsidRDefault="00002778">
            <w:pPr>
              <w:ind w:left="100"/>
              <w:rPr>
                <w:sz w:val="20"/>
                <w:szCs w:val="20"/>
              </w:rPr>
            </w:pPr>
            <w:r>
              <w:rPr>
                <w:rFonts w:eastAsia="Times New Roman"/>
              </w:rPr>
              <w:t>жественных ценностях</w:t>
            </w:r>
          </w:p>
        </w:tc>
        <w:tc>
          <w:tcPr>
            <w:tcW w:w="3020" w:type="dxa"/>
            <w:tcBorders>
              <w:right w:val="single" w:sz="8" w:space="0" w:color="auto"/>
            </w:tcBorders>
            <w:vAlign w:val="bottom"/>
          </w:tcPr>
          <w:p w:rsidR="00131B2A" w:rsidRDefault="00002778">
            <w:pPr>
              <w:ind w:left="160"/>
              <w:rPr>
                <w:sz w:val="20"/>
                <w:szCs w:val="20"/>
              </w:rPr>
            </w:pPr>
            <w:r>
              <w:rPr>
                <w:rFonts w:eastAsia="Times New Roman"/>
              </w:rPr>
              <w:t>- первоначальный опыт</w:t>
            </w:r>
          </w:p>
        </w:tc>
        <w:tc>
          <w:tcPr>
            <w:tcW w:w="1880" w:type="dxa"/>
            <w:vAlign w:val="bottom"/>
          </w:tcPr>
          <w:p w:rsidR="00131B2A" w:rsidRDefault="00002778">
            <w:pPr>
              <w:ind w:left="160"/>
              <w:rPr>
                <w:sz w:val="20"/>
                <w:szCs w:val="20"/>
              </w:rPr>
            </w:pPr>
            <w:r>
              <w:rPr>
                <w:rFonts w:eastAsia="Times New Roman"/>
              </w:rPr>
              <w:t>- формирование</w:t>
            </w:r>
          </w:p>
        </w:tc>
        <w:tc>
          <w:tcPr>
            <w:tcW w:w="700" w:type="dxa"/>
            <w:tcBorders>
              <w:right w:val="single" w:sz="8" w:space="0" w:color="auto"/>
            </w:tcBorders>
            <w:vAlign w:val="bottom"/>
          </w:tcPr>
          <w:p w:rsidR="00131B2A" w:rsidRDefault="00131B2A">
            <w:pPr>
              <w:rPr>
                <w:sz w:val="21"/>
                <w:szCs w:val="21"/>
              </w:rPr>
            </w:pPr>
          </w:p>
        </w:tc>
      </w:tr>
      <w:tr w:rsidR="00131B2A">
        <w:trPr>
          <w:trHeight w:val="252"/>
        </w:trPr>
        <w:tc>
          <w:tcPr>
            <w:tcW w:w="2200" w:type="dxa"/>
            <w:tcBorders>
              <w:left w:val="single" w:sz="8" w:space="0" w:color="auto"/>
              <w:right w:val="single" w:sz="8" w:space="0" w:color="auto"/>
            </w:tcBorders>
            <w:vAlign w:val="bottom"/>
          </w:tcPr>
          <w:p w:rsidR="00131B2A" w:rsidRDefault="00002778">
            <w:pPr>
              <w:ind w:left="200"/>
              <w:rPr>
                <w:sz w:val="20"/>
                <w:szCs w:val="20"/>
              </w:rPr>
            </w:pPr>
            <w:r>
              <w:rPr>
                <w:rFonts w:eastAsia="Times New Roman"/>
              </w:rPr>
              <w:t>эстетических</w:t>
            </w:r>
          </w:p>
        </w:tc>
        <w:tc>
          <w:tcPr>
            <w:tcW w:w="2620" w:type="dxa"/>
            <w:tcBorders>
              <w:right w:val="single" w:sz="8" w:space="0" w:color="auto"/>
            </w:tcBorders>
            <w:vAlign w:val="bottom"/>
          </w:tcPr>
          <w:p w:rsidR="00131B2A" w:rsidRDefault="00002778">
            <w:pPr>
              <w:ind w:left="160"/>
              <w:rPr>
                <w:sz w:val="20"/>
                <w:szCs w:val="20"/>
              </w:rPr>
            </w:pPr>
            <w:r>
              <w:rPr>
                <w:rFonts w:eastAsia="Times New Roman"/>
              </w:rPr>
              <w:t>отечественной куль-</w:t>
            </w:r>
          </w:p>
        </w:tc>
        <w:tc>
          <w:tcPr>
            <w:tcW w:w="3020" w:type="dxa"/>
            <w:tcBorders>
              <w:right w:val="single" w:sz="8" w:space="0" w:color="auto"/>
            </w:tcBorders>
            <w:vAlign w:val="bottom"/>
          </w:tcPr>
          <w:p w:rsidR="00131B2A" w:rsidRDefault="00002778">
            <w:pPr>
              <w:ind w:left="160"/>
              <w:rPr>
                <w:sz w:val="20"/>
                <w:szCs w:val="20"/>
              </w:rPr>
            </w:pPr>
            <w:r>
              <w:rPr>
                <w:rFonts w:eastAsia="Times New Roman"/>
              </w:rPr>
              <w:t>эстетических переживаний,</w:t>
            </w:r>
          </w:p>
        </w:tc>
        <w:tc>
          <w:tcPr>
            <w:tcW w:w="2580" w:type="dxa"/>
            <w:gridSpan w:val="2"/>
            <w:tcBorders>
              <w:right w:val="single" w:sz="8" w:space="0" w:color="auto"/>
            </w:tcBorders>
            <w:vAlign w:val="bottom"/>
          </w:tcPr>
          <w:p w:rsidR="00131B2A" w:rsidRDefault="00002778">
            <w:pPr>
              <w:ind w:left="160"/>
              <w:rPr>
                <w:sz w:val="20"/>
                <w:szCs w:val="20"/>
              </w:rPr>
            </w:pPr>
            <w:r>
              <w:rPr>
                <w:rFonts w:eastAsia="Times New Roman"/>
              </w:rPr>
              <w:t>потребности и умения</w:t>
            </w:r>
          </w:p>
        </w:tc>
      </w:tr>
      <w:tr w:rsidR="00131B2A">
        <w:trPr>
          <w:trHeight w:val="254"/>
        </w:trPr>
        <w:tc>
          <w:tcPr>
            <w:tcW w:w="220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идеалах и ценностях</w:t>
            </w:r>
          </w:p>
        </w:tc>
        <w:tc>
          <w:tcPr>
            <w:tcW w:w="2620" w:type="dxa"/>
            <w:tcBorders>
              <w:right w:val="single" w:sz="8" w:space="0" w:color="auto"/>
            </w:tcBorders>
            <w:vAlign w:val="bottom"/>
          </w:tcPr>
          <w:p w:rsidR="00131B2A" w:rsidRDefault="00002778">
            <w:pPr>
              <w:ind w:left="160"/>
              <w:rPr>
                <w:sz w:val="20"/>
                <w:szCs w:val="20"/>
              </w:rPr>
            </w:pPr>
            <w:r>
              <w:rPr>
                <w:rFonts w:eastAsia="Times New Roman"/>
              </w:rPr>
              <w:t>туре; получение</w:t>
            </w:r>
          </w:p>
        </w:tc>
        <w:tc>
          <w:tcPr>
            <w:tcW w:w="3020" w:type="dxa"/>
            <w:tcBorders>
              <w:right w:val="single" w:sz="8" w:space="0" w:color="auto"/>
            </w:tcBorders>
            <w:vAlign w:val="bottom"/>
          </w:tcPr>
          <w:p w:rsidR="00131B2A" w:rsidRDefault="00002778">
            <w:pPr>
              <w:ind w:left="160"/>
              <w:rPr>
                <w:sz w:val="20"/>
                <w:szCs w:val="20"/>
              </w:rPr>
            </w:pPr>
            <w:r>
              <w:rPr>
                <w:rFonts w:eastAsia="Times New Roman"/>
              </w:rPr>
              <w:t>наблюдений в природе</w:t>
            </w:r>
          </w:p>
        </w:tc>
        <w:tc>
          <w:tcPr>
            <w:tcW w:w="1880" w:type="dxa"/>
            <w:vAlign w:val="bottom"/>
          </w:tcPr>
          <w:p w:rsidR="00131B2A" w:rsidRDefault="00002778">
            <w:pPr>
              <w:ind w:left="160"/>
              <w:rPr>
                <w:sz w:val="20"/>
                <w:szCs w:val="20"/>
              </w:rPr>
            </w:pPr>
            <w:r>
              <w:rPr>
                <w:rFonts w:eastAsia="Times New Roman"/>
              </w:rPr>
              <w:t>выражать себя в</w:t>
            </w:r>
          </w:p>
        </w:tc>
        <w:tc>
          <w:tcPr>
            <w:tcW w:w="700" w:type="dxa"/>
            <w:tcBorders>
              <w:right w:val="single" w:sz="8" w:space="0" w:color="auto"/>
            </w:tcBorders>
            <w:vAlign w:val="bottom"/>
          </w:tcPr>
          <w:p w:rsidR="00131B2A" w:rsidRDefault="00131B2A"/>
        </w:tc>
      </w:tr>
      <w:tr w:rsidR="00131B2A">
        <w:trPr>
          <w:trHeight w:val="252"/>
        </w:trPr>
        <w:tc>
          <w:tcPr>
            <w:tcW w:w="2200" w:type="dxa"/>
            <w:tcBorders>
              <w:left w:val="single" w:sz="8" w:space="0" w:color="auto"/>
              <w:right w:val="single" w:sz="8" w:space="0" w:color="auto"/>
            </w:tcBorders>
            <w:vAlign w:val="bottom"/>
          </w:tcPr>
          <w:p w:rsidR="00131B2A" w:rsidRDefault="00002778">
            <w:pPr>
              <w:ind w:left="200"/>
              <w:rPr>
                <w:sz w:val="20"/>
                <w:szCs w:val="20"/>
              </w:rPr>
            </w:pPr>
            <w:r>
              <w:rPr>
                <w:rFonts w:eastAsia="Times New Roman"/>
              </w:rPr>
              <w:t>(эстетическое</w:t>
            </w:r>
          </w:p>
        </w:tc>
        <w:tc>
          <w:tcPr>
            <w:tcW w:w="2620" w:type="dxa"/>
            <w:tcBorders>
              <w:right w:val="single" w:sz="8" w:space="0" w:color="auto"/>
            </w:tcBorders>
            <w:vAlign w:val="bottom"/>
          </w:tcPr>
          <w:p w:rsidR="00131B2A" w:rsidRDefault="00002778">
            <w:pPr>
              <w:ind w:left="160"/>
              <w:rPr>
                <w:sz w:val="20"/>
                <w:szCs w:val="20"/>
              </w:rPr>
            </w:pPr>
            <w:r>
              <w:rPr>
                <w:rFonts w:eastAsia="Times New Roman"/>
              </w:rPr>
              <w:t>элементарных</w:t>
            </w:r>
          </w:p>
        </w:tc>
        <w:tc>
          <w:tcPr>
            <w:tcW w:w="3020" w:type="dxa"/>
            <w:tcBorders>
              <w:right w:val="single" w:sz="8" w:space="0" w:color="auto"/>
            </w:tcBorders>
            <w:vAlign w:val="bottom"/>
          </w:tcPr>
          <w:p w:rsidR="00131B2A" w:rsidRDefault="00002778">
            <w:pPr>
              <w:ind w:left="160"/>
              <w:rPr>
                <w:sz w:val="20"/>
                <w:szCs w:val="20"/>
              </w:rPr>
            </w:pPr>
            <w:r>
              <w:rPr>
                <w:rFonts w:eastAsia="Times New Roman"/>
              </w:rPr>
              <w:t>и социуме, эстетического</w:t>
            </w:r>
          </w:p>
        </w:tc>
        <w:tc>
          <w:tcPr>
            <w:tcW w:w="2580" w:type="dxa"/>
            <w:gridSpan w:val="2"/>
            <w:tcBorders>
              <w:right w:val="single" w:sz="8" w:space="0" w:color="auto"/>
            </w:tcBorders>
            <w:vAlign w:val="bottom"/>
          </w:tcPr>
          <w:p w:rsidR="00131B2A" w:rsidRDefault="00002778">
            <w:pPr>
              <w:ind w:left="160"/>
              <w:rPr>
                <w:sz w:val="20"/>
                <w:szCs w:val="20"/>
              </w:rPr>
            </w:pPr>
            <w:r>
              <w:rPr>
                <w:rFonts w:eastAsia="Times New Roman"/>
              </w:rPr>
              <w:t>доступных видах и</w:t>
            </w:r>
          </w:p>
        </w:tc>
      </w:tr>
      <w:tr w:rsidR="00131B2A">
        <w:trPr>
          <w:trHeight w:val="254"/>
        </w:trPr>
        <w:tc>
          <w:tcPr>
            <w:tcW w:w="2200" w:type="dxa"/>
            <w:tcBorders>
              <w:left w:val="single" w:sz="8" w:space="0" w:color="auto"/>
              <w:right w:val="single" w:sz="8" w:space="0" w:color="auto"/>
            </w:tcBorders>
            <w:vAlign w:val="bottom"/>
          </w:tcPr>
          <w:p w:rsidR="00131B2A" w:rsidRDefault="00002778">
            <w:pPr>
              <w:ind w:left="120"/>
              <w:rPr>
                <w:sz w:val="20"/>
                <w:szCs w:val="20"/>
              </w:rPr>
            </w:pPr>
            <w:r>
              <w:rPr>
                <w:rFonts w:eastAsia="Times New Roman"/>
              </w:rPr>
              <w:t>воспитание)</w:t>
            </w:r>
          </w:p>
        </w:tc>
        <w:tc>
          <w:tcPr>
            <w:tcW w:w="2620" w:type="dxa"/>
            <w:tcBorders>
              <w:right w:val="single" w:sz="8" w:space="0" w:color="auto"/>
            </w:tcBorders>
            <w:vAlign w:val="bottom"/>
          </w:tcPr>
          <w:p w:rsidR="00131B2A" w:rsidRDefault="00002778">
            <w:pPr>
              <w:ind w:left="160"/>
              <w:rPr>
                <w:sz w:val="20"/>
                <w:szCs w:val="20"/>
              </w:rPr>
            </w:pPr>
            <w:r>
              <w:rPr>
                <w:rFonts w:eastAsia="Times New Roman"/>
              </w:rPr>
              <w:t>представлений о</w:t>
            </w:r>
          </w:p>
        </w:tc>
        <w:tc>
          <w:tcPr>
            <w:tcW w:w="3020" w:type="dxa"/>
            <w:tcBorders>
              <w:right w:val="single" w:sz="8" w:space="0" w:color="auto"/>
            </w:tcBorders>
            <w:vAlign w:val="bottom"/>
          </w:tcPr>
          <w:p w:rsidR="00131B2A" w:rsidRDefault="00002778">
            <w:pPr>
              <w:ind w:left="160"/>
              <w:rPr>
                <w:sz w:val="20"/>
                <w:szCs w:val="20"/>
              </w:rPr>
            </w:pPr>
            <w:r>
              <w:rPr>
                <w:rFonts w:eastAsia="Times New Roman"/>
              </w:rPr>
              <w:t>отношения к окружающему</w:t>
            </w:r>
          </w:p>
        </w:tc>
        <w:tc>
          <w:tcPr>
            <w:tcW w:w="1880" w:type="dxa"/>
            <w:vAlign w:val="bottom"/>
          </w:tcPr>
          <w:p w:rsidR="00131B2A" w:rsidRDefault="00002778">
            <w:pPr>
              <w:ind w:left="160"/>
              <w:rPr>
                <w:sz w:val="20"/>
                <w:szCs w:val="20"/>
              </w:rPr>
            </w:pPr>
            <w:r>
              <w:rPr>
                <w:rFonts w:eastAsia="Times New Roman"/>
              </w:rPr>
              <w:t>формах</w:t>
            </w:r>
          </w:p>
        </w:tc>
        <w:tc>
          <w:tcPr>
            <w:tcW w:w="700" w:type="dxa"/>
            <w:tcBorders>
              <w:right w:val="single" w:sz="8" w:space="0" w:color="auto"/>
            </w:tcBorders>
            <w:vAlign w:val="bottom"/>
          </w:tcPr>
          <w:p w:rsidR="00131B2A" w:rsidRDefault="00131B2A"/>
        </w:tc>
      </w:tr>
      <w:tr w:rsidR="00131B2A">
        <w:trPr>
          <w:trHeight w:val="252"/>
        </w:trPr>
        <w:tc>
          <w:tcPr>
            <w:tcW w:w="2200" w:type="dxa"/>
            <w:tcBorders>
              <w:left w:val="single" w:sz="8" w:space="0" w:color="auto"/>
              <w:right w:val="single" w:sz="8" w:space="0" w:color="auto"/>
            </w:tcBorders>
            <w:vAlign w:val="bottom"/>
          </w:tcPr>
          <w:p w:rsidR="00131B2A" w:rsidRDefault="00131B2A">
            <w:pPr>
              <w:rPr>
                <w:sz w:val="21"/>
                <w:szCs w:val="21"/>
              </w:rPr>
            </w:pPr>
          </w:p>
        </w:tc>
        <w:tc>
          <w:tcPr>
            <w:tcW w:w="2620" w:type="dxa"/>
            <w:tcBorders>
              <w:right w:val="single" w:sz="8" w:space="0" w:color="auto"/>
            </w:tcBorders>
            <w:vAlign w:val="bottom"/>
          </w:tcPr>
          <w:p w:rsidR="00131B2A" w:rsidRDefault="00002778">
            <w:pPr>
              <w:ind w:left="160"/>
              <w:rPr>
                <w:sz w:val="20"/>
                <w:szCs w:val="20"/>
              </w:rPr>
            </w:pPr>
            <w:r>
              <w:rPr>
                <w:rFonts w:eastAsia="Times New Roman"/>
              </w:rPr>
              <w:t>культуре ношения</w:t>
            </w:r>
          </w:p>
        </w:tc>
        <w:tc>
          <w:tcPr>
            <w:tcW w:w="3020" w:type="dxa"/>
            <w:tcBorders>
              <w:right w:val="single" w:sz="8" w:space="0" w:color="auto"/>
            </w:tcBorders>
            <w:vAlign w:val="bottom"/>
          </w:tcPr>
          <w:p w:rsidR="00131B2A" w:rsidRDefault="00002778">
            <w:pPr>
              <w:ind w:left="160"/>
              <w:rPr>
                <w:sz w:val="20"/>
                <w:szCs w:val="20"/>
              </w:rPr>
            </w:pPr>
            <w:r>
              <w:rPr>
                <w:rFonts w:eastAsia="Times New Roman"/>
              </w:rPr>
              <w:t>миру и самому себе;</w:t>
            </w:r>
          </w:p>
        </w:tc>
        <w:tc>
          <w:tcPr>
            <w:tcW w:w="1880" w:type="dxa"/>
            <w:vAlign w:val="bottom"/>
          </w:tcPr>
          <w:p w:rsidR="00131B2A" w:rsidRDefault="00002778">
            <w:pPr>
              <w:ind w:left="160"/>
              <w:rPr>
                <w:sz w:val="20"/>
                <w:szCs w:val="20"/>
              </w:rPr>
            </w:pPr>
            <w:r>
              <w:rPr>
                <w:rFonts w:eastAsia="Times New Roman"/>
              </w:rPr>
              <w:t>художественного</w:t>
            </w:r>
          </w:p>
        </w:tc>
        <w:tc>
          <w:tcPr>
            <w:tcW w:w="700" w:type="dxa"/>
            <w:tcBorders>
              <w:right w:val="single" w:sz="8" w:space="0" w:color="auto"/>
            </w:tcBorders>
            <w:vAlign w:val="bottom"/>
          </w:tcPr>
          <w:p w:rsidR="00131B2A" w:rsidRDefault="00131B2A">
            <w:pPr>
              <w:rPr>
                <w:sz w:val="21"/>
                <w:szCs w:val="21"/>
              </w:rPr>
            </w:pPr>
          </w:p>
        </w:tc>
      </w:tr>
      <w:tr w:rsidR="00131B2A">
        <w:trPr>
          <w:trHeight w:val="252"/>
        </w:trPr>
        <w:tc>
          <w:tcPr>
            <w:tcW w:w="2200" w:type="dxa"/>
            <w:tcBorders>
              <w:left w:val="single" w:sz="8" w:space="0" w:color="auto"/>
              <w:right w:val="single" w:sz="8" w:space="0" w:color="auto"/>
            </w:tcBorders>
            <w:vAlign w:val="bottom"/>
          </w:tcPr>
          <w:p w:rsidR="00131B2A" w:rsidRDefault="00131B2A">
            <w:pPr>
              <w:rPr>
                <w:sz w:val="21"/>
                <w:szCs w:val="21"/>
              </w:rPr>
            </w:pPr>
          </w:p>
        </w:tc>
        <w:tc>
          <w:tcPr>
            <w:tcW w:w="2620" w:type="dxa"/>
            <w:tcBorders>
              <w:right w:val="single" w:sz="8" w:space="0" w:color="auto"/>
            </w:tcBorders>
            <w:vAlign w:val="bottom"/>
          </w:tcPr>
          <w:p w:rsidR="00131B2A" w:rsidRDefault="00002778">
            <w:pPr>
              <w:ind w:left="100"/>
              <w:rPr>
                <w:sz w:val="20"/>
                <w:szCs w:val="20"/>
              </w:rPr>
            </w:pPr>
            <w:r>
              <w:rPr>
                <w:rFonts w:eastAsia="Times New Roman"/>
              </w:rPr>
              <w:t>одежды</w:t>
            </w:r>
          </w:p>
        </w:tc>
        <w:tc>
          <w:tcPr>
            <w:tcW w:w="3020" w:type="dxa"/>
            <w:tcBorders>
              <w:right w:val="single" w:sz="8" w:space="0" w:color="auto"/>
            </w:tcBorders>
            <w:vAlign w:val="bottom"/>
          </w:tcPr>
          <w:p w:rsidR="00131B2A" w:rsidRDefault="00002778">
            <w:pPr>
              <w:ind w:left="160"/>
              <w:rPr>
                <w:sz w:val="20"/>
                <w:szCs w:val="20"/>
              </w:rPr>
            </w:pPr>
            <w:r>
              <w:rPr>
                <w:rFonts w:eastAsia="Times New Roman"/>
              </w:rPr>
              <w:t>- обучение видеть прек-</w:t>
            </w:r>
          </w:p>
        </w:tc>
        <w:tc>
          <w:tcPr>
            <w:tcW w:w="1880" w:type="dxa"/>
            <w:vAlign w:val="bottom"/>
          </w:tcPr>
          <w:p w:rsidR="00131B2A" w:rsidRDefault="00002778">
            <w:pPr>
              <w:ind w:left="160"/>
              <w:rPr>
                <w:sz w:val="20"/>
                <w:szCs w:val="20"/>
              </w:rPr>
            </w:pPr>
            <w:r>
              <w:rPr>
                <w:rFonts w:eastAsia="Times New Roman"/>
              </w:rPr>
              <w:t>творчества</w:t>
            </w:r>
          </w:p>
        </w:tc>
        <w:tc>
          <w:tcPr>
            <w:tcW w:w="700" w:type="dxa"/>
            <w:tcBorders>
              <w:right w:val="single" w:sz="8" w:space="0" w:color="auto"/>
            </w:tcBorders>
            <w:vAlign w:val="bottom"/>
          </w:tcPr>
          <w:p w:rsidR="00131B2A" w:rsidRDefault="00131B2A">
            <w:pPr>
              <w:rPr>
                <w:sz w:val="21"/>
                <w:szCs w:val="21"/>
              </w:rPr>
            </w:pPr>
          </w:p>
        </w:tc>
      </w:tr>
      <w:tr w:rsidR="00131B2A">
        <w:trPr>
          <w:trHeight w:val="255"/>
        </w:trPr>
        <w:tc>
          <w:tcPr>
            <w:tcW w:w="2200" w:type="dxa"/>
            <w:tcBorders>
              <w:left w:val="single" w:sz="8" w:space="0" w:color="auto"/>
              <w:right w:val="single" w:sz="8" w:space="0" w:color="auto"/>
            </w:tcBorders>
            <w:vAlign w:val="bottom"/>
          </w:tcPr>
          <w:p w:rsidR="00131B2A" w:rsidRDefault="00131B2A"/>
        </w:tc>
        <w:tc>
          <w:tcPr>
            <w:tcW w:w="2620" w:type="dxa"/>
            <w:tcBorders>
              <w:right w:val="single" w:sz="8" w:space="0" w:color="auto"/>
            </w:tcBorders>
            <w:vAlign w:val="bottom"/>
          </w:tcPr>
          <w:p w:rsidR="00131B2A" w:rsidRDefault="00131B2A"/>
        </w:tc>
        <w:tc>
          <w:tcPr>
            <w:tcW w:w="3020" w:type="dxa"/>
            <w:tcBorders>
              <w:right w:val="single" w:sz="8" w:space="0" w:color="auto"/>
            </w:tcBorders>
            <w:vAlign w:val="bottom"/>
          </w:tcPr>
          <w:p w:rsidR="00131B2A" w:rsidRDefault="00002778">
            <w:pPr>
              <w:ind w:left="160"/>
              <w:rPr>
                <w:sz w:val="20"/>
                <w:szCs w:val="20"/>
              </w:rPr>
            </w:pPr>
            <w:r>
              <w:rPr>
                <w:rFonts w:eastAsia="Times New Roman"/>
              </w:rPr>
              <w:t>расное в поведении и труде</w:t>
            </w:r>
          </w:p>
        </w:tc>
        <w:tc>
          <w:tcPr>
            <w:tcW w:w="1880" w:type="dxa"/>
            <w:vAlign w:val="bottom"/>
          </w:tcPr>
          <w:p w:rsidR="00131B2A" w:rsidRDefault="00131B2A"/>
        </w:tc>
        <w:tc>
          <w:tcPr>
            <w:tcW w:w="700" w:type="dxa"/>
            <w:tcBorders>
              <w:right w:val="single" w:sz="8" w:space="0" w:color="auto"/>
            </w:tcBorders>
            <w:vAlign w:val="bottom"/>
          </w:tcPr>
          <w:p w:rsidR="00131B2A" w:rsidRDefault="00131B2A"/>
        </w:tc>
      </w:tr>
      <w:tr w:rsidR="00131B2A">
        <w:trPr>
          <w:trHeight w:val="252"/>
        </w:trPr>
        <w:tc>
          <w:tcPr>
            <w:tcW w:w="2200" w:type="dxa"/>
            <w:tcBorders>
              <w:left w:val="single" w:sz="8" w:space="0" w:color="auto"/>
              <w:right w:val="single" w:sz="8" w:space="0" w:color="auto"/>
            </w:tcBorders>
            <w:vAlign w:val="bottom"/>
          </w:tcPr>
          <w:p w:rsidR="00131B2A" w:rsidRDefault="00131B2A">
            <w:pPr>
              <w:rPr>
                <w:sz w:val="21"/>
                <w:szCs w:val="21"/>
              </w:rPr>
            </w:pPr>
          </w:p>
        </w:tc>
        <w:tc>
          <w:tcPr>
            <w:tcW w:w="2620" w:type="dxa"/>
            <w:tcBorders>
              <w:right w:val="single" w:sz="8" w:space="0" w:color="auto"/>
            </w:tcBorders>
            <w:vAlign w:val="bottom"/>
          </w:tcPr>
          <w:p w:rsidR="00131B2A" w:rsidRDefault="00131B2A">
            <w:pPr>
              <w:rPr>
                <w:sz w:val="21"/>
                <w:szCs w:val="21"/>
              </w:rPr>
            </w:pPr>
          </w:p>
        </w:tc>
        <w:tc>
          <w:tcPr>
            <w:tcW w:w="3020" w:type="dxa"/>
            <w:tcBorders>
              <w:right w:val="single" w:sz="8" w:space="0" w:color="auto"/>
            </w:tcBorders>
            <w:vAlign w:val="bottom"/>
          </w:tcPr>
          <w:p w:rsidR="00131B2A" w:rsidRDefault="00002778">
            <w:pPr>
              <w:ind w:left="160"/>
              <w:rPr>
                <w:sz w:val="20"/>
                <w:szCs w:val="20"/>
              </w:rPr>
            </w:pPr>
            <w:r>
              <w:rPr>
                <w:rFonts w:eastAsia="Times New Roman"/>
              </w:rPr>
              <w:t>людей</w:t>
            </w:r>
          </w:p>
        </w:tc>
        <w:tc>
          <w:tcPr>
            <w:tcW w:w="1880" w:type="dxa"/>
            <w:vAlign w:val="bottom"/>
          </w:tcPr>
          <w:p w:rsidR="00131B2A" w:rsidRDefault="00131B2A">
            <w:pPr>
              <w:rPr>
                <w:sz w:val="21"/>
                <w:szCs w:val="21"/>
              </w:rPr>
            </w:pPr>
          </w:p>
        </w:tc>
        <w:tc>
          <w:tcPr>
            <w:tcW w:w="700" w:type="dxa"/>
            <w:tcBorders>
              <w:right w:val="single" w:sz="8" w:space="0" w:color="auto"/>
            </w:tcBorders>
            <w:vAlign w:val="bottom"/>
          </w:tcPr>
          <w:p w:rsidR="00131B2A" w:rsidRDefault="00131B2A">
            <w:pPr>
              <w:rPr>
                <w:sz w:val="21"/>
                <w:szCs w:val="21"/>
              </w:rPr>
            </w:pPr>
          </w:p>
        </w:tc>
      </w:tr>
      <w:tr w:rsidR="00131B2A">
        <w:trPr>
          <w:trHeight w:val="115"/>
        </w:trPr>
        <w:tc>
          <w:tcPr>
            <w:tcW w:w="2200" w:type="dxa"/>
            <w:tcBorders>
              <w:left w:val="single" w:sz="8" w:space="0" w:color="auto"/>
              <w:bottom w:val="single" w:sz="8" w:space="0" w:color="auto"/>
              <w:right w:val="single" w:sz="8" w:space="0" w:color="auto"/>
            </w:tcBorders>
            <w:vAlign w:val="bottom"/>
          </w:tcPr>
          <w:p w:rsidR="00131B2A" w:rsidRDefault="00131B2A">
            <w:pPr>
              <w:rPr>
                <w:sz w:val="9"/>
                <w:szCs w:val="9"/>
              </w:rPr>
            </w:pPr>
          </w:p>
        </w:tc>
        <w:tc>
          <w:tcPr>
            <w:tcW w:w="2620" w:type="dxa"/>
            <w:tcBorders>
              <w:bottom w:val="single" w:sz="8" w:space="0" w:color="auto"/>
              <w:right w:val="single" w:sz="8" w:space="0" w:color="auto"/>
            </w:tcBorders>
            <w:vAlign w:val="bottom"/>
          </w:tcPr>
          <w:p w:rsidR="00131B2A" w:rsidRDefault="00131B2A">
            <w:pPr>
              <w:rPr>
                <w:sz w:val="9"/>
                <w:szCs w:val="9"/>
              </w:rPr>
            </w:pPr>
          </w:p>
        </w:tc>
        <w:tc>
          <w:tcPr>
            <w:tcW w:w="3020" w:type="dxa"/>
            <w:tcBorders>
              <w:bottom w:val="single" w:sz="8" w:space="0" w:color="auto"/>
              <w:right w:val="single" w:sz="8" w:space="0" w:color="auto"/>
            </w:tcBorders>
            <w:vAlign w:val="bottom"/>
          </w:tcPr>
          <w:p w:rsidR="00131B2A" w:rsidRDefault="00131B2A">
            <w:pPr>
              <w:rPr>
                <w:sz w:val="9"/>
                <w:szCs w:val="9"/>
              </w:rPr>
            </w:pPr>
          </w:p>
        </w:tc>
        <w:tc>
          <w:tcPr>
            <w:tcW w:w="1880" w:type="dxa"/>
            <w:tcBorders>
              <w:bottom w:val="single" w:sz="8" w:space="0" w:color="auto"/>
            </w:tcBorders>
            <w:vAlign w:val="bottom"/>
          </w:tcPr>
          <w:p w:rsidR="00131B2A" w:rsidRDefault="00131B2A">
            <w:pPr>
              <w:rPr>
                <w:sz w:val="9"/>
                <w:szCs w:val="9"/>
              </w:rPr>
            </w:pPr>
          </w:p>
        </w:tc>
        <w:tc>
          <w:tcPr>
            <w:tcW w:w="700" w:type="dxa"/>
            <w:tcBorders>
              <w:bottom w:val="single" w:sz="8" w:space="0" w:color="auto"/>
              <w:right w:val="single" w:sz="8" w:space="0" w:color="auto"/>
            </w:tcBorders>
            <w:vAlign w:val="bottom"/>
          </w:tcPr>
          <w:p w:rsidR="00131B2A" w:rsidRDefault="00131B2A">
            <w:pPr>
              <w:rPr>
                <w:sz w:val="9"/>
                <w:szCs w:val="9"/>
              </w:rPr>
            </w:pPr>
          </w:p>
        </w:tc>
      </w:tr>
    </w:tbl>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55" w:lineRule="exact"/>
        <w:rPr>
          <w:sz w:val="20"/>
          <w:szCs w:val="20"/>
        </w:rPr>
      </w:pPr>
    </w:p>
    <w:p w:rsidR="00131B2A" w:rsidRDefault="00002778" w:rsidP="00492991">
      <w:pPr>
        <w:numPr>
          <w:ilvl w:val="0"/>
          <w:numId w:val="85"/>
        </w:numPr>
        <w:tabs>
          <w:tab w:val="left" w:pos="1080"/>
        </w:tabs>
        <w:ind w:left="1080" w:hanging="224"/>
        <w:rPr>
          <w:rFonts w:eastAsia="Times New Roman"/>
          <w:b/>
          <w:bCs/>
        </w:rPr>
      </w:pPr>
      <w:r>
        <w:rPr>
          <w:rFonts w:eastAsia="Times New Roman"/>
          <w:b/>
          <w:bCs/>
        </w:rPr>
        <w:t>4. ПРОГРАММА ФОРМИРОВАНИЯ КУЛЬТУРЫ ЗДОРОВОГО И БЕЗОПАСНОГО</w:t>
      </w:r>
    </w:p>
    <w:p w:rsidR="00131B2A" w:rsidRDefault="00131B2A">
      <w:pPr>
        <w:spacing w:line="1" w:lineRule="exact"/>
        <w:rPr>
          <w:sz w:val="20"/>
          <w:szCs w:val="20"/>
        </w:rPr>
      </w:pPr>
    </w:p>
    <w:p w:rsidR="00131B2A" w:rsidRDefault="00002778">
      <w:pPr>
        <w:ind w:left="4000"/>
        <w:rPr>
          <w:sz w:val="20"/>
          <w:szCs w:val="20"/>
        </w:rPr>
      </w:pPr>
      <w:r>
        <w:rPr>
          <w:rFonts w:eastAsia="Times New Roman"/>
          <w:b/>
          <w:bCs/>
        </w:rPr>
        <w:t>ОБРАЗА ЖИЗНИ</w:t>
      </w:r>
    </w:p>
    <w:p w:rsidR="00131B2A" w:rsidRDefault="00131B2A">
      <w:pPr>
        <w:spacing w:line="6" w:lineRule="exact"/>
        <w:rPr>
          <w:sz w:val="20"/>
          <w:szCs w:val="20"/>
        </w:rPr>
      </w:pPr>
    </w:p>
    <w:p w:rsidR="00131B2A" w:rsidRDefault="00002778">
      <w:pPr>
        <w:spacing w:line="238" w:lineRule="auto"/>
        <w:ind w:left="140" w:right="120" w:firstLine="742"/>
        <w:jc w:val="both"/>
        <w:rPr>
          <w:sz w:val="20"/>
          <w:szCs w:val="20"/>
        </w:rPr>
      </w:pPr>
      <w:r>
        <w:rPr>
          <w:rFonts w:eastAsia="Times New Roman"/>
        </w:rPr>
        <w:t>Программа формирования ценности здоровья и здорового образа жизни обучающихся в соответствии с определением Стандарта — это комплексная программа формирования их знаний, установок, личностных ориентиров и норм поведения, обеспечивающих сохранение и укрепление физического и психологического здоровья как одного из ценностных составляющих, способствующих познавательному и эмоциональному развитию ребёнка, достижению планируемых результатов освоения основной образовательной программы начального общего образования.</w:t>
      </w:r>
    </w:p>
    <w:p w:rsidR="00131B2A" w:rsidRDefault="00131B2A">
      <w:pPr>
        <w:spacing w:line="14" w:lineRule="exact"/>
        <w:rPr>
          <w:sz w:val="20"/>
          <w:szCs w:val="20"/>
        </w:rPr>
      </w:pPr>
    </w:p>
    <w:p w:rsidR="00131B2A" w:rsidRDefault="00002778">
      <w:pPr>
        <w:spacing w:line="235" w:lineRule="auto"/>
        <w:ind w:left="140" w:right="120" w:firstLine="742"/>
        <w:jc w:val="both"/>
        <w:rPr>
          <w:sz w:val="20"/>
          <w:szCs w:val="20"/>
        </w:rPr>
      </w:pPr>
      <w:r>
        <w:rPr>
          <w:rFonts w:eastAsia="Times New Roman"/>
        </w:rPr>
        <w:t>Программа формирования ценности здоровья и здорового образа жизни на ступени начального общего образования сформирована с учётом факторов, оказывающих существенное влияние на состояние здоровья детей:</w:t>
      </w:r>
    </w:p>
    <w:p w:rsidR="00131B2A" w:rsidRDefault="00131B2A">
      <w:pPr>
        <w:spacing w:line="4" w:lineRule="exact"/>
        <w:rPr>
          <w:sz w:val="20"/>
          <w:szCs w:val="20"/>
        </w:rPr>
      </w:pPr>
    </w:p>
    <w:p w:rsidR="00131B2A" w:rsidRDefault="00002778" w:rsidP="00492991">
      <w:pPr>
        <w:numPr>
          <w:ilvl w:val="0"/>
          <w:numId w:val="86"/>
        </w:numPr>
        <w:tabs>
          <w:tab w:val="left" w:pos="1000"/>
        </w:tabs>
        <w:ind w:left="1000" w:hanging="144"/>
        <w:rPr>
          <w:rFonts w:eastAsia="Times New Roman"/>
        </w:rPr>
      </w:pPr>
      <w:r>
        <w:rPr>
          <w:rFonts w:eastAsia="Times New Roman"/>
        </w:rPr>
        <w:t>неблагоприятные социальные, экономические и экологические условия;</w:t>
      </w:r>
    </w:p>
    <w:p w:rsidR="00131B2A" w:rsidRDefault="00131B2A">
      <w:pPr>
        <w:spacing w:line="10" w:lineRule="exact"/>
        <w:rPr>
          <w:rFonts w:eastAsia="Times New Roman"/>
        </w:rPr>
      </w:pPr>
    </w:p>
    <w:p w:rsidR="00131B2A" w:rsidRDefault="00002778" w:rsidP="00492991">
      <w:pPr>
        <w:numPr>
          <w:ilvl w:val="1"/>
          <w:numId w:val="86"/>
        </w:numPr>
        <w:tabs>
          <w:tab w:val="left" w:pos="1043"/>
        </w:tabs>
        <w:spacing w:line="235" w:lineRule="auto"/>
        <w:ind w:left="140" w:right="120" w:firstLine="737"/>
        <w:rPr>
          <w:rFonts w:eastAsia="Times New Roman"/>
        </w:rPr>
      </w:pPr>
      <w:r>
        <w:rPr>
          <w:rFonts w:eastAsia="Times New Roman"/>
        </w:rPr>
        <w:t>факторы риска, имеющие место в образовательных учреждениях, которые приводят к дальнейшему ухудшению здоровья детей и подростков от первого к последнему году обучения;</w:t>
      </w:r>
    </w:p>
    <w:p w:rsidR="00131B2A" w:rsidRDefault="00131B2A">
      <w:pPr>
        <w:spacing w:line="10" w:lineRule="exact"/>
        <w:rPr>
          <w:rFonts w:eastAsia="Times New Roman"/>
        </w:rPr>
      </w:pPr>
    </w:p>
    <w:p w:rsidR="00131B2A" w:rsidRDefault="00002778" w:rsidP="00492991">
      <w:pPr>
        <w:numPr>
          <w:ilvl w:val="1"/>
          <w:numId w:val="86"/>
        </w:numPr>
        <w:tabs>
          <w:tab w:val="left" w:pos="1072"/>
        </w:tabs>
        <w:spacing w:line="237" w:lineRule="auto"/>
        <w:ind w:left="140" w:right="120" w:firstLine="737"/>
        <w:jc w:val="both"/>
        <w:rPr>
          <w:rFonts w:eastAsia="Times New Roman"/>
        </w:rPr>
      </w:pPr>
      <w:r>
        <w:rPr>
          <w:rFonts w:eastAsia="Times New Roman"/>
        </w:rPr>
        <w:t>чувствительность к воздействиям при одновременной к ним инертности по своей природе, обусловливающей временной разрыв между воздействием и результатом, который может быть значительным, достигая нескольких лет, и тем самым между начальным и существенным проявлением неблагополучных популяционных сдвигов в здоровье детей и подростков и всего населения страны в целом;</w:t>
      </w:r>
    </w:p>
    <w:p w:rsidR="00131B2A" w:rsidRDefault="00131B2A">
      <w:pPr>
        <w:spacing w:line="15" w:lineRule="exact"/>
        <w:rPr>
          <w:rFonts w:eastAsia="Times New Roman"/>
        </w:rPr>
      </w:pPr>
    </w:p>
    <w:p w:rsidR="00131B2A" w:rsidRDefault="00002778" w:rsidP="00492991">
      <w:pPr>
        <w:numPr>
          <w:ilvl w:val="1"/>
          <w:numId w:val="86"/>
        </w:numPr>
        <w:tabs>
          <w:tab w:val="left" w:pos="1052"/>
        </w:tabs>
        <w:spacing w:line="234" w:lineRule="auto"/>
        <w:ind w:left="140" w:right="120" w:firstLine="737"/>
        <w:rPr>
          <w:rFonts w:eastAsia="Times New Roman"/>
        </w:rPr>
      </w:pPr>
      <w:r>
        <w:rPr>
          <w:rFonts w:eastAsia="Times New Roman"/>
        </w:rPr>
        <w:t>активно формируемые в младшем школьном возрасте комплексы знаний, установок, правил поведения, привычек;</w:t>
      </w:r>
    </w:p>
    <w:p w:rsidR="00131B2A" w:rsidRDefault="00131B2A">
      <w:pPr>
        <w:spacing w:line="13" w:lineRule="exact"/>
        <w:rPr>
          <w:rFonts w:eastAsia="Times New Roman"/>
        </w:rPr>
      </w:pPr>
    </w:p>
    <w:p w:rsidR="00131B2A" w:rsidRDefault="00002778" w:rsidP="00492991">
      <w:pPr>
        <w:numPr>
          <w:ilvl w:val="1"/>
          <w:numId w:val="86"/>
        </w:numPr>
        <w:tabs>
          <w:tab w:val="left" w:pos="1009"/>
        </w:tabs>
        <w:spacing w:line="238" w:lineRule="auto"/>
        <w:ind w:left="140" w:right="120" w:firstLine="737"/>
        <w:jc w:val="both"/>
        <w:rPr>
          <w:rFonts w:eastAsia="Times New Roman"/>
        </w:rPr>
      </w:pPr>
      <w:r>
        <w:rPr>
          <w:rFonts w:eastAsia="Times New Roman"/>
        </w:rPr>
        <w:t>особенности отношения обучающихся младшего школьного возраста к своему здоровью, существенно отличающиеся от таковых у взрослых, что связано с отсутствием у детей опыта «нездоровья» (за исключением детей с серьёзными хроническими заболеваниями) и восприятием ребёнком состояния болезни главным образом как ограничения свободы (необходимость лежать в постели, болезненные уколы), неспособностью прогнозировать последствия своего отношения к здоровью, что обусловливает, в свою очередь, невосприятие ребёнком деятельности, связанной с укреплением здоровья и профилактикой его нарушений, как актуальной и значимой (ребёнок всегда стремится к удовлетворению своих актуальных потребностей, он не знает, что такое будущее, и поэтому ни за что не пожертвует настоящим ради будущего и будет сопротивляться невозможности осуществления своих желаний).</w:t>
      </w:r>
    </w:p>
    <w:p w:rsidR="00131B2A" w:rsidRDefault="00131B2A">
      <w:pPr>
        <w:spacing w:line="8" w:lineRule="exact"/>
        <w:rPr>
          <w:rFonts w:eastAsia="Times New Roman"/>
        </w:rPr>
      </w:pPr>
    </w:p>
    <w:p w:rsidR="00131B2A" w:rsidRDefault="00002778">
      <w:pPr>
        <w:ind w:left="840"/>
        <w:rPr>
          <w:rFonts w:eastAsia="Times New Roman"/>
        </w:rPr>
      </w:pPr>
      <w:r>
        <w:rPr>
          <w:rFonts w:eastAsia="Times New Roman"/>
        </w:rPr>
        <w:t>Наиболее эффективным путём формирования ценности</w:t>
      </w:r>
    </w:p>
    <w:p w:rsidR="00131B2A" w:rsidRDefault="00131B2A">
      <w:pPr>
        <w:spacing w:line="10" w:lineRule="exact"/>
        <w:rPr>
          <w:rFonts w:eastAsia="Times New Roman"/>
        </w:rPr>
      </w:pPr>
    </w:p>
    <w:p w:rsidR="00131B2A" w:rsidRDefault="00002778">
      <w:pPr>
        <w:spacing w:line="237" w:lineRule="auto"/>
        <w:ind w:left="120" w:right="100" w:firstLine="720"/>
        <w:jc w:val="both"/>
        <w:rPr>
          <w:rFonts w:eastAsia="Times New Roman"/>
        </w:rPr>
      </w:pPr>
      <w:r>
        <w:rPr>
          <w:rFonts w:eastAsia="Times New Roman"/>
        </w:rPr>
        <w:t>здоровья и здорового образа жизни является направляемая и организуемая взрослыми (учителем, воспитателем, психологом, взрослыми в семье) самостоятельная работа, способствующая активной и успешной социализации ребёнка в образовательном учреждении, развивающая способность понимать своё состояние, знать способы и варианты рациональной организации режима дня и двигательной активности, питания, правил личной гигиены.</w:t>
      </w:r>
    </w:p>
    <w:p w:rsidR="00131B2A" w:rsidRDefault="00131B2A">
      <w:pPr>
        <w:sectPr w:rsidR="00131B2A">
          <w:pgSz w:w="11900" w:h="16836"/>
          <w:pgMar w:top="189" w:right="744" w:bottom="350" w:left="760" w:header="0" w:footer="0" w:gutter="0"/>
          <w:cols w:space="720" w:equalWidth="0">
            <w:col w:w="10400"/>
          </w:cols>
        </w:sectPr>
      </w:pPr>
    </w:p>
    <w:p w:rsidR="00131B2A" w:rsidRDefault="00002778">
      <w:pPr>
        <w:ind w:left="9924"/>
        <w:rPr>
          <w:sz w:val="20"/>
          <w:szCs w:val="20"/>
        </w:rPr>
      </w:pPr>
      <w:r>
        <w:rPr>
          <w:rFonts w:eastAsia="Times New Roman"/>
        </w:rPr>
        <w:lastRenderedPageBreak/>
        <w:t>62</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6" w:lineRule="auto"/>
        <w:ind w:left="4" w:firstLine="720"/>
        <w:jc w:val="both"/>
        <w:rPr>
          <w:sz w:val="20"/>
          <w:szCs w:val="20"/>
        </w:rPr>
      </w:pPr>
      <w:r>
        <w:rPr>
          <w:rFonts w:eastAsia="Times New Roman"/>
        </w:rPr>
        <w:t>Однако только знание основ здорового образа жизни не обеспечивает и не гарантирует их использования, если это не становится необходимым условием ежедневной жизни ребёнка в семье и образовательном учреждении.</w:t>
      </w:r>
    </w:p>
    <w:p w:rsidR="00131B2A" w:rsidRDefault="00131B2A">
      <w:pPr>
        <w:spacing w:line="13" w:lineRule="exact"/>
        <w:rPr>
          <w:sz w:val="20"/>
          <w:szCs w:val="20"/>
        </w:rPr>
      </w:pPr>
    </w:p>
    <w:p w:rsidR="00131B2A" w:rsidRDefault="00002778">
      <w:pPr>
        <w:spacing w:line="238" w:lineRule="auto"/>
        <w:ind w:left="4" w:firstLine="720"/>
        <w:jc w:val="both"/>
        <w:rPr>
          <w:sz w:val="20"/>
          <w:szCs w:val="20"/>
        </w:rPr>
      </w:pPr>
      <w:r>
        <w:rPr>
          <w:rFonts w:eastAsia="Times New Roman"/>
        </w:rPr>
        <w:t>При выборе стратегии воспитания культуры здоровья в младшем школьном возрасте необходимо, учитывая психологические и психофизиологические характеристики возраста, опираться на зону актуального развития, исходя из того, что формирование ценности здоровья и здорового образа жизни — необходимый и обязательный компонент здоровьесберегающей работы образовательного учреждения, требующий соответствующей здоровьесберегающей организации всей жизни образовательного учреждения, включая её инфраструктуру, создание благоприятного психологического климата, обеспечение рациональной организации учебного процесса, эффективной физкультурно-оздоровительной работы, рационального питания.</w:t>
      </w:r>
    </w:p>
    <w:p w:rsidR="00131B2A" w:rsidRDefault="00131B2A">
      <w:pPr>
        <w:spacing w:line="16" w:lineRule="exact"/>
        <w:rPr>
          <w:sz w:val="20"/>
          <w:szCs w:val="20"/>
        </w:rPr>
      </w:pPr>
    </w:p>
    <w:p w:rsidR="00131B2A" w:rsidRDefault="00002778">
      <w:pPr>
        <w:spacing w:line="237" w:lineRule="auto"/>
        <w:ind w:left="4" w:firstLine="720"/>
        <w:jc w:val="both"/>
        <w:rPr>
          <w:sz w:val="20"/>
          <w:szCs w:val="20"/>
        </w:rPr>
      </w:pPr>
      <w:r>
        <w:rPr>
          <w:rFonts w:eastAsia="Times New Roman"/>
        </w:rPr>
        <w:t>Одним из компонентов формирования ценности здоровья и здорового образа жизни является просветительская работа с родителями (законными представителями) обучающихся, привлечение родителей (законных представителей) к совместной работе с детьми, к разработке программы формирования ценности здоровья и здорового образа жизни.</w:t>
      </w:r>
    </w:p>
    <w:p w:rsidR="00131B2A" w:rsidRDefault="00131B2A">
      <w:pPr>
        <w:spacing w:line="14" w:lineRule="exact"/>
        <w:rPr>
          <w:sz w:val="20"/>
          <w:szCs w:val="20"/>
        </w:rPr>
      </w:pPr>
    </w:p>
    <w:p w:rsidR="00131B2A" w:rsidRDefault="00002778">
      <w:pPr>
        <w:spacing w:line="237" w:lineRule="auto"/>
        <w:ind w:left="4" w:firstLine="720"/>
        <w:jc w:val="both"/>
        <w:rPr>
          <w:sz w:val="20"/>
          <w:szCs w:val="20"/>
        </w:rPr>
      </w:pPr>
      <w:r>
        <w:rPr>
          <w:rFonts w:eastAsia="Times New Roman"/>
        </w:rPr>
        <w:t>Разработка программы формирования ценности здоровья и здорового образа жизни, а также организация всей работы по её реализации должна строиться на основе научной обоснованности, последовательности, возрастной и социокультурный адекватности, информационной безопасности и практической целесообразности.</w:t>
      </w:r>
    </w:p>
    <w:p w:rsidR="00131B2A" w:rsidRDefault="00131B2A">
      <w:pPr>
        <w:spacing w:line="3" w:lineRule="exact"/>
        <w:rPr>
          <w:sz w:val="20"/>
          <w:szCs w:val="20"/>
        </w:rPr>
      </w:pPr>
    </w:p>
    <w:p w:rsidR="00131B2A" w:rsidRDefault="00002778">
      <w:pPr>
        <w:ind w:left="724"/>
        <w:rPr>
          <w:sz w:val="20"/>
          <w:szCs w:val="20"/>
        </w:rPr>
      </w:pPr>
      <w:r>
        <w:rPr>
          <w:rFonts w:eastAsia="Times New Roman"/>
        </w:rPr>
        <w:t>Задачи программы:</w:t>
      </w:r>
    </w:p>
    <w:p w:rsidR="00131B2A" w:rsidRDefault="00002778" w:rsidP="00492991">
      <w:pPr>
        <w:numPr>
          <w:ilvl w:val="1"/>
          <w:numId w:val="87"/>
        </w:numPr>
        <w:tabs>
          <w:tab w:val="left" w:pos="864"/>
        </w:tabs>
        <w:ind w:left="864" w:hanging="144"/>
        <w:rPr>
          <w:rFonts w:eastAsia="Times New Roman"/>
        </w:rPr>
      </w:pPr>
      <w:r>
        <w:rPr>
          <w:rFonts w:eastAsia="Times New Roman"/>
        </w:rPr>
        <w:t>сформировать представление о позитивных факторах, влияющих на здоровье;</w:t>
      </w:r>
    </w:p>
    <w:p w:rsidR="00131B2A" w:rsidRDefault="00002778" w:rsidP="00492991">
      <w:pPr>
        <w:numPr>
          <w:ilvl w:val="1"/>
          <w:numId w:val="87"/>
        </w:numPr>
        <w:tabs>
          <w:tab w:val="left" w:pos="904"/>
        </w:tabs>
        <w:ind w:left="904" w:hanging="184"/>
        <w:rPr>
          <w:rFonts w:eastAsia="Times New Roman"/>
        </w:rPr>
      </w:pPr>
      <w:r>
        <w:rPr>
          <w:rFonts w:eastAsia="Times New Roman"/>
        </w:rPr>
        <w:t>научить обучающихся делать осознанный выбор поступков, поведения, позволяющих сохранять</w:t>
      </w:r>
    </w:p>
    <w:p w:rsidR="00131B2A" w:rsidRDefault="00002778" w:rsidP="00492991">
      <w:pPr>
        <w:numPr>
          <w:ilvl w:val="0"/>
          <w:numId w:val="87"/>
        </w:numPr>
        <w:tabs>
          <w:tab w:val="left" w:pos="164"/>
        </w:tabs>
        <w:ind w:left="164" w:hanging="164"/>
        <w:rPr>
          <w:rFonts w:eastAsia="Times New Roman"/>
        </w:rPr>
      </w:pPr>
      <w:r>
        <w:rPr>
          <w:rFonts w:eastAsia="Times New Roman"/>
        </w:rPr>
        <w:t>укреплять здоровье;</w:t>
      </w:r>
    </w:p>
    <w:p w:rsidR="00131B2A" w:rsidRDefault="00131B2A">
      <w:pPr>
        <w:spacing w:line="10" w:lineRule="exact"/>
        <w:rPr>
          <w:rFonts w:eastAsia="Times New Roman"/>
        </w:rPr>
      </w:pPr>
    </w:p>
    <w:p w:rsidR="00131B2A" w:rsidRDefault="00002778" w:rsidP="00492991">
      <w:pPr>
        <w:numPr>
          <w:ilvl w:val="1"/>
          <w:numId w:val="87"/>
        </w:numPr>
        <w:tabs>
          <w:tab w:val="left" w:pos="960"/>
        </w:tabs>
        <w:spacing w:line="235" w:lineRule="auto"/>
        <w:ind w:left="4" w:firstLine="716"/>
        <w:rPr>
          <w:rFonts w:eastAsia="Times New Roman"/>
        </w:rPr>
      </w:pPr>
      <w:r>
        <w:rPr>
          <w:rFonts w:eastAsia="Times New Roman"/>
        </w:rPr>
        <w:t>научить выполнять правила личной гигиены и развить готовность на основе её использования самостоятельно поддерживать своё здоровье;</w:t>
      </w:r>
    </w:p>
    <w:p w:rsidR="00131B2A" w:rsidRDefault="00131B2A">
      <w:pPr>
        <w:spacing w:line="10" w:lineRule="exact"/>
        <w:rPr>
          <w:rFonts w:eastAsia="Times New Roman"/>
        </w:rPr>
      </w:pPr>
    </w:p>
    <w:p w:rsidR="00131B2A" w:rsidRDefault="00002778" w:rsidP="00492991">
      <w:pPr>
        <w:numPr>
          <w:ilvl w:val="1"/>
          <w:numId w:val="87"/>
        </w:numPr>
        <w:tabs>
          <w:tab w:val="left" w:pos="878"/>
        </w:tabs>
        <w:spacing w:line="235" w:lineRule="auto"/>
        <w:ind w:left="4" w:firstLine="716"/>
        <w:rPr>
          <w:rFonts w:eastAsia="Times New Roman"/>
        </w:rPr>
      </w:pPr>
      <w:r>
        <w:rPr>
          <w:rFonts w:eastAsia="Times New Roman"/>
        </w:rPr>
        <w:t>сформировать представление о правильном (здоровом) питании, его режиме, структуре, полезных продуктах;</w:t>
      </w:r>
    </w:p>
    <w:p w:rsidR="00131B2A" w:rsidRDefault="00131B2A">
      <w:pPr>
        <w:spacing w:line="10" w:lineRule="exact"/>
        <w:rPr>
          <w:rFonts w:eastAsia="Times New Roman"/>
        </w:rPr>
      </w:pPr>
    </w:p>
    <w:p w:rsidR="00131B2A" w:rsidRDefault="00002778" w:rsidP="00492991">
      <w:pPr>
        <w:numPr>
          <w:ilvl w:val="1"/>
          <w:numId w:val="87"/>
        </w:numPr>
        <w:tabs>
          <w:tab w:val="left" w:pos="873"/>
        </w:tabs>
        <w:spacing w:line="234" w:lineRule="auto"/>
        <w:ind w:left="4" w:firstLine="716"/>
        <w:rPr>
          <w:rFonts w:eastAsia="Times New Roman"/>
        </w:rPr>
      </w:pPr>
      <w:r>
        <w:rPr>
          <w:rFonts w:eastAsia="Times New Roman"/>
        </w:rPr>
        <w:t>сформировать представление о рациональной организации режима дня, учёбы и отдыха, двигательной активности,</w:t>
      </w:r>
    </w:p>
    <w:p w:rsidR="00131B2A" w:rsidRDefault="00131B2A">
      <w:pPr>
        <w:spacing w:line="1" w:lineRule="exact"/>
        <w:rPr>
          <w:rFonts w:eastAsia="Times New Roman"/>
        </w:rPr>
      </w:pPr>
    </w:p>
    <w:p w:rsidR="00131B2A" w:rsidRDefault="00002778">
      <w:pPr>
        <w:ind w:left="724"/>
        <w:rPr>
          <w:rFonts w:eastAsia="Times New Roman"/>
        </w:rPr>
      </w:pPr>
      <w:r>
        <w:rPr>
          <w:rFonts w:eastAsia="Times New Roman"/>
        </w:rPr>
        <w:t>научить ребёнка составлять, анализировать и контролировать свой режим дня;</w:t>
      </w:r>
    </w:p>
    <w:p w:rsidR="00131B2A" w:rsidRDefault="00131B2A">
      <w:pPr>
        <w:spacing w:line="10" w:lineRule="exact"/>
        <w:rPr>
          <w:rFonts w:eastAsia="Times New Roman"/>
        </w:rPr>
      </w:pPr>
    </w:p>
    <w:p w:rsidR="00131B2A" w:rsidRDefault="00002778" w:rsidP="00492991">
      <w:pPr>
        <w:numPr>
          <w:ilvl w:val="1"/>
          <w:numId w:val="87"/>
        </w:numPr>
        <w:tabs>
          <w:tab w:val="left" w:pos="916"/>
        </w:tabs>
        <w:spacing w:line="237" w:lineRule="auto"/>
        <w:ind w:left="4" w:firstLine="716"/>
        <w:jc w:val="both"/>
        <w:rPr>
          <w:rFonts w:eastAsia="Times New Roman"/>
        </w:rPr>
      </w:pPr>
      <w:r>
        <w:rPr>
          <w:rFonts w:eastAsia="Times New Roman"/>
        </w:rPr>
        <w:t>дать представление с учётом принципа информационной безопасности о негативных факторах риска здоровью детей (сниженная двигательная активность, инфекционные заболевания, переутомления), о существовании и причинах возникновения зависимостей от табака, алкоголя, наркотиков и других психоактивных веществ, их пагубном влиянии на</w:t>
      </w:r>
    </w:p>
    <w:p w:rsidR="00131B2A" w:rsidRDefault="00131B2A">
      <w:pPr>
        <w:spacing w:line="2" w:lineRule="exact"/>
        <w:rPr>
          <w:rFonts w:eastAsia="Times New Roman"/>
        </w:rPr>
      </w:pPr>
    </w:p>
    <w:p w:rsidR="00131B2A" w:rsidRDefault="00002778">
      <w:pPr>
        <w:ind w:left="724"/>
        <w:rPr>
          <w:rFonts w:eastAsia="Times New Roman"/>
        </w:rPr>
      </w:pPr>
      <w:r>
        <w:rPr>
          <w:rFonts w:eastAsia="Times New Roman"/>
        </w:rPr>
        <w:t>здоровье;</w:t>
      </w:r>
    </w:p>
    <w:p w:rsidR="00131B2A" w:rsidRDefault="00131B2A">
      <w:pPr>
        <w:spacing w:line="10" w:lineRule="exact"/>
        <w:rPr>
          <w:rFonts w:eastAsia="Times New Roman"/>
        </w:rPr>
      </w:pPr>
    </w:p>
    <w:p w:rsidR="00131B2A" w:rsidRDefault="00002778" w:rsidP="00492991">
      <w:pPr>
        <w:numPr>
          <w:ilvl w:val="1"/>
          <w:numId w:val="87"/>
        </w:numPr>
        <w:tabs>
          <w:tab w:val="left" w:pos="854"/>
        </w:tabs>
        <w:spacing w:line="235" w:lineRule="auto"/>
        <w:ind w:left="4" w:firstLine="716"/>
        <w:rPr>
          <w:rFonts w:eastAsia="Times New Roman"/>
        </w:rPr>
      </w:pPr>
      <w:r>
        <w:rPr>
          <w:rFonts w:eastAsia="Times New Roman"/>
        </w:rPr>
        <w:t>дать представление о влиянии позитивных и негативных эмоций на здоровье, в том числе получаемых от общения с компьютером, просмотра телепередач, участия в азартных играх;</w:t>
      </w:r>
    </w:p>
    <w:p w:rsidR="00131B2A" w:rsidRDefault="00002778" w:rsidP="00492991">
      <w:pPr>
        <w:numPr>
          <w:ilvl w:val="1"/>
          <w:numId w:val="87"/>
        </w:numPr>
        <w:tabs>
          <w:tab w:val="left" w:pos="864"/>
        </w:tabs>
        <w:ind w:left="864" w:hanging="144"/>
        <w:rPr>
          <w:rFonts w:eastAsia="Times New Roman"/>
        </w:rPr>
      </w:pPr>
      <w:r>
        <w:rPr>
          <w:rFonts w:eastAsia="Times New Roman"/>
        </w:rPr>
        <w:t>обучить элементарным навыкам эмоциональной разгрузки (релаксации);</w:t>
      </w:r>
    </w:p>
    <w:p w:rsidR="00131B2A" w:rsidRDefault="00002778" w:rsidP="00492991">
      <w:pPr>
        <w:numPr>
          <w:ilvl w:val="1"/>
          <w:numId w:val="87"/>
        </w:numPr>
        <w:tabs>
          <w:tab w:val="left" w:pos="864"/>
        </w:tabs>
        <w:ind w:left="864" w:hanging="144"/>
        <w:rPr>
          <w:rFonts w:eastAsia="Times New Roman"/>
        </w:rPr>
      </w:pPr>
      <w:r>
        <w:rPr>
          <w:rFonts w:eastAsia="Times New Roman"/>
        </w:rPr>
        <w:t>сформировать навыки позитивного коммуникативного общения;</w:t>
      </w:r>
    </w:p>
    <w:p w:rsidR="00131B2A" w:rsidRDefault="00002778" w:rsidP="00492991">
      <w:pPr>
        <w:numPr>
          <w:ilvl w:val="1"/>
          <w:numId w:val="87"/>
        </w:numPr>
        <w:tabs>
          <w:tab w:val="left" w:pos="884"/>
        </w:tabs>
        <w:ind w:left="884" w:hanging="164"/>
        <w:rPr>
          <w:rFonts w:eastAsia="Times New Roman"/>
        </w:rPr>
      </w:pPr>
      <w:r>
        <w:rPr>
          <w:rFonts w:eastAsia="Times New Roman"/>
        </w:rPr>
        <w:t>сформировать представление об основных компонентах культуры здоровья и здорового образа</w:t>
      </w:r>
    </w:p>
    <w:p w:rsidR="00131B2A" w:rsidRDefault="00002778">
      <w:pPr>
        <w:ind w:left="4"/>
        <w:rPr>
          <w:rFonts w:eastAsia="Times New Roman"/>
        </w:rPr>
      </w:pPr>
      <w:r>
        <w:rPr>
          <w:rFonts w:eastAsia="Times New Roman"/>
        </w:rPr>
        <w:t>жизни;</w:t>
      </w:r>
    </w:p>
    <w:p w:rsidR="00131B2A" w:rsidRDefault="00131B2A">
      <w:pPr>
        <w:spacing w:line="11" w:lineRule="exact"/>
        <w:rPr>
          <w:rFonts w:eastAsia="Times New Roman"/>
        </w:rPr>
      </w:pPr>
    </w:p>
    <w:p w:rsidR="00131B2A" w:rsidRDefault="00002778" w:rsidP="00492991">
      <w:pPr>
        <w:numPr>
          <w:ilvl w:val="1"/>
          <w:numId w:val="87"/>
        </w:numPr>
        <w:tabs>
          <w:tab w:val="left" w:pos="964"/>
        </w:tabs>
        <w:spacing w:line="234" w:lineRule="auto"/>
        <w:ind w:left="4" w:firstLine="716"/>
        <w:rPr>
          <w:rFonts w:eastAsia="Times New Roman"/>
        </w:rPr>
      </w:pPr>
      <w:r>
        <w:rPr>
          <w:rFonts w:eastAsia="Times New Roman"/>
        </w:rPr>
        <w:t>сформировать потребность ребёнка безбоязненно обращаться к врачу по любым вопросам состояния здоровья, в том числе связанным с особенностями роста и развития</w:t>
      </w:r>
    </w:p>
    <w:p w:rsidR="00131B2A" w:rsidRDefault="00131B2A">
      <w:pPr>
        <w:spacing w:line="3" w:lineRule="exact"/>
        <w:rPr>
          <w:rFonts w:eastAsia="Times New Roman"/>
        </w:rPr>
      </w:pPr>
    </w:p>
    <w:p w:rsidR="00131B2A" w:rsidRDefault="00002778">
      <w:pPr>
        <w:ind w:left="724"/>
        <w:rPr>
          <w:rFonts w:eastAsia="Times New Roman"/>
        </w:rPr>
      </w:pPr>
      <w:r>
        <w:rPr>
          <w:rFonts w:eastAsia="Times New Roman"/>
          <w:b/>
          <w:bCs/>
          <w:i/>
          <w:iCs/>
        </w:rPr>
        <w:t>2. 4. 1. Базовая модель организации работы образовательного учреждения</w:t>
      </w:r>
    </w:p>
    <w:p w:rsidR="00131B2A" w:rsidRDefault="00002778">
      <w:pPr>
        <w:spacing w:line="236" w:lineRule="auto"/>
        <w:ind w:left="724"/>
        <w:rPr>
          <w:rFonts w:eastAsia="Times New Roman"/>
        </w:rPr>
      </w:pPr>
      <w:r>
        <w:rPr>
          <w:rFonts w:eastAsia="Times New Roman"/>
        </w:rPr>
        <w:t>по формированию у обучающихся культуры здорового и безопасного образа жизни</w:t>
      </w:r>
    </w:p>
    <w:p w:rsidR="00131B2A" w:rsidRDefault="00131B2A">
      <w:pPr>
        <w:spacing w:line="11" w:lineRule="exact"/>
        <w:rPr>
          <w:rFonts w:eastAsia="Times New Roman"/>
        </w:rPr>
      </w:pPr>
    </w:p>
    <w:p w:rsidR="00131B2A" w:rsidRDefault="00002778">
      <w:pPr>
        <w:spacing w:line="235" w:lineRule="auto"/>
        <w:ind w:left="4" w:right="20" w:firstLine="720"/>
        <w:rPr>
          <w:rFonts w:eastAsia="Times New Roman"/>
        </w:rPr>
      </w:pPr>
      <w:r>
        <w:rPr>
          <w:rFonts w:eastAsia="Times New Roman"/>
        </w:rPr>
        <w:t>Первый этап — анализ состояния и планирование работы образовательного учреждения по данному направлению, в том числе по:</w:t>
      </w:r>
    </w:p>
    <w:p w:rsidR="00131B2A" w:rsidRDefault="00131B2A">
      <w:pPr>
        <w:spacing w:line="11" w:lineRule="exact"/>
        <w:rPr>
          <w:rFonts w:eastAsia="Times New Roman"/>
        </w:rPr>
      </w:pPr>
    </w:p>
    <w:p w:rsidR="00131B2A" w:rsidRDefault="00002778" w:rsidP="00492991">
      <w:pPr>
        <w:numPr>
          <w:ilvl w:val="1"/>
          <w:numId w:val="87"/>
        </w:numPr>
        <w:tabs>
          <w:tab w:val="left" w:pos="883"/>
        </w:tabs>
        <w:spacing w:line="236" w:lineRule="auto"/>
        <w:ind w:left="4" w:right="20" w:firstLine="716"/>
        <w:jc w:val="both"/>
        <w:rPr>
          <w:rFonts w:eastAsia="Times New Roman"/>
        </w:rPr>
      </w:pPr>
      <w:r>
        <w:rPr>
          <w:rFonts w:eastAsia="Times New Roman"/>
        </w:rPr>
        <w:t>организации режима дня детей, их нагрузкам, питанию, физкультурно-оздоровительной работе, сформированности элементарных навыков гигиены, рационального питания и профилактике вредных привычек;</w:t>
      </w:r>
    </w:p>
    <w:p w:rsidR="00131B2A" w:rsidRDefault="00131B2A">
      <w:pPr>
        <w:spacing w:line="12" w:lineRule="exact"/>
        <w:rPr>
          <w:rFonts w:eastAsia="Times New Roman"/>
        </w:rPr>
      </w:pPr>
    </w:p>
    <w:p w:rsidR="00131B2A" w:rsidRDefault="00002778" w:rsidP="00492991">
      <w:pPr>
        <w:numPr>
          <w:ilvl w:val="1"/>
          <w:numId w:val="87"/>
        </w:numPr>
        <w:tabs>
          <w:tab w:val="left" w:pos="926"/>
        </w:tabs>
        <w:spacing w:line="235" w:lineRule="auto"/>
        <w:ind w:left="4" w:right="20" w:firstLine="716"/>
        <w:rPr>
          <w:rFonts w:eastAsia="Times New Roman"/>
        </w:rPr>
      </w:pPr>
      <w:r>
        <w:rPr>
          <w:rFonts w:eastAsia="Times New Roman"/>
        </w:rPr>
        <w:t>организации просветительской работы образовательного учреждения с учащимися и родителями (законными представителями);</w:t>
      </w:r>
    </w:p>
    <w:p w:rsidR="00131B2A" w:rsidRDefault="00131B2A">
      <w:pPr>
        <w:spacing w:line="10" w:lineRule="exact"/>
        <w:rPr>
          <w:rFonts w:eastAsia="Times New Roman"/>
        </w:rPr>
      </w:pPr>
    </w:p>
    <w:p w:rsidR="00131B2A" w:rsidRDefault="00002778" w:rsidP="00492991">
      <w:pPr>
        <w:numPr>
          <w:ilvl w:val="1"/>
          <w:numId w:val="87"/>
        </w:numPr>
        <w:tabs>
          <w:tab w:val="left" w:pos="907"/>
        </w:tabs>
        <w:spacing w:line="236" w:lineRule="auto"/>
        <w:ind w:left="4" w:right="20" w:firstLine="716"/>
        <w:jc w:val="both"/>
        <w:rPr>
          <w:rFonts w:eastAsia="Times New Roman"/>
        </w:rPr>
      </w:pPr>
      <w:r>
        <w:rPr>
          <w:rFonts w:eastAsia="Times New Roman"/>
        </w:rPr>
        <w:t>выделению приоритетов в работе образовательного учреждения с учётом результатов проведённого анализа, а также возрастных особенностей обучающихся на ступени начального общего образования.</w:t>
      </w:r>
    </w:p>
    <w:p w:rsidR="00131B2A" w:rsidRDefault="00131B2A">
      <w:pPr>
        <w:spacing w:line="1" w:lineRule="exact"/>
        <w:rPr>
          <w:rFonts w:eastAsia="Times New Roman"/>
        </w:rPr>
      </w:pPr>
    </w:p>
    <w:p w:rsidR="00131B2A" w:rsidRDefault="00002778">
      <w:pPr>
        <w:ind w:left="724"/>
        <w:rPr>
          <w:rFonts w:eastAsia="Times New Roman"/>
        </w:rPr>
      </w:pPr>
      <w:r>
        <w:rPr>
          <w:rFonts w:eastAsia="Times New Roman"/>
        </w:rPr>
        <w:t>Второй этап — организация просветительской работы образовательного учреждения.</w:t>
      </w:r>
    </w:p>
    <w:p w:rsidR="00131B2A" w:rsidRDefault="00131B2A">
      <w:pPr>
        <w:sectPr w:rsidR="00131B2A">
          <w:pgSz w:w="11900" w:h="16836"/>
          <w:pgMar w:top="189" w:right="844" w:bottom="735" w:left="876" w:header="0" w:footer="0" w:gutter="0"/>
          <w:cols w:space="720" w:equalWidth="0">
            <w:col w:w="10184"/>
          </w:cols>
        </w:sectPr>
      </w:pPr>
    </w:p>
    <w:p w:rsidR="00131B2A" w:rsidRDefault="00002778">
      <w:pPr>
        <w:ind w:left="9924"/>
        <w:rPr>
          <w:sz w:val="20"/>
          <w:szCs w:val="20"/>
        </w:rPr>
      </w:pPr>
      <w:r>
        <w:rPr>
          <w:rFonts w:eastAsia="Times New Roman"/>
        </w:rPr>
        <w:lastRenderedPageBreak/>
        <w:t>63</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rsidP="00492991">
      <w:pPr>
        <w:numPr>
          <w:ilvl w:val="1"/>
          <w:numId w:val="88"/>
        </w:numPr>
        <w:tabs>
          <w:tab w:val="left" w:pos="1166"/>
        </w:tabs>
        <w:spacing w:line="234" w:lineRule="auto"/>
        <w:ind w:left="4" w:right="20" w:firstLine="716"/>
        <w:rPr>
          <w:rFonts w:eastAsia="Times New Roman"/>
        </w:rPr>
      </w:pPr>
      <w:r>
        <w:rPr>
          <w:rFonts w:eastAsia="Times New Roman"/>
        </w:rPr>
        <w:t>Просветительско-воспитательная работа с обучающимися, направленная на формирование ценности здоровья и здорового образа жизни, включает:</w:t>
      </w:r>
    </w:p>
    <w:p w:rsidR="00131B2A" w:rsidRDefault="00131B2A">
      <w:pPr>
        <w:spacing w:line="13" w:lineRule="exact"/>
        <w:rPr>
          <w:rFonts w:eastAsia="Times New Roman"/>
        </w:rPr>
      </w:pPr>
    </w:p>
    <w:p w:rsidR="00131B2A" w:rsidRDefault="00002778">
      <w:pPr>
        <w:spacing w:line="237" w:lineRule="auto"/>
        <w:ind w:left="4" w:right="20" w:firstLine="720"/>
        <w:jc w:val="both"/>
        <w:rPr>
          <w:rFonts w:eastAsia="Times New Roman"/>
        </w:rPr>
      </w:pPr>
      <w:r>
        <w:rPr>
          <w:rFonts w:eastAsia="Times New Roman"/>
        </w:rPr>
        <w:t>• внедрение в систему работы образовательного учреждения дополнительных образовательных программ, направленных на формирование ценности здоровья и здорового образа жизни, которые должны носить модульный характер, реализовываться во внеурочной деятельности либо включаться в учебный процесс;</w:t>
      </w:r>
    </w:p>
    <w:p w:rsidR="00131B2A" w:rsidRDefault="00131B2A">
      <w:pPr>
        <w:spacing w:line="11" w:lineRule="exact"/>
        <w:rPr>
          <w:rFonts w:eastAsia="Times New Roman"/>
        </w:rPr>
      </w:pPr>
    </w:p>
    <w:p w:rsidR="00131B2A" w:rsidRDefault="00002778">
      <w:pPr>
        <w:spacing w:line="235" w:lineRule="auto"/>
        <w:ind w:left="4" w:right="20" w:firstLine="720"/>
        <w:rPr>
          <w:rFonts w:eastAsia="Times New Roman"/>
        </w:rPr>
      </w:pPr>
      <w:r>
        <w:rPr>
          <w:rFonts w:eastAsia="Times New Roman"/>
        </w:rPr>
        <w:t>• лекции, беседы, консультации по проблемам сохранения и укрепления здоровья, профилактики вредных привычек;</w:t>
      </w:r>
    </w:p>
    <w:p w:rsidR="00131B2A" w:rsidRDefault="00131B2A">
      <w:pPr>
        <w:spacing w:line="10" w:lineRule="exact"/>
        <w:rPr>
          <w:rFonts w:eastAsia="Times New Roman"/>
        </w:rPr>
      </w:pPr>
    </w:p>
    <w:p w:rsidR="00131B2A" w:rsidRDefault="00002778">
      <w:pPr>
        <w:spacing w:line="235" w:lineRule="auto"/>
        <w:ind w:left="4" w:right="20" w:firstLine="720"/>
        <w:rPr>
          <w:rFonts w:eastAsia="Times New Roman"/>
        </w:rPr>
      </w:pPr>
      <w:r>
        <w:rPr>
          <w:rFonts w:eastAsia="Times New Roman"/>
        </w:rPr>
        <w:t>• проведение дней здоровья, конкурсов, праздников и других активных мероприятий, направленных на пропаганду здорового образа жизни;</w:t>
      </w:r>
    </w:p>
    <w:p w:rsidR="00131B2A" w:rsidRDefault="00131B2A">
      <w:pPr>
        <w:spacing w:line="10" w:lineRule="exact"/>
        <w:rPr>
          <w:rFonts w:eastAsia="Times New Roman"/>
        </w:rPr>
      </w:pPr>
    </w:p>
    <w:p w:rsidR="00131B2A" w:rsidRDefault="00002778">
      <w:pPr>
        <w:spacing w:line="234" w:lineRule="auto"/>
        <w:ind w:left="4" w:right="20" w:firstLine="720"/>
        <w:rPr>
          <w:rFonts w:eastAsia="Times New Roman"/>
        </w:rPr>
      </w:pPr>
      <w:r>
        <w:rPr>
          <w:rFonts w:eastAsia="Times New Roman"/>
        </w:rPr>
        <w:t>• создание в школе общественного совета по здоровью, включающего представителей администрации, учащихся старших классов, родителей (законных представителей).</w:t>
      </w:r>
    </w:p>
    <w:p w:rsidR="00131B2A" w:rsidRDefault="00131B2A">
      <w:pPr>
        <w:spacing w:line="13" w:lineRule="exact"/>
        <w:rPr>
          <w:rFonts w:eastAsia="Times New Roman"/>
        </w:rPr>
      </w:pPr>
    </w:p>
    <w:p w:rsidR="00131B2A" w:rsidRDefault="00002778" w:rsidP="00492991">
      <w:pPr>
        <w:numPr>
          <w:ilvl w:val="1"/>
          <w:numId w:val="88"/>
        </w:numPr>
        <w:tabs>
          <w:tab w:val="left" w:pos="984"/>
        </w:tabs>
        <w:spacing w:line="237" w:lineRule="auto"/>
        <w:ind w:left="4" w:right="20" w:firstLine="716"/>
        <w:jc w:val="both"/>
        <w:rPr>
          <w:rFonts w:eastAsia="Times New Roman"/>
        </w:rPr>
      </w:pPr>
      <w:r>
        <w:rPr>
          <w:rFonts w:eastAsia="Times New Roman"/>
        </w:rPr>
        <w:t>Просветительская и методическая работа с педагогами, специалистами и родителями (законными представителями), направленная на повышение квалификации работников образовательного учреждения и повышение уровня знаний родителей (законных представителей) по проблемам охраны и укрепления здоровья детей, включает:</w:t>
      </w:r>
    </w:p>
    <w:p w:rsidR="00131B2A" w:rsidRDefault="00002778">
      <w:pPr>
        <w:ind w:left="724"/>
        <w:rPr>
          <w:rFonts w:eastAsia="Times New Roman"/>
        </w:rPr>
      </w:pPr>
      <w:r>
        <w:rPr>
          <w:rFonts w:eastAsia="Times New Roman"/>
        </w:rPr>
        <w:t>• проведение соответствующих лекций, семинаров, круглых столов;</w:t>
      </w:r>
    </w:p>
    <w:p w:rsidR="00131B2A" w:rsidRDefault="00131B2A">
      <w:pPr>
        <w:spacing w:line="12" w:lineRule="exact"/>
        <w:rPr>
          <w:rFonts w:eastAsia="Times New Roman"/>
        </w:rPr>
      </w:pPr>
    </w:p>
    <w:p w:rsidR="00131B2A" w:rsidRDefault="00002778">
      <w:pPr>
        <w:spacing w:line="234" w:lineRule="auto"/>
        <w:ind w:left="4" w:right="20" w:firstLine="720"/>
        <w:rPr>
          <w:rFonts w:eastAsia="Times New Roman"/>
        </w:rPr>
      </w:pPr>
      <w:r>
        <w:rPr>
          <w:rFonts w:eastAsia="Times New Roman"/>
        </w:rPr>
        <w:t>• приобретение для педагогов, специалистов и родителей (законных представителей) необходимой научно-методической литературы;</w:t>
      </w:r>
    </w:p>
    <w:p w:rsidR="00131B2A" w:rsidRDefault="00131B2A">
      <w:pPr>
        <w:spacing w:line="13" w:lineRule="exact"/>
        <w:rPr>
          <w:rFonts w:eastAsia="Times New Roman"/>
        </w:rPr>
      </w:pPr>
    </w:p>
    <w:p w:rsidR="00131B2A" w:rsidRDefault="00002778">
      <w:pPr>
        <w:spacing w:line="234" w:lineRule="auto"/>
        <w:ind w:left="4" w:right="20" w:firstLine="720"/>
        <w:rPr>
          <w:rFonts w:eastAsia="Times New Roman"/>
        </w:rPr>
      </w:pPr>
      <w:r>
        <w:rPr>
          <w:rFonts w:eastAsia="Times New Roman"/>
        </w:rPr>
        <w:t>• привлечение педагогов и родителей (законных представителей) к совместной работе по проведению оздоровительных мероприятий и спортивных соревнований.</w:t>
      </w:r>
    </w:p>
    <w:p w:rsidR="00131B2A" w:rsidRDefault="00131B2A">
      <w:pPr>
        <w:spacing w:line="15" w:lineRule="exact"/>
        <w:rPr>
          <w:rFonts w:eastAsia="Times New Roman"/>
        </w:rPr>
      </w:pPr>
    </w:p>
    <w:p w:rsidR="00131B2A" w:rsidRDefault="00002778" w:rsidP="00492991">
      <w:pPr>
        <w:numPr>
          <w:ilvl w:val="1"/>
          <w:numId w:val="89"/>
        </w:numPr>
        <w:tabs>
          <w:tab w:val="left" w:pos="988"/>
        </w:tabs>
        <w:spacing w:line="235" w:lineRule="auto"/>
        <w:ind w:left="4" w:right="20" w:firstLine="716"/>
        <w:rPr>
          <w:rFonts w:eastAsia="Times New Roman"/>
          <w:b/>
          <w:bCs/>
          <w:i/>
          <w:iCs/>
        </w:rPr>
      </w:pPr>
      <w:r>
        <w:rPr>
          <w:rFonts w:eastAsia="Times New Roman"/>
          <w:b/>
          <w:bCs/>
          <w:i/>
          <w:iCs/>
        </w:rPr>
        <w:t>4. 2. Структура системной работы по формированию культуры здорового и безопасного образа жизни на ступени начального общего образования</w:t>
      </w:r>
    </w:p>
    <w:p w:rsidR="00131B2A" w:rsidRDefault="00131B2A">
      <w:pPr>
        <w:spacing w:line="6" w:lineRule="exact"/>
        <w:rPr>
          <w:rFonts w:eastAsia="Times New Roman"/>
          <w:b/>
          <w:bCs/>
          <w:i/>
          <w:iCs/>
        </w:rPr>
      </w:pPr>
    </w:p>
    <w:p w:rsidR="00131B2A" w:rsidRDefault="00002778">
      <w:pPr>
        <w:spacing w:line="238" w:lineRule="auto"/>
        <w:ind w:left="4" w:right="20" w:firstLine="720"/>
        <w:jc w:val="both"/>
        <w:rPr>
          <w:rFonts w:eastAsia="Times New Roman"/>
          <w:b/>
          <w:bCs/>
          <w:i/>
          <w:iCs/>
        </w:rPr>
      </w:pPr>
      <w:r>
        <w:rPr>
          <w:rFonts w:eastAsia="Times New Roman"/>
        </w:rPr>
        <w:t>Системная работа на ступени начального общего образования по формированию культуры здорового и безопасного образа жизни может быть представлена в виде пяти взаимосвязанных блоков — по созданию здоровьесберагающей инфраструктуры, рациональной организации учебной и внеучебной деятельности обучающихся, эффективной организации Физкультурно- оздоровительной работы, реализации образовательной программы и просветительской работы с родителями (законными представителями) и должна способствовать формированию у обучающихся ценности здоровья, сохранению и укреплению у них здоровья.</w:t>
      </w:r>
    </w:p>
    <w:p w:rsidR="00131B2A" w:rsidRDefault="00131B2A">
      <w:pPr>
        <w:spacing w:line="4" w:lineRule="exact"/>
        <w:rPr>
          <w:rFonts w:eastAsia="Times New Roman"/>
          <w:b/>
          <w:bCs/>
          <w:i/>
          <w:iCs/>
        </w:rPr>
      </w:pPr>
    </w:p>
    <w:p w:rsidR="00131B2A" w:rsidRDefault="00002778">
      <w:pPr>
        <w:ind w:left="724"/>
        <w:rPr>
          <w:rFonts w:eastAsia="Times New Roman"/>
          <w:b/>
          <w:bCs/>
          <w:i/>
          <w:iCs/>
        </w:rPr>
      </w:pPr>
      <w:r>
        <w:rPr>
          <w:rFonts w:eastAsia="Times New Roman"/>
        </w:rPr>
        <w:t>Здоровьесберегающая инфраструктура образовательного учреждения включает:</w:t>
      </w:r>
    </w:p>
    <w:p w:rsidR="00131B2A" w:rsidRDefault="00131B2A">
      <w:pPr>
        <w:spacing w:line="12" w:lineRule="exact"/>
        <w:rPr>
          <w:rFonts w:eastAsia="Times New Roman"/>
          <w:b/>
          <w:bCs/>
          <w:i/>
          <w:iCs/>
        </w:rPr>
      </w:pPr>
    </w:p>
    <w:p w:rsidR="00131B2A" w:rsidRDefault="00002778">
      <w:pPr>
        <w:spacing w:line="235" w:lineRule="auto"/>
        <w:ind w:left="4" w:right="20" w:firstLine="720"/>
        <w:jc w:val="both"/>
        <w:rPr>
          <w:rFonts w:eastAsia="Times New Roman"/>
          <w:b/>
          <w:bCs/>
          <w:i/>
          <w:iCs/>
        </w:rPr>
      </w:pPr>
      <w:r>
        <w:rPr>
          <w:rFonts w:eastAsia="Times New Roman"/>
        </w:rPr>
        <w:t>• соответствие состояния и содержания здания и помещений образовательного учреждения санитарным и гигиеническим нормам, нормам пожарной безопасности, требованиям охраны здоровья и охраны труда обучающихся;</w:t>
      </w:r>
    </w:p>
    <w:p w:rsidR="00131B2A" w:rsidRDefault="00131B2A">
      <w:pPr>
        <w:spacing w:line="3" w:lineRule="exact"/>
        <w:rPr>
          <w:rFonts w:eastAsia="Times New Roman"/>
          <w:b/>
          <w:bCs/>
          <w:i/>
          <w:iCs/>
        </w:rPr>
      </w:pPr>
    </w:p>
    <w:p w:rsidR="00131B2A" w:rsidRDefault="00002778">
      <w:pPr>
        <w:ind w:left="724"/>
        <w:rPr>
          <w:rFonts w:eastAsia="Times New Roman"/>
          <w:b/>
          <w:bCs/>
          <w:i/>
          <w:iCs/>
        </w:rPr>
      </w:pPr>
      <w:r>
        <w:rPr>
          <w:rFonts w:eastAsia="Times New Roman"/>
        </w:rPr>
        <w:t>• наличие и необходимое оснащение помещений для питания обучающихся, а также для хранения</w:t>
      </w:r>
    </w:p>
    <w:p w:rsidR="00131B2A" w:rsidRDefault="00002778" w:rsidP="00492991">
      <w:pPr>
        <w:numPr>
          <w:ilvl w:val="0"/>
          <w:numId w:val="89"/>
        </w:numPr>
        <w:tabs>
          <w:tab w:val="left" w:pos="164"/>
        </w:tabs>
        <w:ind w:left="164" w:hanging="164"/>
        <w:rPr>
          <w:rFonts w:eastAsia="Times New Roman"/>
        </w:rPr>
      </w:pPr>
      <w:r>
        <w:rPr>
          <w:rFonts w:eastAsia="Times New Roman"/>
        </w:rPr>
        <w:t>приготовления пищи;</w:t>
      </w:r>
    </w:p>
    <w:p w:rsidR="00131B2A" w:rsidRDefault="00002778" w:rsidP="00492991">
      <w:pPr>
        <w:numPr>
          <w:ilvl w:val="0"/>
          <w:numId w:val="90"/>
        </w:numPr>
        <w:tabs>
          <w:tab w:val="left" w:pos="1424"/>
        </w:tabs>
        <w:ind w:left="1424" w:hanging="704"/>
        <w:rPr>
          <w:rFonts w:eastAsia="Times New Roman"/>
        </w:rPr>
      </w:pPr>
      <w:r>
        <w:rPr>
          <w:rFonts w:eastAsia="Times New Roman"/>
        </w:rPr>
        <w:t>организацию качественного горячего питания учащихся, в том числе горячих завтраков;</w:t>
      </w:r>
    </w:p>
    <w:p w:rsidR="00131B2A" w:rsidRDefault="00131B2A">
      <w:pPr>
        <w:spacing w:line="10" w:lineRule="exact"/>
        <w:rPr>
          <w:rFonts w:eastAsia="Times New Roman"/>
        </w:rPr>
      </w:pPr>
    </w:p>
    <w:p w:rsidR="00131B2A" w:rsidRDefault="00002778" w:rsidP="00492991">
      <w:pPr>
        <w:numPr>
          <w:ilvl w:val="0"/>
          <w:numId w:val="90"/>
        </w:numPr>
        <w:tabs>
          <w:tab w:val="left" w:pos="868"/>
        </w:tabs>
        <w:spacing w:line="234" w:lineRule="auto"/>
        <w:ind w:left="4" w:right="20" w:firstLine="716"/>
        <w:rPr>
          <w:rFonts w:eastAsia="Times New Roman"/>
        </w:rPr>
      </w:pPr>
      <w:r>
        <w:rPr>
          <w:rFonts w:eastAsia="Times New Roman"/>
        </w:rPr>
        <w:t>оснащённость кабинетов, физкультурного зала, спортплощадок необходимым игровым и спортивным оборудованим и инвентарём;</w:t>
      </w:r>
    </w:p>
    <w:p w:rsidR="00131B2A" w:rsidRDefault="00131B2A">
      <w:pPr>
        <w:spacing w:line="1" w:lineRule="exact"/>
        <w:rPr>
          <w:rFonts w:eastAsia="Times New Roman"/>
        </w:rPr>
      </w:pPr>
    </w:p>
    <w:p w:rsidR="00131B2A" w:rsidRDefault="00002778" w:rsidP="00492991">
      <w:pPr>
        <w:numPr>
          <w:ilvl w:val="0"/>
          <w:numId w:val="90"/>
        </w:numPr>
        <w:tabs>
          <w:tab w:val="left" w:pos="864"/>
        </w:tabs>
        <w:ind w:left="864" w:hanging="144"/>
        <w:rPr>
          <w:rFonts w:eastAsia="Times New Roman"/>
        </w:rPr>
      </w:pPr>
      <w:r>
        <w:rPr>
          <w:rFonts w:eastAsia="Times New Roman"/>
        </w:rPr>
        <w:t>наличие помещений для медицинского персонала;</w:t>
      </w:r>
    </w:p>
    <w:p w:rsidR="00131B2A" w:rsidRDefault="00131B2A">
      <w:pPr>
        <w:spacing w:line="10" w:lineRule="exact"/>
        <w:rPr>
          <w:rFonts w:eastAsia="Times New Roman"/>
        </w:rPr>
      </w:pPr>
    </w:p>
    <w:p w:rsidR="00131B2A" w:rsidRDefault="00002778" w:rsidP="00492991">
      <w:pPr>
        <w:numPr>
          <w:ilvl w:val="0"/>
          <w:numId w:val="90"/>
        </w:numPr>
        <w:tabs>
          <w:tab w:val="left" w:pos="1420"/>
        </w:tabs>
        <w:spacing w:line="236" w:lineRule="auto"/>
        <w:ind w:left="4" w:firstLine="716"/>
        <w:jc w:val="both"/>
        <w:rPr>
          <w:rFonts w:eastAsia="Times New Roman"/>
        </w:rPr>
      </w:pPr>
      <w:r>
        <w:rPr>
          <w:rFonts w:eastAsia="Times New Roman"/>
        </w:rPr>
        <w:t>наличие необходимого (в расчёте на количество обучающихся) и квалифицированного состава специалистов, обеспечивающих оздоровительную работу с обучающимися (логопеды, учителя физической культуры, психологи, медицинские работники).</w:t>
      </w:r>
    </w:p>
    <w:p w:rsidR="00131B2A" w:rsidRDefault="00131B2A">
      <w:pPr>
        <w:spacing w:line="12" w:lineRule="exact"/>
        <w:rPr>
          <w:rFonts w:eastAsia="Times New Roman"/>
        </w:rPr>
      </w:pPr>
    </w:p>
    <w:p w:rsidR="00131B2A" w:rsidRDefault="00002778">
      <w:pPr>
        <w:spacing w:line="235" w:lineRule="auto"/>
        <w:ind w:left="4" w:right="20" w:firstLine="720"/>
        <w:rPr>
          <w:rFonts w:eastAsia="Times New Roman"/>
        </w:rPr>
      </w:pPr>
      <w:r>
        <w:rPr>
          <w:rFonts w:eastAsia="Times New Roman"/>
        </w:rPr>
        <w:t>Ответственность и контроль за реализацию этого блока возлагается на администрацию образовательного учреждения.</w:t>
      </w:r>
    </w:p>
    <w:p w:rsidR="00131B2A" w:rsidRDefault="00131B2A">
      <w:pPr>
        <w:spacing w:line="10" w:lineRule="exact"/>
        <w:rPr>
          <w:rFonts w:eastAsia="Times New Roman"/>
        </w:rPr>
      </w:pPr>
    </w:p>
    <w:p w:rsidR="00131B2A" w:rsidRDefault="00002778">
      <w:pPr>
        <w:spacing w:line="237" w:lineRule="auto"/>
        <w:ind w:left="4" w:right="20" w:firstLine="720"/>
        <w:jc w:val="both"/>
        <w:rPr>
          <w:rFonts w:eastAsia="Times New Roman"/>
        </w:rPr>
      </w:pPr>
      <w:r>
        <w:rPr>
          <w:rFonts w:eastAsia="Times New Roman"/>
        </w:rPr>
        <w:t>Рациональная организация учебной и внеучебной деятельности обучающихся, направленная на повышение эффективности учебного процесса, снижение при этом чрезмерного функционального напряжения и утомления, создание условий для снятия перегрузки, нормального чередования труда и отдыха, включает:</w:t>
      </w:r>
    </w:p>
    <w:p w:rsidR="00131B2A" w:rsidRDefault="00131B2A">
      <w:pPr>
        <w:spacing w:line="14" w:lineRule="exact"/>
        <w:rPr>
          <w:rFonts w:eastAsia="Times New Roman"/>
        </w:rPr>
      </w:pPr>
    </w:p>
    <w:p w:rsidR="00131B2A" w:rsidRDefault="00002778" w:rsidP="00492991">
      <w:pPr>
        <w:numPr>
          <w:ilvl w:val="0"/>
          <w:numId w:val="90"/>
        </w:numPr>
        <w:tabs>
          <w:tab w:val="left" w:pos="940"/>
        </w:tabs>
        <w:spacing w:line="237" w:lineRule="auto"/>
        <w:ind w:left="4" w:right="20" w:firstLine="716"/>
        <w:jc w:val="both"/>
        <w:rPr>
          <w:rFonts w:eastAsia="Times New Roman"/>
        </w:rPr>
      </w:pPr>
      <w:r>
        <w:rPr>
          <w:rFonts w:eastAsia="Times New Roman"/>
        </w:rPr>
        <w:t>соблюдение гигиенических норм и требований к организации и объёму учебной и внеучебной нагрузки (выполнение домашних заданий, занятия в кружках и спортивных секциях) учащихся на всех этапах обучения использование методов и методик обучения, адекватных возрастным возможностям и особенностям обучающихся (использование методик, прошедших апробацию);</w:t>
      </w:r>
    </w:p>
    <w:p w:rsidR="00131B2A" w:rsidRDefault="00131B2A">
      <w:pPr>
        <w:spacing w:line="1" w:lineRule="exact"/>
        <w:rPr>
          <w:rFonts w:eastAsia="Times New Roman"/>
        </w:rPr>
      </w:pPr>
    </w:p>
    <w:p w:rsidR="00131B2A" w:rsidRDefault="00002778" w:rsidP="00492991">
      <w:pPr>
        <w:numPr>
          <w:ilvl w:val="0"/>
          <w:numId w:val="90"/>
        </w:numPr>
        <w:tabs>
          <w:tab w:val="left" w:pos="864"/>
        </w:tabs>
        <w:ind w:left="864" w:hanging="144"/>
        <w:rPr>
          <w:rFonts w:eastAsia="Times New Roman"/>
        </w:rPr>
      </w:pPr>
      <w:r>
        <w:rPr>
          <w:rFonts w:eastAsia="Times New Roman"/>
        </w:rPr>
        <w:t>введение любых инноваций в учебный процесс только под контролем специалистов;</w:t>
      </w:r>
    </w:p>
    <w:p w:rsidR="00131B2A" w:rsidRDefault="00131B2A">
      <w:pPr>
        <w:spacing w:line="10" w:lineRule="exact"/>
        <w:rPr>
          <w:rFonts w:eastAsia="Times New Roman"/>
        </w:rPr>
      </w:pPr>
    </w:p>
    <w:p w:rsidR="00131B2A" w:rsidRDefault="00002778" w:rsidP="00492991">
      <w:pPr>
        <w:numPr>
          <w:ilvl w:val="0"/>
          <w:numId w:val="90"/>
        </w:numPr>
        <w:tabs>
          <w:tab w:val="left" w:pos="883"/>
        </w:tabs>
        <w:spacing w:line="234" w:lineRule="auto"/>
        <w:ind w:left="4" w:right="20" w:firstLine="716"/>
        <w:rPr>
          <w:rFonts w:eastAsia="Times New Roman"/>
        </w:rPr>
      </w:pPr>
      <w:r>
        <w:rPr>
          <w:rFonts w:eastAsia="Times New Roman"/>
        </w:rPr>
        <w:t>строгое соблюдение всех требований к использованию технических средств обучения, в том числе компьютеров и аудиовизуальных средств;</w:t>
      </w:r>
    </w:p>
    <w:p w:rsidR="00131B2A" w:rsidRDefault="00131B2A">
      <w:pPr>
        <w:sectPr w:rsidR="00131B2A">
          <w:pgSz w:w="11900" w:h="16836"/>
          <w:pgMar w:top="189" w:right="844" w:bottom="737" w:left="876" w:header="0" w:footer="0" w:gutter="0"/>
          <w:cols w:space="720" w:equalWidth="0">
            <w:col w:w="10184"/>
          </w:cols>
        </w:sectPr>
      </w:pPr>
    </w:p>
    <w:p w:rsidR="00131B2A" w:rsidRDefault="00002778">
      <w:pPr>
        <w:ind w:left="9920"/>
        <w:rPr>
          <w:sz w:val="20"/>
          <w:szCs w:val="20"/>
        </w:rPr>
      </w:pPr>
      <w:r>
        <w:rPr>
          <w:rFonts w:eastAsia="Times New Roman"/>
        </w:rPr>
        <w:lastRenderedPageBreak/>
        <w:t>64</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rsidP="00492991">
      <w:pPr>
        <w:numPr>
          <w:ilvl w:val="0"/>
          <w:numId w:val="91"/>
        </w:numPr>
        <w:tabs>
          <w:tab w:val="left" w:pos="965"/>
        </w:tabs>
        <w:spacing w:line="234" w:lineRule="auto"/>
        <w:ind w:firstLine="716"/>
        <w:rPr>
          <w:rFonts w:eastAsia="Times New Roman"/>
        </w:rPr>
      </w:pPr>
      <w:r>
        <w:rPr>
          <w:rFonts w:eastAsia="Times New Roman"/>
        </w:rPr>
        <w:t>индивидуализация обучения (учёт индивидуальных особенностей развития: темпа развития и темпа деятельности), работа по индивидуальным программам начального общего образования.</w:t>
      </w:r>
    </w:p>
    <w:p w:rsidR="00131B2A" w:rsidRDefault="00131B2A">
      <w:pPr>
        <w:spacing w:line="1" w:lineRule="exact"/>
        <w:rPr>
          <w:rFonts w:eastAsia="Times New Roman"/>
        </w:rPr>
      </w:pPr>
    </w:p>
    <w:p w:rsidR="00131B2A" w:rsidRDefault="00002778">
      <w:pPr>
        <w:ind w:left="720"/>
        <w:rPr>
          <w:rFonts w:eastAsia="Times New Roman"/>
        </w:rPr>
      </w:pPr>
      <w:r>
        <w:rPr>
          <w:rFonts w:eastAsia="Times New Roman"/>
        </w:rPr>
        <w:t>Эффективность реализации этого блока зависит от деятельности каждого педагога.</w:t>
      </w:r>
    </w:p>
    <w:p w:rsidR="00131B2A" w:rsidRDefault="00131B2A">
      <w:pPr>
        <w:spacing w:line="10" w:lineRule="exact"/>
        <w:rPr>
          <w:rFonts w:eastAsia="Times New Roman"/>
        </w:rPr>
      </w:pPr>
    </w:p>
    <w:p w:rsidR="00131B2A" w:rsidRDefault="00002778">
      <w:pPr>
        <w:spacing w:line="237" w:lineRule="auto"/>
        <w:ind w:firstLine="720"/>
        <w:jc w:val="both"/>
        <w:rPr>
          <w:rFonts w:eastAsia="Times New Roman"/>
        </w:rPr>
      </w:pPr>
      <w:r>
        <w:rPr>
          <w:rFonts w:eastAsia="Times New Roman"/>
        </w:rPr>
        <w:t>Эффективная организация физкультурно-оздоровительной работы, направленная на обеспечение рациональной организации двигательного режима обучающихся, нормального физического развития и двигательной подготовленности обучающихся всех возрастов, повышение адаптивных возможностей организма, сохранение и укрепление здоровья обучающихся и формирование культуры здоровья, включает:</w:t>
      </w:r>
    </w:p>
    <w:p w:rsidR="00131B2A" w:rsidRDefault="00131B2A">
      <w:pPr>
        <w:spacing w:line="15" w:lineRule="exact"/>
        <w:rPr>
          <w:rFonts w:eastAsia="Times New Roman"/>
        </w:rPr>
      </w:pPr>
    </w:p>
    <w:p w:rsidR="00131B2A" w:rsidRDefault="00002778" w:rsidP="00492991">
      <w:pPr>
        <w:numPr>
          <w:ilvl w:val="0"/>
          <w:numId w:val="91"/>
        </w:numPr>
        <w:tabs>
          <w:tab w:val="left" w:pos="884"/>
        </w:tabs>
        <w:spacing w:line="235" w:lineRule="auto"/>
        <w:ind w:firstLine="716"/>
        <w:rPr>
          <w:rFonts w:eastAsia="Times New Roman"/>
        </w:rPr>
      </w:pPr>
      <w:r>
        <w:rPr>
          <w:rFonts w:eastAsia="Times New Roman"/>
        </w:rPr>
        <w:t>полноценную и эффективную работу с обучающимися всех групп здоровья (на уроках физкультуры, в секциях);</w:t>
      </w:r>
    </w:p>
    <w:p w:rsidR="00131B2A" w:rsidRDefault="00131B2A">
      <w:pPr>
        <w:spacing w:line="10" w:lineRule="exact"/>
        <w:rPr>
          <w:rFonts w:eastAsia="Times New Roman"/>
        </w:rPr>
      </w:pPr>
    </w:p>
    <w:p w:rsidR="00131B2A" w:rsidRDefault="00002778" w:rsidP="00492991">
      <w:pPr>
        <w:numPr>
          <w:ilvl w:val="0"/>
          <w:numId w:val="91"/>
        </w:numPr>
        <w:tabs>
          <w:tab w:val="left" w:pos="860"/>
        </w:tabs>
        <w:spacing w:line="234" w:lineRule="auto"/>
        <w:ind w:firstLine="716"/>
        <w:rPr>
          <w:rFonts w:eastAsia="Times New Roman"/>
        </w:rPr>
      </w:pPr>
      <w:r>
        <w:rPr>
          <w:rFonts w:eastAsia="Times New Roman"/>
        </w:rPr>
        <w:t>рациональную и соответствующую организацию уроков физической культуры и занятий активно-двигательного характера на ступени начального общего образования;</w:t>
      </w:r>
    </w:p>
    <w:p w:rsidR="00131B2A" w:rsidRDefault="00131B2A">
      <w:pPr>
        <w:spacing w:line="1" w:lineRule="exact"/>
        <w:rPr>
          <w:rFonts w:eastAsia="Times New Roman"/>
        </w:rPr>
      </w:pPr>
    </w:p>
    <w:p w:rsidR="00131B2A" w:rsidRDefault="00002778" w:rsidP="00492991">
      <w:pPr>
        <w:numPr>
          <w:ilvl w:val="0"/>
          <w:numId w:val="91"/>
        </w:numPr>
        <w:tabs>
          <w:tab w:val="left" w:pos="860"/>
        </w:tabs>
        <w:ind w:left="860" w:hanging="144"/>
        <w:rPr>
          <w:rFonts w:eastAsia="Times New Roman"/>
        </w:rPr>
      </w:pPr>
      <w:r>
        <w:rPr>
          <w:rFonts w:eastAsia="Times New Roman"/>
        </w:rPr>
        <w:t>организацию занятий по лечебной физкультуре;</w:t>
      </w:r>
    </w:p>
    <w:p w:rsidR="00131B2A" w:rsidRDefault="00002778" w:rsidP="00492991">
      <w:pPr>
        <w:numPr>
          <w:ilvl w:val="0"/>
          <w:numId w:val="91"/>
        </w:numPr>
        <w:tabs>
          <w:tab w:val="left" w:pos="1420"/>
        </w:tabs>
        <w:ind w:left="1420" w:hanging="704"/>
        <w:rPr>
          <w:rFonts w:eastAsia="Times New Roman"/>
        </w:rPr>
      </w:pPr>
      <w:r>
        <w:rPr>
          <w:rFonts w:eastAsia="Times New Roman"/>
        </w:rPr>
        <w:t>организацию часа активных движений (динамической паузы) между 3-м и 4-м уроками;</w:t>
      </w:r>
    </w:p>
    <w:p w:rsidR="00131B2A" w:rsidRDefault="00131B2A">
      <w:pPr>
        <w:spacing w:line="11" w:lineRule="exact"/>
        <w:rPr>
          <w:rFonts w:eastAsia="Times New Roman"/>
        </w:rPr>
      </w:pPr>
    </w:p>
    <w:p w:rsidR="00131B2A" w:rsidRDefault="00002778" w:rsidP="00492991">
      <w:pPr>
        <w:numPr>
          <w:ilvl w:val="0"/>
          <w:numId w:val="91"/>
        </w:numPr>
        <w:tabs>
          <w:tab w:val="left" w:pos="946"/>
        </w:tabs>
        <w:spacing w:line="234" w:lineRule="auto"/>
        <w:ind w:firstLine="716"/>
        <w:rPr>
          <w:rFonts w:eastAsia="Times New Roman"/>
        </w:rPr>
      </w:pPr>
      <w:r>
        <w:rPr>
          <w:rFonts w:eastAsia="Times New Roman"/>
        </w:rPr>
        <w:t>организацию динамических перемен, физкультминуток на уроках, способствующих эмоциональной разгрузке и повышению двигательной активности;</w:t>
      </w:r>
    </w:p>
    <w:p w:rsidR="00131B2A" w:rsidRDefault="00131B2A">
      <w:pPr>
        <w:spacing w:line="11" w:lineRule="exact"/>
        <w:rPr>
          <w:rFonts w:eastAsia="Times New Roman"/>
        </w:rPr>
      </w:pPr>
    </w:p>
    <w:p w:rsidR="00131B2A" w:rsidRDefault="00002778" w:rsidP="00492991">
      <w:pPr>
        <w:numPr>
          <w:ilvl w:val="0"/>
          <w:numId w:val="91"/>
        </w:numPr>
        <w:tabs>
          <w:tab w:val="left" w:pos="927"/>
        </w:tabs>
        <w:spacing w:line="235" w:lineRule="auto"/>
        <w:ind w:firstLine="716"/>
        <w:rPr>
          <w:rFonts w:eastAsia="Times New Roman"/>
        </w:rPr>
      </w:pPr>
      <w:r>
        <w:rPr>
          <w:rFonts w:eastAsia="Times New Roman"/>
        </w:rPr>
        <w:t>организацию работы спортивных секций и создание условий для их эффективного функционирования;</w:t>
      </w:r>
    </w:p>
    <w:p w:rsidR="00131B2A" w:rsidRDefault="00131B2A">
      <w:pPr>
        <w:spacing w:line="10" w:lineRule="exact"/>
        <w:rPr>
          <w:rFonts w:eastAsia="Times New Roman"/>
        </w:rPr>
      </w:pPr>
    </w:p>
    <w:p w:rsidR="00131B2A" w:rsidRDefault="00002778" w:rsidP="00492991">
      <w:pPr>
        <w:numPr>
          <w:ilvl w:val="0"/>
          <w:numId w:val="91"/>
        </w:numPr>
        <w:tabs>
          <w:tab w:val="left" w:pos="1018"/>
        </w:tabs>
        <w:spacing w:line="235" w:lineRule="auto"/>
        <w:ind w:firstLine="716"/>
        <w:rPr>
          <w:rFonts w:eastAsia="Times New Roman"/>
        </w:rPr>
      </w:pPr>
      <w:r>
        <w:rPr>
          <w:rFonts w:eastAsia="Times New Roman"/>
        </w:rPr>
        <w:t>регулярное проведение спортивно-оздоровительных мероприятий (дней спорта, соревнований, олимпиад, походов).</w:t>
      </w:r>
    </w:p>
    <w:p w:rsidR="00131B2A" w:rsidRDefault="00131B2A">
      <w:pPr>
        <w:spacing w:line="10" w:lineRule="exact"/>
        <w:rPr>
          <w:rFonts w:eastAsia="Times New Roman"/>
        </w:rPr>
      </w:pPr>
    </w:p>
    <w:p w:rsidR="00131B2A" w:rsidRDefault="00002778">
      <w:pPr>
        <w:spacing w:line="234" w:lineRule="auto"/>
        <w:ind w:firstLine="720"/>
        <w:rPr>
          <w:rFonts w:eastAsia="Times New Roman"/>
        </w:rPr>
      </w:pPr>
      <w:r>
        <w:rPr>
          <w:rFonts w:eastAsia="Times New Roman"/>
        </w:rPr>
        <w:t>Реализация этого блока зависит от администрации образовательного учреждения, учителей физической культуры, а также всех педагогов.</w:t>
      </w:r>
    </w:p>
    <w:p w:rsidR="00131B2A" w:rsidRDefault="00131B2A">
      <w:pPr>
        <w:spacing w:line="1" w:lineRule="exact"/>
        <w:rPr>
          <w:rFonts w:eastAsia="Times New Roman"/>
        </w:rPr>
      </w:pPr>
    </w:p>
    <w:p w:rsidR="00131B2A" w:rsidRDefault="00002778">
      <w:pPr>
        <w:ind w:left="720"/>
        <w:rPr>
          <w:rFonts w:eastAsia="Times New Roman"/>
        </w:rPr>
      </w:pPr>
      <w:r>
        <w:rPr>
          <w:rFonts w:eastAsia="Times New Roman"/>
        </w:rPr>
        <w:t>Реализация дополнительных образовательных программ предусматривает:</w:t>
      </w:r>
    </w:p>
    <w:p w:rsidR="00131B2A" w:rsidRDefault="00131B2A">
      <w:pPr>
        <w:spacing w:line="10" w:lineRule="exact"/>
        <w:rPr>
          <w:rFonts w:eastAsia="Times New Roman"/>
        </w:rPr>
      </w:pPr>
    </w:p>
    <w:p w:rsidR="00131B2A" w:rsidRDefault="00002778" w:rsidP="00492991">
      <w:pPr>
        <w:numPr>
          <w:ilvl w:val="0"/>
          <w:numId w:val="91"/>
        </w:numPr>
        <w:tabs>
          <w:tab w:val="left" w:pos="879"/>
        </w:tabs>
        <w:spacing w:line="236" w:lineRule="auto"/>
        <w:ind w:firstLine="716"/>
        <w:jc w:val="both"/>
        <w:rPr>
          <w:rFonts w:eastAsia="Times New Roman"/>
        </w:rPr>
      </w:pPr>
      <w:r>
        <w:rPr>
          <w:rFonts w:eastAsia="Times New Roman"/>
        </w:rPr>
        <w:t>внедрение в систему работы образовательного учреждения программ, направленных на формирование ценности здоровья и здорового образа жизни, в качестве отдельных образовательных модулей или компонентов, включённых в учебный процесс;</w:t>
      </w:r>
    </w:p>
    <w:p w:rsidR="00131B2A" w:rsidRDefault="00131B2A">
      <w:pPr>
        <w:spacing w:line="2" w:lineRule="exact"/>
        <w:rPr>
          <w:rFonts w:eastAsia="Times New Roman"/>
        </w:rPr>
      </w:pPr>
    </w:p>
    <w:p w:rsidR="00131B2A" w:rsidRDefault="00002778" w:rsidP="00492991">
      <w:pPr>
        <w:numPr>
          <w:ilvl w:val="0"/>
          <w:numId w:val="91"/>
        </w:numPr>
        <w:tabs>
          <w:tab w:val="left" w:pos="860"/>
        </w:tabs>
        <w:ind w:left="860" w:hanging="144"/>
        <w:rPr>
          <w:rFonts w:eastAsia="Times New Roman"/>
        </w:rPr>
      </w:pPr>
      <w:r>
        <w:rPr>
          <w:rFonts w:eastAsia="Times New Roman"/>
        </w:rPr>
        <w:t>проведение дней здоровья, конкурсов, праздников;</w:t>
      </w:r>
    </w:p>
    <w:p w:rsidR="00131B2A" w:rsidRDefault="00131B2A">
      <w:pPr>
        <w:spacing w:line="10" w:lineRule="exact"/>
        <w:rPr>
          <w:rFonts w:eastAsia="Times New Roman"/>
        </w:rPr>
      </w:pPr>
    </w:p>
    <w:p w:rsidR="00131B2A" w:rsidRDefault="00002778" w:rsidP="00492991">
      <w:pPr>
        <w:numPr>
          <w:ilvl w:val="0"/>
          <w:numId w:val="91"/>
        </w:numPr>
        <w:tabs>
          <w:tab w:val="left" w:pos="1061"/>
        </w:tabs>
        <w:spacing w:line="236" w:lineRule="auto"/>
        <w:ind w:firstLine="716"/>
        <w:jc w:val="both"/>
        <w:rPr>
          <w:rFonts w:eastAsia="Times New Roman"/>
        </w:rPr>
      </w:pPr>
      <w:r>
        <w:rPr>
          <w:rFonts w:eastAsia="Times New Roman"/>
        </w:rPr>
        <w:t>создание общественного совета по здоровью, включающего представителей администрации, учащихся старших классов, родителей (законных представителей), разрабатывающих и реализующих школьную программу «Образование и здоровье».</w:t>
      </w:r>
    </w:p>
    <w:p w:rsidR="00131B2A" w:rsidRDefault="00131B2A">
      <w:pPr>
        <w:spacing w:line="12" w:lineRule="exact"/>
        <w:rPr>
          <w:rFonts w:eastAsia="Times New Roman"/>
        </w:rPr>
      </w:pPr>
    </w:p>
    <w:p w:rsidR="00131B2A" w:rsidRDefault="00002778">
      <w:pPr>
        <w:spacing w:line="238" w:lineRule="auto"/>
        <w:ind w:firstLine="720"/>
        <w:rPr>
          <w:rFonts w:eastAsia="Times New Roman"/>
        </w:rPr>
      </w:pPr>
      <w:r>
        <w:rPr>
          <w:rFonts w:eastAsia="Times New Roman"/>
        </w:rPr>
        <w:t>В качестве образовательной программы может быть использован учебно-методический комплект «Все цвета, кроме чёрного», который включает рабочие тетради для учащихся 2 классов («Учусь понимать себя»), 3 классов («Учусь понимать других»), 4 классов («Учусь общаться»), пособие для педагогов «Организация педагогической профилактики вредных привычек среди младших школьников» и книгу для родителей.</w:t>
      </w:r>
    </w:p>
    <w:p w:rsidR="00131B2A" w:rsidRDefault="00131B2A">
      <w:pPr>
        <w:spacing w:line="10" w:lineRule="exact"/>
        <w:rPr>
          <w:rFonts w:eastAsia="Times New Roman"/>
        </w:rPr>
      </w:pPr>
    </w:p>
    <w:p w:rsidR="00131B2A" w:rsidRDefault="00002778">
      <w:pPr>
        <w:spacing w:line="235" w:lineRule="auto"/>
        <w:ind w:firstLine="720"/>
        <w:rPr>
          <w:rFonts w:eastAsia="Times New Roman"/>
        </w:rPr>
      </w:pPr>
      <w:r>
        <w:rPr>
          <w:rFonts w:eastAsia="Times New Roman"/>
        </w:rPr>
        <w:t>Программы, направленные на формирование ценности здоровья и здорового образа жизни, предусматривают разные формы организации занятий:</w:t>
      </w:r>
    </w:p>
    <w:p w:rsidR="00131B2A" w:rsidRDefault="00002778" w:rsidP="00492991">
      <w:pPr>
        <w:numPr>
          <w:ilvl w:val="0"/>
          <w:numId w:val="91"/>
        </w:numPr>
        <w:tabs>
          <w:tab w:val="left" w:pos="860"/>
        </w:tabs>
        <w:ind w:left="860" w:hanging="144"/>
        <w:rPr>
          <w:rFonts w:eastAsia="Times New Roman"/>
        </w:rPr>
      </w:pPr>
      <w:r>
        <w:rPr>
          <w:rFonts w:eastAsia="Times New Roman"/>
        </w:rPr>
        <w:t>интеграцию в базовые образовательные дисциплины;</w:t>
      </w:r>
    </w:p>
    <w:p w:rsidR="00131B2A" w:rsidRDefault="00002778" w:rsidP="00492991">
      <w:pPr>
        <w:numPr>
          <w:ilvl w:val="0"/>
          <w:numId w:val="91"/>
        </w:numPr>
        <w:tabs>
          <w:tab w:val="left" w:pos="860"/>
        </w:tabs>
        <w:ind w:left="860" w:hanging="144"/>
        <w:rPr>
          <w:rFonts w:eastAsia="Times New Roman"/>
        </w:rPr>
      </w:pPr>
      <w:r>
        <w:rPr>
          <w:rFonts w:eastAsia="Times New Roman"/>
        </w:rPr>
        <w:t>проведение часов здоровья;</w:t>
      </w:r>
    </w:p>
    <w:p w:rsidR="00131B2A" w:rsidRDefault="00002778" w:rsidP="00492991">
      <w:pPr>
        <w:numPr>
          <w:ilvl w:val="0"/>
          <w:numId w:val="91"/>
        </w:numPr>
        <w:tabs>
          <w:tab w:val="left" w:pos="860"/>
        </w:tabs>
        <w:ind w:left="860" w:hanging="144"/>
        <w:rPr>
          <w:rFonts w:eastAsia="Times New Roman"/>
        </w:rPr>
      </w:pPr>
      <w:r>
        <w:rPr>
          <w:rFonts w:eastAsia="Times New Roman"/>
        </w:rPr>
        <w:t>факультативные занятия;</w:t>
      </w:r>
    </w:p>
    <w:p w:rsidR="00131B2A" w:rsidRDefault="00002778" w:rsidP="00492991">
      <w:pPr>
        <w:numPr>
          <w:ilvl w:val="0"/>
          <w:numId w:val="91"/>
        </w:numPr>
        <w:tabs>
          <w:tab w:val="left" w:pos="860"/>
        </w:tabs>
        <w:ind w:left="860" w:hanging="144"/>
        <w:rPr>
          <w:rFonts w:eastAsia="Times New Roman"/>
        </w:rPr>
      </w:pPr>
      <w:r>
        <w:rPr>
          <w:rFonts w:eastAsia="Times New Roman"/>
        </w:rPr>
        <w:t>проведение классных часов;</w:t>
      </w:r>
    </w:p>
    <w:p w:rsidR="00131B2A" w:rsidRDefault="00002778" w:rsidP="00492991">
      <w:pPr>
        <w:numPr>
          <w:ilvl w:val="0"/>
          <w:numId w:val="91"/>
        </w:numPr>
        <w:tabs>
          <w:tab w:val="left" w:pos="860"/>
        </w:tabs>
        <w:ind w:left="860" w:hanging="144"/>
        <w:rPr>
          <w:rFonts w:eastAsia="Times New Roman"/>
        </w:rPr>
      </w:pPr>
      <w:r>
        <w:rPr>
          <w:rFonts w:eastAsia="Times New Roman"/>
        </w:rPr>
        <w:t>занятия в кружках;</w:t>
      </w:r>
    </w:p>
    <w:p w:rsidR="00131B2A" w:rsidRDefault="00002778" w:rsidP="00492991">
      <w:pPr>
        <w:numPr>
          <w:ilvl w:val="0"/>
          <w:numId w:val="91"/>
        </w:numPr>
        <w:tabs>
          <w:tab w:val="left" w:pos="860"/>
        </w:tabs>
        <w:ind w:left="860" w:hanging="144"/>
        <w:rPr>
          <w:rFonts w:eastAsia="Times New Roman"/>
        </w:rPr>
      </w:pPr>
      <w:r>
        <w:rPr>
          <w:rFonts w:eastAsia="Times New Roman"/>
        </w:rPr>
        <w:t>проведение досуговых мероприятий: конкурсов, праздников, викторин, экскурсий;</w:t>
      </w:r>
    </w:p>
    <w:p w:rsidR="00131B2A" w:rsidRDefault="00002778" w:rsidP="00492991">
      <w:pPr>
        <w:numPr>
          <w:ilvl w:val="0"/>
          <w:numId w:val="91"/>
        </w:numPr>
        <w:tabs>
          <w:tab w:val="left" w:pos="860"/>
        </w:tabs>
        <w:ind w:left="860" w:hanging="144"/>
        <w:rPr>
          <w:rFonts w:eastAsia="Times New Roman"/>
        </w:rPr>
      </w:pPr>
      <w:r>
        <w:rPr>
          <w:rFonts w:eastAsia="Times New Roman"/>
        </w:rPr>
        <w:t>организацию дней здоровья.</w:t>
      </w:r>
    </w:p>
    <w:p w:rsidR="00131B2A" w:rsidRDefault="00002778">
      <w:pPr>
        <w:ind w:left="720"/>
        <w:rPr>
          <w:sz w:val="20"/>
          <w:szCs w:val="20"/>
        </w:rPr>
      </w:pPr>
      <w:r>
        <w:rPr>
          <w:rFonts w:eastAsia="Times New Roman"/>
        </w:rPr>
        <w:t>Просветительская работа с родителями (законными представителями) включает:</w:t>
      </w:r>
    </w:p>
    <w:p w:rsidR="00131B2A" w:rsidRDefault="00131B2A">
      <w:pPr>
        <w:spacing w:line="11" w:lineRule="exact"/>
        <w:rPr>
          <w:sz w:val="20"/>
          <w:szCs w:val="20"/>
        </w:rPr>
      </w:pPr>
    </w:p>
    <w:p w:rsidR="00131B2A" w:rsidRDefault="00002778" w:rsidP="00492991">
      <w:pPr>
        <w:numPr>
          <w:ilvl w:val="0"/>
          <w:numId w:val="92"/>
        </w:numPr>
        <w:tabs>
          <w:tab w:val="left" w:pos="932"/>
        </w:tabs>
        <w:spacing w:line="235" w:lineRule="auto"/>
        <w:ind w:firstLine="716"/>
        <w:rPr>
          <w:rFonts w:eastAsia="Times New Roman"/>
        </w:rPr>
      </w:pPr>
      <w:r>
        <w:rPr>
          <w:rFonts w:eastAsia="Times New Roman"/>
        </w:rPr>
        <w:t>лекции, семинары, консультации, курсы по различным вопросам роста и развития ребёнка, его здоровья, факторам, положительно и отрицательно влияющим на здоровье детей;</w:t>
      </w:r>
    </w:p>
    <w:p w:rsidR="00131B2A" w:rsidRDefault="00131B2A">
      <w:pPr>
        <w:spacing w:line="11" w:lineRule="exact"/>
        <w:rPr>
          <w:rFonts w:eastAsia="Times New Roman"/>
        </w:rPr>
      </w:pPr>
    </w:p>
    <w:p w:rsidR="00131B2A" w:rsidRDefault="00002778" w:rsidP="00492991">
      <w:pPr>
        <w:numPr>
          <w:ilvl w:val="0"/>
          <w:numId w:val="92"/>
        </w:numPr>
        <w:tabs>
          <w:tab w:val="left" w:pos="1018"/>
        </w:tabs>
        <w:spacing w:line="234" w:lineRule="auto"/>
        <w:ind w:firstLine="716"/>
        <w:rPr>
          <w:rFonts w:eastAsia="Times New Roman"/>
        </w:rPr>
      </w:pPr>
      <w:r>
        <w:rPr>
          <w:rFonts w:eastAsia="Times New Roman"/>
        </w:rPr>
        <w:t>приобретение для родителей (законных представителей) необходимой научно- методической литературы;</w:t>
      </w:r>
    </w:p>
    <w:p w:rsidR="00131B2A" w:rsidRDefault="00131B2A">
      <w:pPr>
        <w:spacing w:line="13" w:lineRule="exact"/>
        <w:rPr>
          <w:rFonts w:eastAsia="Times New Roman"/>
        </w:rPr>
      </w:pPr>
    </w:p>
    <w:p w:rsidR="00131B2A" w:rsidRDefault="00002778" w:rsidP="00492991">
      <w:pPr>
        <w:numPr>
          <w:ilvl w:val="0"/>
          <w:numId w:val="92"/>
        </w:numPr>
        <w:tabs>
          <w:tab w:val="left" w:pos="888"/>
        </w:tabs>
        <w:spacing w:line="234" w:lineRule="auto"/>
        <w:ind w:firstLine="716"/>
        <w:rPr>
          <w:rFonts w:eastAsia="Times New Roman"/>
        </w:rPr>
      </w:pPr>
      <w:r>
        <w:rPr>
          <w:rFonts w:eastAsia="Times New Roman"/>
        </w:rPr>
        <w:t>организацию совместной работы педагогов и родителей (законных представителей) по проведению спортивных соревнований, дней здоровья, занятий по профилактике вредных привычек.</w:t>
      </w:r>
    </w:p>
    <w:p w:rsidR="00131B2A" w:rsidRDefault="00131B2A">
      <w:pPr>
        <w:spacing w:line="258" w:lineRule="exact"/>
        <w:rPr>
          <w:sz w:val="20"/>
          <w:szCs w:val="20"/>
        </w:rPr>
      </w:pPr>
    </w:p>
    <w:p w:rsidR="00131B2A" w:rsidRDefault="00002778" w:rsidP="00492991">
      <w:pPr>
        <w:numPr>
          <w:ilvl w:val="0"/>
          <w:numId w:val="93"/>
        </w:numPr>
        <w:tabs>
          <w:tab w:val="left" w:pos="2900"/>
        </w:tabs>
        <w:ind w:left="2900" w:hanging="222"/>
        <w:rPr>
          <w:rFonts w:eastAsia="Times New Roman"/>
          <w:b/>
          <w:bCs/>
        </w:rPr>
      </w:pPr>
      <w:r>
        <w:rPr>
          <w:rFonts w:eastAsia="Times New Roman"/>
          <w:b/>
          <w:bCs/>
        </w:rPr>
        <w:t>5. ПРОГРАММА КОРРЕКЦИОННОЙ РАБОТЫ</w:t>
      </w:r>
    </w:p>
    <w:p w:rsidR="00131B2A" w:rsidRDefault="00131B2A">
      <w:pPr>
        <w:spacing w:line="8" w:lineRule="exact"/>
        <w:rPr>
          <w:sz w:val="20"/>
          <w:szCs w:val="20"/>
        </w:rPr>
      </w:pPr>
    </w:p>
    <w:p w:rsidR="00131B2A" w:rsidRDefault="00002778">
      <w:pPr>
        <w:spacing w:line="237" w:lineRule="auto"/>
        <w:ind w:firstLine="720"/>
        <w:jc w:val="both"/>
        <w:rPr>
          <w:sz w:val="20"/>
          <w:szCs w:val="20"/>
        </w:rPr>
      </w:pPr>
      <w:r>
        <w:rPr>
          <w:rFonts w:eastAsia="Times New Roman"/>
        </w:rPr>
        <w:t>Коррекционная работа осуществляется в ходе всего учебно-образовательного процесса, при изучении предметов учебного плана и на специальных коррекционно- развивающих занятиях, где осуществляется коррекция дефектов психофизического развития обучающихся с ЗПР и оказывается помощь в освоении нового учебного материала на уроке и в освоении АООП НОО в целом.</w:t>
      </w:r>
    </w:p>
    <w:p w:rsidR="00131B2A" w:rsidRDefault="00131B2A">
      <w:pPr>
        <w:sectPr w:rsidR="00131B2A">
          <w:pgSz w:w="11900" w:h="16836"/>
          <w:pgMar w:top="189" w:right="864" w:bottom="483" w:left="880" w:header="0" w:footer="0" w:gutter="0"/>
          <w:cols w:space="720" w:equalWidth="0">
            <w:col w:w="10160"/>
          </w:cols>
        </w:sectPr>
      </w:pPr>
    </w:p>
    <w:p w:rsidR="00131B2A" w:rsidRDefault="00002778">
      <w:pPr>
        <w:ind w:left="10040"/>
        <w:rPr>
          <w:sz w:val="20"/>
          <w:szCs w:val="20"/>
        </w:rPr>
      </w:pPr>
      <w:r>
        <w:rPr>
          <w:rFonts w:eastAsia="Times New Roman"/>
        </w:rPr>
        <w:lastRenderedPageBreak/>
        <w:t>65</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7" w:lineRule="auto"/>
        <w:ind w:left="120" w:right="120" w:firstLine="720"/>
        <w:jc w:val="both"/>
        <w:rPr>
          <w:sz w:val="20"/>
          <w:szCs w:val="20"/>
        </w:rPr>
      </w:pPr>
      <w:r>
        <w:rPr>
          <w:rFonts w:eastAsia="Times New Roman"/>
        </w:rPr>
        <w:t>Программа коррекционной работы в соответствии с требованиями ФГОС НОО обучающихся с ОВЗ представляет собой систему комплексной помощи обучающимся с ЗПР в освоении АООП НОО, коррекцию недостатков в физическом и (или) психическом развитии обучающихся, их социальную адаптацию.</w:t>
      </w:r>
    </w:p>
    <w:p w:rsidR="00131B2A" w:rsidRDefault="00131B2A">
      <w:pPr>
        <w:spacing w:line="14" w:lineRule="exact"/>
        <w:rPr>
          <w:sz w:val="20"/>
          <w:szCs w:val="20"/>
        </w:rPr>
      </w:pPr>
    </w:p>
    <w:p w:rsidR="00131B2A" w:rsidRDefault="00002778">
      <w:pPr>
        <w:spacing w:line="237" w:lineRule="auto"/>
        <w:ind w:left="120" w:right="120" w:firstLine="720"/>
        <w:jc w:val="both"/>
        <w:rPr>
          <w:sz w:val="20"/>
          <w:szCs w:val="20"/>
        </w:rPr>
      </w:pPr>
      <w:r>
        <w:rPr>
          <w:rFonts w:eastAsia="Times New Roman"/>
        </w:rPr>
        <w:t>Целью программы коррекционной работы является создание системы комплексного психолого-медико-педагогического сопровождения процесса освоения АООП НОО обучающимися с ЗПР, позволяющего учитывать их особые образовательные потребности на основе осуществления индивидуального и дифференцированного подхода в образовательном процессе.</w:t>
      </w:r>
    </w:p>
    <w:p w:rsidR="00131B2A" w:rsidRDefault="00002778">
      <w:pPr>
        <w:ind w:left="840"/>
        <w:rPr>
          <w:sz w:val="20"/>
          <w:szCs w:val="20"/>
        </w:rPr>
      </w:pPr>
      <w:r>
        <w:rPr>
          <w:rFonts w:eastAsia="Times New Roman"/>
        </w:rPr>
        <w:t>Задачи программы:</w:t>
      </w:r>
    </w:p>
    <w:p w:rsidR="00131B2A" w:rsidRDefault="00131B2A">
      <w:pPr>
        <w:spacing w:line="1" w:lineRule="exact"/>
        <w:rPr>
          <w:sz w:val="20"/>
          <w:szCs w:val="20"/>
        </w:rPr>
      </w:pPr>
    </w:p>
    <w:p w:rsidR="00131B2A" w:rsidRDefault="00002778" w:rsidP="00492991">
      <w:pPr>
        <w:numPr>
          <w:ilvl w:val="0"/>
          <w:numId w:val="94"/>
        </w:numPr>
        <w:tabs>
          <w:tab w:val="left" w:pos="980"/>
        </w:tabs>
        <w:ind w:left="980" w:hanging="144"/>
        <w:rPr>
          <w:rFonts w:eastAsia="Times New Roman"/>
        </w:rPr>
      </w:pPr>
      <w:r>
        <w:rPr>
          <w:rFonts w:eastAsia="Times New Roman"/>
        </w:rPr>
        <w:t>определение особых образовательных потребностей обучающихся с ЗПР;</w:t>
      </w:r>
    </w:p>
    <w:p w:rsidR="00131B2A" w:rsidRDefault="00131B2A">
      <w:pPr>
        <w:spacing w:line="10" w:lineRule="exact"/>
        <w:rPr>
          <w:rFonts w:eastAsia="Times New Roman"/>
        </w:rPr>
      </w:pPr>
    </w:p>
    <w:p w:rsidR="00131B2A" w:rsidRDefault="00002778" w:rsidP="00492991">
      <w:pPr>
        <w:numPr>
          <w:ilvl w:val="0"/>
          <w:numId w:val="94"/>
        </w:numPr>
        <w:tabs>
          <w:tab w:val="left" w:pos="994"/>
        </w:tabs>
        <w:spacing w:line="234" w:lineRule="auto"/>
        <w:ind w:left="120" w:right="120" w:firstLine="716"/>
        <w:rPr>
          <w:rFonts w:eastAsia="Times New Roman"/>
        </w:rPr>
      </w:pPr>
      <w:r>
        <w:rPr>
          <w:rFonts w:eastAsia="Times New Roman"/>
        </w:rPr>
        <w:t>повышение возможностей обучающихся с ЗПР в освоении АООП НОО и интегрировании в образовательный процесс;</w:t>
      </w:r>
    </w:p>
    <w:p w:rsidR="00131B2A" w:rsidRDefault="00131B2A">
      <w:pPr>
        <w:spacing w:line="13" w:lineRule="exact"/>
        <w:rPr>
          <w:rFonts w:eastAsia="Times New Roman"/>
        </w:rPr>
      </w:pPr>
    </w:p>
    <w:p w:rsidR="00131B2A" w:rsidRDefault="00002778" w:rsidP="00492991">
      <w:pPr>
        <w:numPr>
          <w:ilvl w:val="0"/>
          <w:numId w:val="94"/>
        </w:numPr>
        <w:tabs>
          <w:tab w:val="left" w:pos="1085"/>
        </w:tabs>
        <w:spacing w:line="234" w:lineRule="auto"/>
        <w:ind w:left="120" w:right="120" w:firstLine="716"/>
        <w:rPr>
          <w:rFonts w:eastAsia="Times New Roman"/>
        </w:rPr>
      </w:pPr>
      <w:r>
        <w:rPr>
          <w:rFonts w:eastAsia="Times New Roman"/>
        </w:rPr>
        <w:t>своевременное выявление обучающихся с трудностями адаптации в образовательно-воспитательном процессе;</w:t>
      </w:r>
    </w:p>
    <w:p w:rsidR="00131B2A" w:rsidRDefault="00131B2A">
      <w:pPr>
        <w:spacing w:line="13" w:lineRule="exact"/>
        <w:rPr>
          <w:rFonts w:eastAsia="Times New Roman"/>
        </w:rPr>
      </w:pPr>
    </w:p>
    <w:p w:rsidR="00131B2A" w:rsidRDefault="00002778" w:rsidP="00492991">
      <w:pPr>
        <w:numPr>
          <w:ilvl w:val="0"/>
          <w:numId w:val="94"/>
        </w:numPr>
        <w:tabs>
          <w:tab w:val="left" w:pos="1162"/>
        </w:tabs>
        <w:spacing w:line="235" w:lineRule="auto"/>
        <w:ind w:left="120" w:right="120" w:firstLine="716"/>
        <w:jc w:val="both"/>
        <w:rPr>
          <w:rFonts w:eastAsia="Times New Roman"/>
        </w:rPr>
      </w:pPr>
      <w:r>
        <w:rPr>
          <w:rFonts w:eastAsia="Times New Roman"/>
        </w:rPr>
        <w:t>создание и реализация условий, нормализующих анализаторную, аналитико- синтетическую и регуляторную деятельность на основе координации педагогических, психологических и медицинских средств воздействия в процессе комплексной психолого-медико- педагогической коррекции;</w:t>
      </w:r>
    </w:p>
    <w:p w:rsidR="00131B2A" w:rsidRDefault="00131B2A">
      <w:pPr>
        <w:spacing w:line="15" w:lineRule="exact"/>
        <w:rPr>
          <w:rFonts w:eastAsia="Times New Roman"/>
        </w:rPr>
      </w:pPr>
    </w:p>
    <w:p w:rsidR="00131B2A" w:rsidRDefault="00002778" w:rsidP="00492991">
      <w:pPr>
        <w:numPr>
          <w:ilvl w:val="0"/>
          <w:numId w:val="94"/>
        </w:numPr>
        <w:tabs>
          <w:tab w:val="left" w:pos="989"/>
        </w:tabs>
        <w:spacing w:line="234" w:lineRule="auto"/>
        <w:ind w:left="120" w:right="120" w:firstLine="716"/>
        <w:rPr>
          <w:rFonts w:eastAsia="Times New Roman"/>
        </w:rPr>
      </w:pPr>
      <w:r>
        <w:rPr>
          <w:rFonts w:eastAsia="Times New Roman"/>
        </w:rPr>
        <w:t>оказание родителям (законным представителям) обучающихся с ЗПР консультативной и методической помощи по медицинским, социальным, психологическим, правовым и другим вопросам.</w:t>
      </w:r>
    </w:p>
    <w:p w:rsidR="00131B2A" w:rsidRDefault="00131B2A">
      <w:pPr>
        <w:spacing w:line="1" w:lineRule="exact"/>
        <w:rPr>
          <w:rFonts w:eastAsia="Times New Roman"/>
        </w:rPr>
      </w:pPr>
    </w:p>
    <w:p w:rsidR="00131B2A" w:rsidRDefault="00002778">
      <w:pPr>
        <w:ind w:left="840"/>
        <w:rPr>
          <w:rFonts w:eastAsia="Times New Roman"/>
        </w:rPr>
      </w:pPr>
      <w:r>
        <w:rPr>
          <w:rFonts w:eastAsia="Times New Roman"/>
        </w:rPr>
        <w:t>Содержание программы коррекционной работы определяют следующие принципы:</w:t>
      </w:r>
    </w:p>
    <w:p w:rsidR="00131B2A" w:rsidRDefault="00131B2A">
      <w:pPr>
        <w:spacing w:line="10" w:lineRule="exact"/>
        <w:rPr>
          <w:rFonts w:eastAsia="Times New Roman"/>
        </w:rPr>
      </w:pPr>
    </w:p>
    <w:p w:rsidR="00131B2A" w:rsidRDefault="00002778">
      <w:pPr>
        <w:spacing w:line="236" w:lineRule="auto"/>
        <w:ind w:left="120" w:right="120" w:firstLine="720"/>
        <w:jc w:val="both"/>
        <w:rPr>
          <w:rFonts w:eastAsia="Times New Roman"/>
        </w:rPr>
      </w:pPr>
      <w:r>
        <w:rPr>
          <w:rFonts w:eastAsia="Times New Roman"/>
        </w:rPr>
        <w:t>Принцип приоритетности интересов обучающегося определяет отношение работников организации, которые призваны оказывать каждому обучающемуся помощь в развитии с учетом его индивидуальных образовательных потребностей.</w:t>
      </w:r>
    </w:p>
    <w:p w:rsidR="00131B2A" w:rsidRDefault="00131B2A">
      <w:pPr>
        <w:spacing w:line="12" w:lineRule="exact"/>
        <w:rPr>
          <w:rFonts w:eastAsia="Times New Roman"/>
        </w:rPr>
      </w:pPr>
    </w:p>
    <w:p w:rsidR="00131B2A" w:rsidRDefault="00002778">
      <w:pPr>
        <w:spacing w:line="235" w:lineRule="auto"/>
        <w:ind w:left="240" w:right="100" w:firstLine="720"/>
        <w:rPr>
          <w:rFonts w:eastAsia="Times New Roman"/>
        </w:rPr>
      </w:pPr>
      <w:r>
        <w:rPr>
          <w:rFonts w:eastAsia="Times New Roman"/>
        </w:rPr>
        <w:t>Принцип системности - обеспечивает единство всех элементов коррекционно- воспитательной работы: цели и задач, направлений осуществления и содержания, форм, методов и приемов организации,</w:t>
      </w:r>
    </w:p>
    <w:p w:rsidR="00131B2A" w:rsidRDefault="00002778">
      <w:pPr>
        <w:ind w:left="940"/>
        <w:rPr>
          <w:rFonts w:eastAsia="Times New Roman"/>
        </w:rPr>
      </w:pPr>
      <w:r>
        <w:rPr>
          <w:rFonts w:eastAsia="Times New Roman"/>
        </w:rPr>
        <w:t>взаимодействия участников.</w:t>
      </w:r>
    </w:p>
    <w:p w:rsidR="00131B2A" w:rsidRDefault="00131B2A">
      <w:pPr>
        <w:spacing w:line="11" w:lineRule="exact"/>
        <w:rPr>
          <w:rFonts w:eastAsia="Times New Roman"/>
        </w:rPr>
      </w:pPr>
    </w:p>
    <w:p w:rsidR="00131B2A" w:rsidRDefault="00002778">
      <w:pPr>
        <w:spacing w:line="234" w:lineRule="auto"/>
        <w:ind w:left="240" w:right="100" w:firstLine="720"/>
        <w:rPr>
          <w:rFonts w:eastAsia="Times New Roman"/>
        </w:rPr>
      </w:pPr>
      <w:r>
        <w:rPr>
          <w:rFonts w:eastAsia="Times New Roman"/>
        </w:rPr>
        <w:t>Принцип непрерывности обеспечивает проведение коррекционной работы на всем протяжении обучения школьников с учетом изменений в их личности.</w:t>
      </w:r>
    </w:p>
    <w:p w:rsidR="00131B2A" w:rsidRDefault="00131B2A">
      <w:pPr>
        <w:spacing w:line="10" w:lineRule="exact"/>
        <w:rPr>
          <w:rFonts w:eastAsia="Times New Roman"/>
        </w:rPr>
      </w:pPr>
    </w:p>
    <w:p w:rsidR="00131B2A" w:rsidRDefault="00002778">
      <w:pPr>
        <w:spacing w:line="236" w:lineRule="auto"/>
        <w:ind w:left="240" w:right="100" w:firstLine="720"/>
        <w:jc w:val="both"/>
        <w:rPr>
          <w:rFonts w:eastAsia="Times New Roman"/>
        </w:rPr>
      </w:pPr>
      <w:r>
        <w:rPr>
          <w:rFonts w:eastAsia="Times New Roman"/>
        </w:rPr>
        <w:t>Принцип вариативности предполагает создание вариативных программ коррекционной работы с обучающимся с учетом их особых образовательных потребностей и возможностей психофизического развития.</w:t>
      </w:r>
    </w:p>
    <w:p w:rsidR="00131B2A" w:rsidRDefault="00131B2A">
      <w:pPr>
        <w:spacing w:line="14" w:lineRule="exact"/>
        <w:rPr>
          <w:rFonts w:eastAsia="Times New Roman"/>
        </w:rPr>
      </w:pPr>
    </w:p>
    <w:p w:rsidR="00131B2A" w:rsidRDefault="00002778">
      <w:pPr>
        <w:spacing w:line="235" w:lineRule="auto"/>
        <w:ind w:left="240" w:right="100" w:firstLine="720"/>
        <w:jc w:val="both"/>
        <w:rPr>
          <w:rFonts w:eastAsia="Times New Roman"/>
        </w:rPr>
      </w:pPr>
      <w:r>
        <w:rPr>
          <w:rFonts w:eastAsia="Times New Roman"/>
        </w:rPr>
        <w:t>Принцип единства психолого-педагогических и медицинских средств, обеспечивающий взаимодействие специалистов психолого-педагогического и медицинского блока в деятельности по комплексному решению задач коррекционно-воспитательной работы.</w:t>
      </w:r>
    </w:p>
    <w:p w:rsidR="00131B2A" w:rsidRDefault="00131B2A">
      <w:pPr>
        <w:spacing w:line="15" w:lineRule="exact"/>
        <w:rPr>
          <w:rFonts w:eastAsia="Times New Roman"/>
        </w:rPr>
      </w:pPr>
    </w:p>
    <w:p w:rsidR="00131B2A" w:rsidRDefault="00002778">
      <w:pPr>
        <w:spacing w:line="236" w:lineRule="auto"/>
        <w:ind w:left="240" w:right="100" w:firstLine="720"/>
        <w:jc w:val="both"/>
        <w:rPr>
          <w:rFonts w:eastAsia="Times New Roman"/>
        </w:rPr>
      </w:pPr>
      <w:r>
        <w:rPr>
          <w:rFonts w:eastAsia="Times New Roman"/>
        </w:rPr>
        <w:t>Принцип сотрудничества с семьей основан на признании семьи как важного участника коррекционной работы, оказывающего существенное влияние на процесс развития ребенка и успешность его интеграции в общество.</w:t>
      </w:r>
    </w:p>
    <w:p w:rsidR="00131B2A" w:rsidRDefault="00131B2A">
      <w:pPr>
        <w:spacing w:line="12" w:lineRule="exact"/>
        <w:rPr>
          <w:rFonts w:eastAsia="Times New Roman"/>
        </w:rPr>
      </w:pPr>
    </w:p>
    <w:p w:rsidR="00131B2A" w:rsidRDefault="00002778">
      <w:pPr>
        <w:spacing w:line="234" w:lineRule="auto"/>
        <w:ind w:left="960" w:right="100" w:hanging="720"/>
        <w:rPr>
          <w:rFonts w:eastAsia="Times New Roman"/>
        </w:rPr>
      </w:pPr>
      <w:r>
        <w:rPr>
          <w:rFonts w:eastAsia="Times New Roman"/>
        </w:rPr>
        <w:t>План реализации программы Коррекционная работа реализуется поэтапно. Последовательность этапов и их адресность создают</w:t>
      </w:r>
    </w:p>
    <w:p w:rsidR="00131B2A" w:rsidRDefault="00131B2A">
      <w:pPr>
        <w:spacing w:line="1" w:lineRule="exact"/>
        <w:rPr>
          <w:rFonts w:eastAsia="Times New Roman"/>
        </w:rPr>
      </w:pPr>
    </w:p>
    <w:p w:rsidR="00131B2A" w:rsidRDefault="00002778">
      <w:pPr>
        <w:ind w:left="240"/>
        <w:rPr>
          <w:rFonts w:eastAsia="Times New Roman"/>
        </w:rPr>
      </w:pPr>
      <w:r>
        <w:rPr>
          <w:rFonts w:eastAsia="Times New Roman"/>
        </w:rPr>
        <w:t>необходимые предпосылки для устранения дезорганизующих факторов.</w:t>
      </w:r>
    </w:p>
    <w:p w:rsidR="00131B2A" w:rsidRDefault="00131B2A">
      <w:pPr>
        <w:spacing w:line="241"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5220"/>
        <w:gridCol w:w="5200"/>
      </w:tblGrid>
      <w:tr w:rsidR="00131B2A">
        <w:trPr>
          <w:trHeight w:val="258"/>
        </w:trPr>
        <w:tc>
          <w:tcPr>
            <w:tcW w:w="5220" w:type="dxa"/>
            <w:tcBorders>
              <w:top w:val="single" w:sz="8" w:space="0" w:color="auto"/>
              <w:left w:val="single" w:sz="8" w:space="0" w:color="auto"/>
              <w:bottom w:val="single" w:sz="8" w:space="0" w:color="auto"/>
              <w:right w:val="single" w:sz="8" w:space="0" w:color="auto"/>
            </w:tcBorders>
            <w:vAlign w:val="bottom"/>
          </w:tcPr>
          <w:p w:rsidR="00131B2A" w:rsidRDefault="00002778">
            <w:pPr>
              <w:ind w:left="240"/>
              <w:rPr>
                <w:sz w:val="20"/>
                <w:szCs w:val="20"/>
              </w:rPr>
            </w:pPr>
            <w:r>
              <w:rPr>
                <w:rFonts w:eastAsia="Times New Roman"/>
              </w:rPr>
              <w:t>Содержание работы</w:t>
            </w:r>
          </w:p>
        </w:tc>
        <w:tc>
          <w:tcPr>
            <w:tcW w:w="5200" w:type="dxa"/>
            <w:tcBorders>
              <w:top w:val="single" w:sz="8" w:space="0" w:color="auto"/>
              <w:bottom w:val="single" w:sz="8" w:space="0" w:color="auto"/>
              <w:right w:val="single" w:sz="8" w:space="0" w:color="auto"/>
            </w:tcBorders>
            <w:vAlign w:val="bottom"/>
          </w:tcPr>
          <w:p w:rsidR="00131B2A" w:rsidRDefault="00002778">
            <w:pPr>
              <w:ind w:left="220"/>
              <w:rPr>
                <w:sz w:val="20"/>
                <w:szCs w:val="20"/>
              </w:rPr>
            </w:pPr>
            <w:r>
              <w:rPr>
                <w:rFonts w:eastAsia="Times New Roman"/>
              </w:rPr>
              <w:t>Организационная деятельность</w:t>
            </w:r>
          </w:p>
        </w:tc>
      </w:tr>
      <w:tr w:rsidR="00131B2A">
        <w:trPr>
          <w:trHeight w:val="243"/>
        </w:trPr>
        <w:tc>
          <w:tcPr>
            <w:tcW w:w="5220" w:type="dxa"/>
            <w:tcBorders>
              <w:left w:val="single" w:sz="8" w:space="0" w:color="auto"/>
              <w:bottom w:val="single" w:sz="8" w:space="0" w:color="auto"/>
            </w:tcBorders>
            <w:vAlign w:val="bottom"/>
          </w:tcPr>
          <w:p w:rsidR="00131B2A" w:rsidRDefault="00002778">
            <w:pPr>
              <w:spacing w:line="242" w:lineRule="exact"/>
              <w:ind w:left="120"/>
              <w:rPr>
                <w:sz w:val="20"/>
                <w:szCs w:val="20"/>
              </w:rPr>
            </w:pPr>
            <w:r>
              <w:rPr>
                <w:rFonts w:eastAsia="Times New Roman"/>
              </w:rPr>
              <w:t>I этап. Подготовительный</w:t>
            </w:r>
          </w:p>
        </w:tc>
        <w:tc>
          <w:tcPr>
            <w:tcW w:w="5200" w:type="dxa"/>
            <w:tcBorders>
              <w:bottom w:val="single" w:sz="8" w:space="0" w:color="auto"/>
              <w:right w:val="single" w:sz="8" w:space="0" w:color="auto"/>
            </w:tcBorders>
            <w:vAlign w:val="bottom"/>
          </w:tcPr>
          <w:p w:rsidR="00131B2A" w:rsidRDefault="00131B2A">
            <w:pPr>
              <w:rPr>
                <w:sz w:val="21"/>
                <w:szCs w:val="21"/>
              </w:rPr>
            </w:pPr>
          </w:p>
        </w:tc>
      </w:tr>
      <w:tr w:rsidR="00131B2A">
        <w:trPr>
          <w:trHeight w:val="239"/>
        </w:trPr>
        <w:tc>
          <w:tcPr>
            <w:tcW w:w="5220" w:type="dxa"/>
            <w:tcBorders>
              <w:left w:val="single" w:sz="8" w:space="0" w:color="auto"/>
              <w:right w:val="single" w:sz="8" w:space="0" w:color="auto"/>
            </w:tcBorders>
            <w:vAlign w:val="bottom"/>
          </w:tcPr>
          <w:p w:rsidR="00131B2A" w:rsidRDefault="00002778">
            <w:pPr>
              <w:spacing w:line="240" w:lineRule="exact"/>
              <w:ind w:left="240"/>
              <w:rPr>
                <w:sz w:val="20"/>
                <w:szCs w:val="20"/>
              </w:rPr>
            </w:pPr>
            <w:r>
              <w:rPr>
                <w:rFonts w:eastAsia="Times New Roman"/>
              </w:rPr>
              <w:t>подбор методов изучения личности подбор</w:t>
            </w:r>
          </w:p>
        </w:tc>
        <w:tc>
          <w:tcPr>
            <w:tcW w:w="5200" w:type="dxa"/>
            <w:tcBorders>
              <w:right w:val="single" w:sz="8" w:space="0" w:color="auto"/>
            </w:tcBorders>
            <w:vAlign w:val="bottom"/>
          </w:tcPr>
          <w:p w:rsidR="00131B2A" w:rsidRDefault="00002778">
            <w:pPr>
              <w:spacing w:line="240" w:lineRule="exact"/>
              <w:ind w:left="220"/>
              <w:rPr>
                <w:sz w:val="20"/>
                <w:szCs w:val="20"/>
              </w:rPr>
            </w:pPr>
            <w:r>
              <w:rPr>
                <w:rFonts w:eastAsia="Times New Roman"/>
              </w:rPr>
              <w:t>изучение состояние вопроса предварительное</w:t>
            </w:r>
          </w:p>
        </w:tc>
      </w:tr>
      <w:tr w:rsidR="00131B2A">
        <w:trPr>
          <w:trHeight w:val="252"/>
        </w:trPr>
        <w:tc>
          <w:tcPr>
            <w:tcW w:w="5220" w:type="dxa"/>
            <w:tcBorders>
              <w:left w:val="single" w:sz="8" w:space="0" w:color="auto"/>
              <w:right w:val="single" w:sz="8" w:space="0" w:color="auto"/>
            </w:tcBorders>
            <w:vAlign w:val="bottom"/>
          </w:tcPr>
          <w:p w:rsidR="00131B2A" w:rsidRDefault="00002778">
            <w:pPr>
              <w:ind w:left="240"/>
              <w:rPr>
                <w:sz w:val="20"/>
                <w:szCs w:val="20"/>
              </w:rPr>
            </w:pPr>
            <w:r>
              <w:rPr>
                <w:rFonts w:eastAsia="Times New Roman"/>
              </w:rPr>
              <w:t>методик изучения психологических особенностей</w:t>
            </w:r>
          </w:p>
        </w:tc>
        <w:tc>
          <w:tcPr>
            <w:tcW w:w="5200" w:type="dxa"/>
            <w:tcBorders>
              <w:right w:val="single" w:sz="8" w:space="0" w:color="auto"/>
            </w:tcBorders>
            <w:vAlign w:val="bottom"/>
          </w:tcPr>
          <w:p w:rsidR="00131B2A" w:rsidRDefault="00002778">
            <w:pPr>
              <w:ind w:left="220"/>
              <w:rPr>
                <w:sz w:val="20"/>
                <w:szCs w:val="20"/>
              </w:rPr>
            </w:pPr>
            <w:r>
              <w:rPr>
                <w:rFonts w:eastAsia="Times New Roman"/>
              </w:rPr>
              <w:t>планирование разработка и отбор оптимального</w:t>
            </w:r>
          </w:p>
        </w:tc>
      </w:tr>
      <w:tr w:rsidR="00131B2A">
        <w:trPr>
          <w:trHeight w:val="254"/>
        </w:trPr>
        <w:tc>
          <w:tcPr>
            <w:tcW w:w="5220" w:type="dxa"/>
            <w:tcBorders>
              <w:left w:val="single" w:sz="8" w:space="0" w:color="auto"/>
              <w:right w:val="single" w:sz="8" w:space="0" w:color="auto"/>
            </w:tcBorders>
            <w:vAlign w:val="bottom"/>
          </w:tcPr>
          <w:p w:rsidR="00131B2A" w:rsidRDefault="00002778">
            <w:pPr>
              <w:ind w:left="240"/>
              <w:rPr>
                <w:sz w:val="20"/>
                <w:szCs w:val="20"/>
              </w:rPr>
            </w:pPr>
            <w:r>
              <w:rPr>
                <w:rFonts w:eastAsia="Times New Roman"/>
              </w:rPr>
              <w:t>подбор методик для определения уровня</w:t>
            </w:r>
          </w:p>
        </w:tc>
        <w:tc>
          <w:tcPr>
            <w:tcW w:w="5200" w:type="dxa"/>
            <w:tcBorders>
              <w:right w:val="single" w:sz="8" w:space="0" w:color="auto"/>
            </w:tcBorders>
            <w:vAlign w:val="bottom"/>
          </w:tcPr>
          <w:p w:rsidR="00131B2A" w:rsidRDefault="00002778">
            <w:pPr>
              <w:ind w:left="220"/>
              <w:rPr>
                <w:sz w:val="20"/>
                <w:szCs w:val="20"/>
              </w:rPr>
            </w:pPr>
            <w:r>
              <w:rPr>
                <w:rFonts w:eastAsia="Times New Roman"/>
              </w:rPr>
              <w:t>содержания, методов и форм предстоящей</w:t>
            </w:r>
          </w:p>
        </w:tc>
      </w:tr>
      <w:tr w:rsidR="00131B2A">
        <w:trPr>
          <w:trHeight w:val="253"/>
        </w:trPr>
        <w:tc>
          <w:tcPr>
            <w:tcW w:w="5220" w:type="dxa"/>
            <w:tcBorders>
              <w:left w:val="single" w:sz="8" w:space="0" w:color="auto"/>
              <w:right w:val="single" w:sz="8" w:space="0" w:color="auto"/>
            </w:tcBorders>
            <w:vAlign w:val="bottom"/>
          </w:tcPr>
          <w:p w:rsidR="00131B2A" w:rsidRDefault="00002778">
            <w:pPr>
              <w:ind w:left="240"/>
              <w:rPr>
                <w:sz w:val="20"/>
                <w:szCs w:val="20"/>
              </w:rPr>
            </w:pPr>
            <w:r>
              <w:rPr>
                <w:rFonts w:eastAsia="Times New Roman"/>
              </w:rPr>
              <w:t>обученности, обучаемости, воспитанности, подбор</w:t>
            </w:r>
          </w:p>
        </w:tc>
        <w:tc>
          <w:tcPr>
            <w:tcW w:w="5200" w:type="dxa"/>
            <w:tcBorders>
              <w:right w:val="single" w:sz="8" w:space="0" w:color="auto"/>
            </w:tcBorders>
            <w:vAlign w:val="bottom"/>
          </w:tcPr>
          <w:p w:rsidR="00131B2A" w:rsidRDefault="00002778">
            <w:pPr>
              <w:ind w:left="220"/>
              <w:rPr>
                <w:sz w:val="20"/>
                <w:szCs w:val="20"/>
              </w:rPr>
            </w:pPr>
            <w:r>
              <w:rPr>
                <w:rFonts w:eastAsia="Times New Roman"/>
              </w:rPr>
              <w:t>деятельности обеспечение условий предстоящей</w:t>
            </w:r>
          </w:p>
        </w:tc>
      </w:tr>
      <w:tr w:rsidR="00131B2A">
        <w:trPr>
          <w:trHeight w:val="254"/>
        </w:trPr>
        <w:tc>
          <w:tcPr>
            <w:tcW w:w="5220" w:type="dxa"/>
            <w:tcBorders>
              <w:left w:val="single" w:sz="8" w:space="0" w:color="auto"/>
              <w:right w:val="single" w:sz="8" w:space="0" w:color="auto"/>
            </w:tcBorders>
            <w:vAlign w:val="bottom"/>
          </w:tcPr>
          <w:p w:rsidR="00131B2A" w:rsidRDefault="00002778">
            <w:pPr>
              <w:ind w:left="240"/>
              <w:rPr>
                <w:sz w:val="20"/>
                <w:szCs w:val="20"/>
              </w:rPr>
            </w:pPr>
            <w:r>
              <w:rPr>
                <w:rFonts w:eastAsia="Times New Roman"/>
              </w:rPr>
              <w:t>методик изучения семьи обучающихся</w:t>
            </w:r>
          </w:p>
        </w:tc>
        <w:tc>
          <w:tcPr>
            <w:tcW w:w="5200" w:type="dxa"/>
            <w:tcBorders>
              <w:right w:val="single" w:sz="8" w:space="0" w:color="auto"/>
            </w:tcBorders>
            <w:vAlign w:val="bottom"/>
          </w:tcPr>
          <w:p w:rsidR="00131B2A" w:rsidRDefault="00002778">
            <w:pPr>
              <w:ind w:left="220"/>
              <w:rPr>
                <w:sz w:val="20"/>
                <w:szCs w:val="20"/>
              </w:rPr>
            </w:pPr>
            <w:r>
              <w:rPr>
                <w:rFonts w:eastAsia="Times New Roman"/>
              </w:rPr>
              <w:t>деятельности подбор людей и распределение</w:t>
            </w:r>
          </w:p>
        </w:tc>
      </w:tr>
      <w:tr w:rsidR="00131B2A">
        <w:trPr>
          <w:trHeight w:val="252"/>
        </w:trPr>
        <w:tc>
          <w:tcPr>
            <w:tcW w:w="5220" w:type="dxa"/>
            <w:tcBorders>
              <w:left w:val="single" w:sz="8" w:space="0" w:color="auto"/>
              <w:right w:val="single" w:sz="8" w:space="0" w:color="auto"/>
            </w:tcBorders>
            <w:vAlign w:val="bottom"/>
          </w:tcPr>
          <w:p w:rsidR="00131B2A" w:rsidRDefault="00002778">
            <w:pPr>
              <w:ind w:left="240"/>
              <w:rPr>
                <w:sz w:val="20"/>
                <w:szCs w:val="20"/>
              </w:rPr>
            </w:pPr>
            <w:r>
              <w:rPr>
                <w:rFonts w:eastAsia="Times New Roman"/>
              </w:rPr>
              <w:t>методическая и практическая подготовка</w:t>
            </w:r>
          </w:p>
        </w:tc>
        <w:tc>
          <w:tcPr>
            <w:tcW w:w="5200" w:type="dxa"/>
            <w:tcBorders>
              <w:right w:val="single" w:sz="8" w:space="0" w:color="auto"/>
            </w:tcBorders>
            <w:vAlign w:val="bottom"/>
          </w:tcPr>
          <w:p w:rsidR="00131B2A" w:rsidRDefault="00002778">
            <w:pPr>
              <w:ind w:left="220"/>
              <w:rPr>
                <w:sz w:val="20"/>
                <w:szCs w:val="20"/>
              </w:rPr>
            </w:pPr>
            <w:r>
              <w:rPr>
                <w:rFonts w:eastAsia="Times New Roman"/>
              </w:rPr>
              <w:t>конкретных участников работы постановка задач</w:t>
            </w:r>
          </w:p>
        </w:tc>
      </w:tr>
      <w:tr w:rsidR="00131B2A">
        <w:trPr>
          <w:trHeight w:val="257"/>
        </w:trPr>
        <w:tc>
          <w:tcPr>
            <w:tcW w:w="5220" w:type="dxa"/>
            <w:tcBorders>
              <w:left w:val="single" w:sz="8" w:space="0" w:color="auto"/>
              <w:bottom w:val="single" w:sz="8" w:space="0" w:color="auto"/>
              <w:right w:val="single" w:sz="8" w:space="0" w:color="auto"/>
            </w:tcBorders>
            <w:vAlign w:val="bottom"/>
          </w:tcPr>
          <w:p w:rsidR="00131B2A" w:rsidRDefault="00002778">
            <w:pPr>
              <w:ind w:left="240"/>
              <w:rPr>
                <w:sz w:val="20"/>
                <w:szCs w:val="20"/>
              </w:rPr>
            </w:pPr>
            <w:r>
              <w:rPr>
                <w:rFonts w:eastAsia="Times New Roman"/>
              </w:rPr>
              <w:t>педагогических кадров</w:t>
            </w:r>
          </w:p>
        </w:tc>
        <w:tc>
          <w:tcPr>
            <w:tcW w:w="5200" w:type="dxa"/>
            <w:tcBorders>
              <w:bottom w:val="single" w:sz="8" w:space="0" w:color="auto"/>
              <w:right w:val="single" w:sz="8" w:space="0" w:color="auto"/>
            </w:tcBorders>
            <w:vAlign w:val="bottom"/>
          </w:tcPr>
          <w:p w:rsidR="00131B2A" w:rsidRDefault="00002778">
            <w:pPr>
              <w:ind w:left="220"/>
              <w:rPr>
                <w:sz w:val="20"/>
                <w:szCs w:val="20"/>
              </w:rPr>
            </w:pPr>
            <w:r>
              <w:rPr>
                <w:rFonts w:eastAsia="Times New Roman"/>
              </w:rPr>
              <w:t>перед исполнителями и создание настроя на работу</w:t>
            </w:r>
          </w:p>
        </w:tc>
      </w:tr>
      <w:tr w:rsidR="00131B2A">
        <w:trPr>
          <w:trHeight w:val="243"/>
        </w:trPr>
        <w:tc>
          <w:tcPr>
            <w:tcW w:w="5220" w:type="dxa"/>
            <w:tcBorders>
              <w:left w:val="single" w:sz="8" w:space="0" w:color="auto"/>
              <w:bottom w:val="single" w:sz="8" w:space="0" w:color="auto"/>
            </w:tcBorders>
            <w:vAlign w:val="bottom"/>
          </w:tcPr>
          <w:p w:rsidR="00131B2A" w:rsidRDefault="00002778">
            <w:pPr>
              <w:spacing w:line="242" w:lineRule="exact"/>
              <w:ind w:left="120"/>
              <w:rPr>
                <w:sz w:val="20"/>
                <w:szCs w:val="20"/>
              </w:rPr>
            </w:pPr>
            <w:r>
              <w:rPr>
                <w:rFonts w:eastAsia="Times New Roman"/>
              </w:rPr>
              <w:t>II этап. Сбор информации (начало учебного года)</w:t>
            </w:r>
          </w:p>
        </w:tc>
        <w:tc>
          <w:tcPr>
            <w:tcW w:w="5200" w:type="dxa"/>
            <w:tcBorders>
              <w:bottom w:val="single" w:sz="8" w:space="0" w:color="auto"/>
              <w:right w:val="single" w:sz="8" w:space="0" w:color="auto"/>
            </w:tcBorders>
            <w:vAlign w:val="bottom"/>
          </w:tcPr>
          <w:p w:rsidR="00131B2A" w:rsidRDefault="00131B2A">
            <w:pPr>
              <w:rPr>
                <w:sz w:val="21"/>
                <w:szCs w:val="21"/>
              </w:rPr>
            </w:pPr>
          </w:p>
        </w:tc>
      </w:tr>
      <w:tr w:rsidR="00131B2A">
        <w:trPr>
          <w:trHeight w:val="241"/>
        </w:trPr>
        <w:tc>
          <w:tcPr>
            <w:tcW w:w="5220" w:type="dxa"/>
            <w:tcBorders>
              <w:left w:val="single" w:sz="8" w:space="0" w:color="auto"/>
              <w:right w:val="single" w:sz="8" w:space="0" w:color="auto"/>
            </w:tcBorders>
            <w:vAlign w:val="bottom"/>
          </w:tcPr>
          <w:p w:rsidR="00131B2A" w:rsidRDefault="00002778">
            <w:pPr>
              <w:spacing w:line="241" w:lineRule="exact"/>
              <w:ind w:left="240"/>
              <w:rPr>
                <w:sz w:val="20"/>
                <w:szCs w:val="20"/>
              </w:rPr>
            </w:pPr>
            <w:r>
              <w:rPr>
                <w:rFonts w:eastAsia="Times New Roman"/>
              </w:rPr>
              <w:t>проведение бесед, тестирования, анкетирования,</w:t>
            </w:r>
          </w:p>
        </w:tc>
        <w:tc>
          <w:tcPr>
            <w:tcW w:w="5200" w:type="dxa"/>
            <w:tcBorders>
              <w:right w:val="single" w:sz="8" w:space="0" w:color="auto"/>
            </w:tcBorders>
            <w:vAlign w:val="bottom"/>
          </w:tcPr>
          <w:p w:rsidR="00131B2A" w:rsidRDefault="00002778">
            <w:pPr>
              <w:spacing w:line="241" w:lineRule="exact"/>
              <w:ind w:left="220"/>
              <w:rPr>
                <w:sz w:val="20"/>
                <w:szCs w:val="20"/>
              </w:rPr>
            </w:pPr>
            <w:r>
              <w:rPr>
                <w:rFonts w:eastAsia="Times New Roman"/>
              </w:rPr>
              <w:t>консультативная помощь в процессе сбора</w:t>
            </w:r>
          </w:p>
        </w:tc>
      </w:tr>
      <w:tr w:rsidR="00131B2A">
        <w:trPr>
          <w:trHeight w:val="252"/>
        </w:trPr>
        <w:tc>
          <w:tcPr>
            <w:tcW w:w="5220" w:type="dxa"/>
            <w:tcBorders>
              <w:left w:val="single" w:sz="8" w:space="0" w:color="auto"/>
              <w:right w:val="single" w:sz="8" w:space="0" w:color="auto"/>
            </w:tcBorders>
            <w:vAlign w:val="bottom"/>
          </w:tcPr>
          <w:p w:rsidR="00131B2A" w:rsidRDefault="00002778">
            <w:pPr>
              <w:ind w:left="240"/>
              <w:rPr>
                <w:sz w:val="20"/>
                <w:szCs w:val="20"/>
              </w:rPr>
            </w:pPr>
            <w:r>
              <w:rPr>
                <w:rFonts w:eastAsia="Times New Roman"/>
              </w:rPr>
              <w:t>экспертных оценок, наблюдения, логопедического</w:t>
            </w:r>
          </w:p>
        </w:tc>
        <w:tc>
          <w:tcPr>
            <w:tcW w:w="5200" w:type="dxa"/>
            <w:tcBorders>
              <w:right w:val="single" w:sz="8" w:space="0" w:color="auto"/>
            </w:tcBorders>
            <w:vAlign w:val="bottom"/>
          </w:tcPr>
          <w:p w:rsidR="00131B2A" w:rsidRDefault="00002778">
            <w:pPr>
              <w:ind w:left="220"/>
              <w:rPr>
                <w:sz w:val="20"/>
                <w:szCs w:val="20"/>
              </w:rPr>
            </w:pPr>
            <w:r>
              <w:rPr>
                <w:rFonts w:eastAsia="Times New Roman"/>
              </w:rPr>
              <w:t>информации</w:t>
            </w:r>
          </w:p>
        </w:tc>
      </w:tr>
      <w:tr w:rsidR="00131B2A">
        <w:trPr>
          <w:trHeight w:val="252"/>
        </w:trPr>
        <w:tc>
          <w:tcPr>
            <w:tcW w:w="5220" w:type="dxa"/>
            <w:tcBorders>
              <w:left w:val="single" w:sz="8" w:space="0" w:color="auto"/>
              <w:right w:val="single" w:sz="8" w:space="0" w:color="auto"/>
            </w:tcBorders>
            <w:vAlign w:val="bottom"/>
          </w:tcPr>
          <w:p w:rsidR="00131B2A" w:rsidRDefault="00002778">
            <w:pPr>
              <w:spacing w:line="251" w:lineRule="exact"/>
              <w:ind w:left="240"/>
              <w:rPr>
                <w:sz w:val="20"/>
                <w:szCs w:val="20"/>
              </w:rPr>
            </w:pPr>
            <w:r>
              <w:rPr>
                <w:rFonts w:eastAsia="Times New Roman"/>
              </w:rPr>
              <w:t>обследования изучение личных дел учащихся</w:t>
            </w:r>
          </w:p>
        </w:tc>
        <w:tc>
          <w:tcPr>
            <w:tcW w:w="5200" w:type="dxa"/>
            <w:tcBorders>
              <w:right w:val="single" w:sz="8" w:space="0" w:color="auto"/>
            </w:tcBorders>
            <w:vAlign w:val="bottom"/>
          </w:tcPr>
          <w:p w:rsidR="00131B2A" w:rsidRDefault="00002778">
            <w:pPr>
              <w:spacing w:line="251" w:lineRule="exact"/>
              <w:ind w:left="220"/>
              <w:rPr>
                <w:sz w:val="20"/>
                <w:szCs w:val="20"/>
              </w:rPr>
            </w:pPr>
            <w:r>
              <w:rPr>
                <w:rFonts w:eastAsia="Times New Roman"/>
              </w:rPr>
              <w:t>контроль за сбором информации на входе в</w:t>
            </w:r>
          </w:p>
        </w:tc>
      </w:tr>
      <w:tr w:rsidR="00131B2A">
        <w:trPr>
          <w:trHeight w:val="254"/>
        </w:trPr>
        <w:tc>
          <w:tcPr>
            <w:tcW w:w="5220" w:type="dxa"/>
            <w:tcBorders>
              <w:left w:val="single" w:sz="8" w:space="0" w:color="auto"/>
              <w:right w:val="single" w:sz="8" w:space="0" w:color="auto"/>
            </w:tcBorders>
            <w:vAlign w:val="bottom"/>
          </w:tcPr>
          <w:p w:rsidR="00131B2A" w:rsidRDefault="00002778">
            <w:pPr>
              <w:ind w:left="240"/>
              <w:rPr>
                <w:sz w:val="20"/>
                <w:szCs w:val="20"/>
              </w:rPr>
            </w:pPr>
            <w:r>
              <w:rPr>
                <w:rFonts w:eastAsia="Times New Roman"/>
              </w:rPr>
              <w:t>изучение листа здоровья учащихся консультация</w:t>
            </w:r>
          </w:p>
        </w:tc>
        <w:tc>
          <w:tcPr>
            <w:tcW w:w="5200" w:type="dxa"/>
            <w:tcBorders>
              <w:right w:val="single" w:sz="8" w:space="0" w:color="auto"/>
            </w:tcBorders>
            <w:vAlign w:val="bottom"/>
          </w:tcPr>
          <w:p w:rsidR="00131B2A" w:rsidRDefault="00002778">
            <w:pPr>
              <w:ind w:left="220"/>
              <w:rPr>
                <w:sz w:val="20"/>
                <w:szCs w:val="20"/>
              </w:rPr>
            </w:pPr>
            <w:r>
              <w:rPr>
                <w:rFonts w:eastAsia="Times New Roman"/>
              </w:rPr>
              <w:t>коррекционно-развивающую деятельность</w:t>
            </w:r>
          </w:p>
        </w:tc>
      </w:tr>
      <w:tr w:rsidR="00131B2A">
        <w:trPr>
          <w:trHeight w:val="252"/>
        </w:trPr>
        <w:tc>
          <w:tcPr>
            <w:tcW w:w="5220" w:type="dxa"/>
            <w:tcBorders>
              <w:left w:val="single" w:sz="8" w:space="0" w:color="auto"/>
              <w:right w:val="single" w:sz="8" w:space="0" w:color="auto"/>
            </w:tcBorders>
            <w:vAlign w:val="bottom"/>
          </w:tcPr>
          <w:p w:rsidR="00131B2A" w:rsidRDefault="00002778">
            <w:pPr>
              <w:ind w:left="240"/>
              <w:rPr>
                <w:sz w:val="20"/>
                <w:szCs w:val="20"/>
              </w:rPr>
            </w:pPr>
            <w:r>
              <w:rPr>
                <w:rFonts w:eastAsia="Times New Roman"/>
              </w:rPr>
              <w:t>врачей и других специалистов посещение семей</w:t>
            </w:r>
          </w:p>
        </w:tc>
        <w:tc>
          <w:tcPr>
            <w:tcW w:w="5200" w:type="dxa"/>
            <w:tcBorders>
              <w:right w:val="single" w:sz="8" w:space="0" w:color="auto"/>
            </w:tcBorders>
            <w:vAlign w:val="bottom"/>
          </w:tcPr>
          <w:p w:rsidR="00131B2A" w:rsidRDefault="00131B2A">
            <w:pPr>
              <w:rPr>
                <w:sz w:val="21"/>
                <w:szCs w:val="21"/>
              </w:rPr>
            </w:pPr>
          </w:p>
        </w:tc>
      </w:tr>
      <w:tr w:rsidR="00131B2A">
        <w:trPr>
          <w:trHeight w:val="258"/>
        </w:trPr>
        <w:tc>
          <w:tcPr>
            <w:tcW w:w="5220" w:type="dxa"/>
            <w:tcBorders>
              <w:left w:val="single" w:sz="8" w:space="0" w:color="auto"/>
              <w:bottom w:val="single" w:sz="8" w:space="0" w:color="auto"/>
              <w:right w:val="single" w:sz="8" w:space="0" w:color="auto"/>
            </w:tcBorders>
            <w:vAlign w:val="bottom"/>
          </w:tcPr>
          <w:p w:rsidR="00131B2A" w:rsidRDefault="00002778">
            <w:pPr>
              <w:ind w:left="240"/>
              <w:rPr>
                <w:sz w:val="20"/>
                <w:szCs w:val="20"/>
              </w:rPr>
            </w:pPr>
            <w:r>
              <w:rPr>
                <w:rFonts w:eastAsia="Times New Roman"/>
              </w:rPr>
              <w:t>учащихся</w:t>
            </w:r>
          </w:p>
        </w:tc>
        <w:tc>
          <w:tcPr>
            <w:tcW w:w="5200" w:type="dxa"/>
            <w:tcBorders>
              <w:bottom w:val="single" w:sz="8" w:space="0" w:color="auto"/>
              <w:right w:val="single" w:sz="8" w:space="0" w:color="auto"/>
            </w:tcBorders>
            <w:vAlign w:val="bottom"/>
          </w:tcPr>
          <w:p w:rsidR="00131B2A" w:rsidRDefault="00131B2A"/>
        </w:tc>
      </w:tr>
    </w:tbl>
    <w:p w:rsidR="00131B2A" w:rsidRDefault="00131B2A">
      <w:pPr>
        <w:sectPr w:rsidR="00131B2A">
          <w:pgSz w:w="11900" w:h="16836"/>
          <w:pgMar w:top="189" w:right="744" w:bottom="415" w:left="760" w:header="0" w:footer="0" w:gutter="0"/>
          <w:cols w:space="720" w:equalWidth="0">
            <w:col w:w="10400"/>
          </w:cols>
        </w:sectPr>
      </w:pPr>
    </w:p>
    <w:p w:rsidR="00131B2A" w:rsidRDefault="00002778">
      <w:pPr>
        <w:ind w:left="10040"/>
        <w:rPr>
          <w:sz w:val="20"/>
          <w:szCs w:val="20"/>
        </w:rPr>
      </w:pPr>
      <w:r>
        <w:rPr>
          <w:rFonts w:eastAsia="Times New Roman"/>
        </w:rPr>
        <w:lastRenderedPageBreak/>
        <w:t>66</w:t>
      </w:r>
    </w:p>
    <w:p w:rsidR="00131B2A" w:rsidRDefault="00002778">
      <w:pPr>
        <w:spacing w:line="20" w:lineRule="exact"/>
        <w:rPr>
          <w:sz w:val="20"/>
          <w:szCs w:val="20"/>
        </w:rPr>
      </w:pPr>
      <w:r>
        <w:rPr>
          <w:noProof/>
          <w:sz w:val="20"/>
          <w:szCs w:val="20"/>
        </w:rPr>
        <mc:AlternateContent>
          <mc:Choice Requires="wps">
            <w:drawing>
              <wp:anchor distT="0" distB="0" distL="114300" distR="114300" simplePos="0" relativeHeight="251658240" behindDoc="1" locked="0" layoutInCell="0" allowOverlap="1">
                <wp:simplePos x="0" y="0"/>
                <wp:positionH relativeFrom="column">
                  <wp:posOffset>1905</wp:posOffset>
                </wp:positionH>
                <wp:positionV relativeFrom="paragraph">
                  <wp:posOffset>595630</wp:posOffset>
                </wp:positionV>
                <wp:extent cx="6606540" cy="0"/>
                <wp:effectExtent l="0" t="0" r="0"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0654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EEF82A0" id="Shape 8"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5pt,46.9pt" to="520.35pt,4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59264" behindDoc="1" locked="0" layoutInCell="0" allowOverlap="1">
                <wp:simplePos x="0" y="0"/>
                <wp:positionH relativeFrom="column">
                  <wp:posOffset>5080</wp:posOffset>
                </wp:positionH>
                <wp:positionV relativeFrom="paragraph">
                  <wp:posOffset>592455</wp:posOffset>
                </wp:positionV>
                <wp:extent cx="0" cy="5211445"/>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21144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B2EB0E3" id="Shape 9"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4pt,46.65pt" to=".4pt,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60288" behindDoc="1" locked="0" layoutInCell="0" allowOverlap="1">
                <wp:simplePos x="0" y="0"/>
                <wp:positionH relativeFrom="column">
                  <wp:posOffset>6605270</wp:posOffset>
                </wp:positionH>
                <wp:positionV relativeFrom="paragraph">
                  <wp:posOffset>592455</wp:posOffset>
                </wp:positionV>
                <wp:extent cx="0" cy="5211445"/>
                <wp:effectExtent l="0" t="0" r="0" b="0"/>
                <wp:wrapNone/>
                <wp:docPr id="10" name="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21144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1AC0244" id="Shape 10"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520.1pt,46.65pt" to="520.1pt,4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" o:allowincell="f" filled="t" strokeweight=".16931mm">
                <v:stroke joinstyle="miter"/>
                <o:lock v:ext="edit" shapetype="f"/>
              </v:line>
            </w:pict>
          </mc:Fallback>
        </mc:AlternateConten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15" w:lineRule="exact"/>
        <w:rPr>
          <w:sz w:val="20"/>
          <w:szCs w:val="20"/>
        </w:rPr>
      </w:pPr>
    </w:p>
    <w:p w:rsidR="00131B2A" w:rsidRDefault="00002778" w:rsidP="00492991">
      <w:pPr>
        <w:numPr>
          <w:ilvl w:val="0"/>
          <w:numId w:val="95"/>
        </w:numPr>
        <w:tabs>
          <w:tab w:val="left" w:pos="520"/>
        </w:tabs>
        <w:ind w:left="520" w:hanging="284"/>
        <w:rPr>
          <w:rFonts w:eastAsia="Times New Roman"/>
        </w:rPr>
      </w:pPr>
      <w:r>
        <w:rPr>
          <w:rFonts w:eastAsia="Times New Roman"/>
        </w:rPr>
        <w:t>этап. Систематизация потока информации (начало учебного года) Консилиум (первичный)</w:t>
      </w:r>
    </w:p>
    <w:tbl>
      <w:tblPr>
        <w:tblW w:w="0" w:type="auto"/>
        <w:tblLayout w:type="fixed"/>
        <w:tblCellMar>
          <w:left w:w="0" w:type="dxa"/>
          <w:right w:w="0" w:type="dxa"/>
        </w:tblCellMar>
        <w:tblLook w:val="04A0" w:firstRow="1" w:lastRow="0" w:firstColumn="1" w:lastColumn="0" w:noHBand="0" w:noVBand="1"/>
      </w:tblPr>
      <w:tblGrid>
        <w:gridCol w:w="5220"/>
        <w:gridCol w:w="5180"/>
      </w:tblGrid>
      <w:tr w:rsidR="00131B2A">
        <w:trPr>
          <w:trHeight w:val="244"/>
        </w:trPr>
        <w:tc>
          <w:tcPr>
            <w:tcW w:w="5220" w:type="dxa"/>
            <w:tcBorders>
              <w:top w:val="single" w:sz="8" w:space="0" w:color="auto"/>
              <w:right w:val="single" w:sz="8" w:space="0" w:color="auto"/>
            </w:tcBorders>
            <w:vAlign w:val="bottom"/>
          </w:tcPr>
          <w:p w:rsidR="00131B2A" w:rsidRDefault="00002778">
            <w:pPr>
              <w:spacing w:line="244" w:lineRule="exact"/>
              <w:ind w:left="120"/>
              <w:rPr>
                <w:sz w:val="20"/>
                <w:szCs w:val="20"/>
              </w:rPr>
            </w:pPr>
            <w:r>
              <w:rPr>
                <w:rFonts w:eastAsia="Times New Roman"/>
              </w:rPr>
              <w:t>уточнение  полученной  информации  определение</w:t>
            </w:r>
          </w:p>
        </w:tc>
        <w:tc>
          <w:tcPr>
            <w:tcW w:w="5180" w:type="dxa"/>
            <w:tcBorders>
              <w:top w:val="single" w:sz="8" w:space="0" w:color="auto"/>
            </w:tcBorders>
            <w:vAlign w:val="bottom"/>
          </w:tcPr>
          <w:p w:rsidR="00131B2A" w:rsidRDefault="00002778">
            <w:pPr>
              <w:spacing w:line="244" w:lineRule="exact"/>
              <w:ind w:left="220"/>
              <w:rPr>
                <w:sz w:val="20"/>
                <w:szCs w:val="20"/>
              </w:rPr>
            </w:pPr>
            <w:r>
              <w:rPr>
                <w:rFonts w:eastAsia="Times New Roman"/>
              </w:rPr>
              <w:t>анализ результатов психолого- педагогического</w:t>
            </w:r>
          </w:p>
        </w:tc>
      </w:tr>
      <w:tr w:rsidR="00131B2A">
        <w:trPr>
          <w:trHeight w:val="252"/>
        </w:trPr>
        <w:tc>
          <w:tcPr>
            <w:tcW w:w="5220" w:type="dxa"/>
            <w:tcBorders>
              <w:right w:val="single" w:sz="8" w:space="0" w:color="auto"/>
            </w:tcBorders>
            <w:vAlign w:val="bottom"/>
          </w:tcPr>
          <w:p w:rsidR="00131B2A" w:rsidRDefault="00002778">
            <w:pPr>
              <w:ind w:left="120"/>
              <w:rPr>
                <w:sz w:val="20"/>
                <w:szCs w:val="20"/>
              </w:rPr>
            </w:pPr>
            <w:r>
              <w:rPr>
                <w:rFonts w:eastAsia="Times New Roman"/>
              </w:rPr>
              <w:t>особенностей развития учащегося</w:t>
            </w:r>
          </w:p>
        </w:tc>
        <w:tc>
          <w:tcPr>
            <w:tcW w:w="5180" w:type="dxa"/>
            <w:vAlign w:val="bottom"/>
          </w:tcPr>
          <w:p w:rsidR="00131B2A" w:rsidRDefault="00002778">
            <w:pPr>
              <w:ind w:left="220"/>
              <w:rPr>
                <w:sz w:val="20"/>
                <w:szCs w:val="20"/>
              </w:rPr>
            </w:pPr>
            <w:r>
              <w:rPr>
                <w:rFonts w:eastAsia="Times New Roman"/>
              </w:rPr>
              <w:t>обследования на входе в коррекционно-</w:t>
            </w:r>
          </w:p>
        </w:tc>
      </w:tr>
      <w:tr w:rsidR="00131B2A">
        <w:trPr>
          <w:trHeight w:val="252"/>
        </w:trPr>
        <w:tc>
          <w:tcPr>
            <w:tcW w:w="5220" w:type="dxa"/>
            <w:tcBorders>
              <w:right w:val="single" w:sz="8" w:space="0" w:color="auto"/>
            </w:tcBorders>
            <w:vAlign w:val="bottom"/>
          </w:tcPr>
          <w:p w:rsidR="00131B2A" w:rsidRDefault="00002778">
            <w:pPr>
              <w:ind w:left="240"/>
              <w:rPr>
                <w:sz w:val="20"/>
                <w:szCs w:val="20"/>
              </w:rPr>
            </w:pPr>
            <w:r>
              <w:rPr>
                <w:rFonts w:eastAsia="Times New Roman"/>
              </w:rPr>
              <w:t>выделение группы контроля за учебно-</w:t>
            </w:r>
          </w:p>
        </w:tc>
        <w:tc>
          <w:tcPr>
            <w:tcW w:w="5180" w:type="dxa"/>
            <w:vAlign w:val="bottom"/>
          </w:tcPr>
          <w:p w:rsidR="00131B2A" w:rsidRDefault="00002778">
            <w:pPr>
              <w:ind w:left="220"/>
              <w:rPr>
                <w:sz w:val="20"/>
                <w:szCs w:val="20"/>
              </w:rPr>
            </w:pPr>
            <w:r>
              <w:rPr>
                <w:rFonts w:eastAsia="Times New Roman"/>
              </w:rPr>
              <w:t>развивающую работу анализ состояния здоровья</w:t>
            </w:r>
          </w:p>
        </w:tc>
      </w:tr>
      <w:tr w:rsidR="00131B2A">
        <w:trPr>
          <w:trHeight w:val="254"/>
        </w:trPr>
        <w:tc>
          <w:tcPr>
            <w:tcW w:w="5220" w:type="dxa"/>
            <w:tcBorders>
              <w:right w:val="single" w:sz="8" w:space="0" w:color="auto"/>
            </w:tcBorders>
            <w:vAlign w:val="bottom"/>
          </w:tcPr>
          <w:p w:rsidR="00131B2A" w:rsidRDefault="00002778">
            <w:pPr>
              <w:ind w:left="240"/>
              <w:rPr>
                <w:sz w:val="20"/>
                <w:szCs w:val="20"/>
              </w:rPr>
            </w:pPr>
            <w:r>
              <w:rPr>
                <w:rFonts w:eastAsia="Times New Roman"/>
              </w:rPr>
              <w:t>познавательной деятельностью, за поведением,</w:t>
            </w:r>
          </w:p>
        </w:tc>
        <w:tc>
          <w:tcPr>
            <w:tcW w:w="5180" w:type="dxa"/>
            <w:vAlign w:val="bottom"/>
          </w:tcPr>
          <w:p w:rsidR="00131B2A" w:rsidRDefault="00002778">
            <w:pPr>
              <w:ind w:left="220"/>
              <w:rPr>
                <w:sz w:val="20"/>
                <w:szCs w:val="20"/>
              </w:rPr>
            </w:pPr>
            <w:r>
              <w:rPr>
                <w:rFonts w:eastAsia="Times New Roman"/>
              </w:rPr>
              <w:t>обучающихся планирование коррекционно-</w:t>
            </w:r>
          </w:p>
        </w:tc>
      </w:tr>
      <w:tr w:rsidR="00131B2A">
        <w:trPr>
          <w:trHeight w:val="252"/>
        </w:trPr>
        <w:tc>
          <w:tcPr>
            <w:tcW w:w="5220" w:type="dxa"/>
            <w:tcBorders>
              <w:right w:val="single" w:sz="8" w:space="0" w:color="auto"/>
            </w:tcBorders>
            <w:vAlign w:val="bottom"/>
          </w:tcPr>
          <w:p w:rsidR="00131B2A" w:rsidRDefault="00002778">
            <w:pPr>
              <w:ind w:left="240"/>
              <w:rPr>
                <w:sz w:val="20"/>
                <w:szCs w:val="20"/>
              </w:rPr>
            </w:pPr>
            <w:r>
              <w:rPr>
                <w:rFonts w:eastAsia="Times New Roman"/>
              </w:rPr>
              <w:t>группы контроля за семьей учащегося и профилем</w:t>
            </w:r>
          </w:p>
        </w:tc>
        <w:tc>
          <w:tcPr>
            <w:tcW w:w="5180" w:type="dxa"/>
            <w:vAlign w:val="bottom"/>
          </w:tcPr>
          <w:p w:rsidR="00131B2A" w:rsidRDefault="00002778">
            <w:pPr>
              <w:ind w:left="220"/>
              <w:rPr>
                <w:sz w:val="20"/>
                <w:szCs w:val="20"/>
              </w:rPr>
            </w:pPr>
            <w:r>
              <w:rPr>
                <w:rFonts w:eastAsia="Times New Roman"/>
              </w:rPr>
              <w:t>развивающей деятельности</w:t>
            </w:r>
          </w:p>
        </w:tc>
      </w:tr>
      <w:tr w:rsidR="00131B2A">
        <w:trPr>
          <w:trHeight w:val="254"/>
        </w:trPr>
        <w:tc>
          <w:tcPr>
            <w:tcW w:w="5220" w:type="dxa"/>
            <w:tcBorders>
              <w:right w:val="single" w:sz="8" w:space="0" w:color="auto"/>
            </w:tcBorders>
            <w:vAlign w:val="bottom"/>
          </w:tcPr>
          <w:p w:rsidR="00131B2A" w:rsidRDefault="00002778">
            <w:pPr>
              <w:ind w:left="240"/>
              <w:rPr>
                <w:sz w:val="20"/>
                <w:szCs w:val="20"/>
              </w:rPr>
            </w:pPr>
            <w:r>
              <w:rPr>
                <w:rFonts w:eastAsia="Times New Roman"/>
              </w:rPr>
              <w:t>личностного развития выработка рекомендаций по</w:t>
            </w:r>
          </w:p>
        </w:tc>
        <w:tc>
          <w:tcPr>
            <w:tcW w:w="5180" w:type="dxa"/>
            <w:vAlign w:val="bottom"/>
          </w:tcPr>
          <w:p w:rsidR="00131B2A" w:rsidRDefault="00131B2A"/>
        </w:tc>
      </w:tr>
      <w:tr w:rsidR="00131B2A">
        <w:trPr>
          <w:trHeight w:val="257"/>
        </w:trPr>
        <w:tc>
          <w:tcPr>
            <w:tcW w:w="5220" w:type="dxa"/>
            <w:tcBorders>
              <w:bottom w:val="single" w:sz="8" w:space="0" w:color="auto"/>
              <w:right w:val="single" w:sz="8" w:space="0" w:color="auto"/>
            </w:tcBorders>
            <w:vAlign w:val="bottom"/>
          </w:tcPr>
          <w:p w:rsidR="00131B2A" w:rsidRDefault="00002778">
            <w:pPr>
              <w:ind w:left="240"/>
              <w:rPr>
                <w:sz w:val="20"/>
                <w:szCs w:val="20"/>
              </w:rPr>
            </w:pPr>
            <w:r>
              <w:rPr>
                <w:rFonts w:eastAsia="Times New Roman"/>
              </w:rPr>
              <w:t>организации учебно-воспитательного процесса</w:t>
            </w:r>
          </w:p>
        </w:tc>
        <w:tc>
          <w:tcPr>
            <w:tcW w:w="5180" w:type="dxa"/>
            <w:tcBorders>
              <w:bottom w:val="single" w:sz="8" w:space="0" w:color="auto"/>
            </w:tcBorders>
            <w:vAlign w:val="bottom"/>
          </w:tcPr>
          <w:p w:rsidR="00131B2A" w:rsidRDefault="00131B2A"/>
        </w:tc>
      </w:tr>
      <w:tr w:rsidR="00131B2A">
        <w:trPr>
          <w:trHeight w:val="243"/>
        </w:trPr>
        <w:tc>
          <w:tcPr>
            <w:tcW w:w="10400" w:type="dxa"/>
            <w:gridSpan w:val="2"/>
            <w:tcBorders>
              <w:bottom w:val="single" w:sz="8" w:space="0" w:color="auto"/>
            </w:tcBorders>
            <w:vAlign w:val="bottom"/>
          </w:tcPr>
          <w:p w:rsidR="00131B2A" w:rsidRDefault="00002778">
            <w:pPr>
              <w:spacing w:line="242" w:lineRule="exact"/>
              <w:ind w:left="120"/>
              <w:rPr>
                <w:sz w:val="20"/>
                <w:szCs w:val="20"/>
              </w:rPr>
            </w:pPr>
            <w:r>
              <w:rPr>
                <w:rFonts w:eastAsia="Times New Roman"/>
              </w:rPr>
              <w:t>IV этап. Проведение коррекционно-развивающей деятельности</w:t>
            </w:r>
          </w:p>
        </w:tc>
      </w:tr>
      <w:tr w:rsidR="00131B2A">
        <w:trPr>
          <w:trHeight w:val="238"/>
        </w:trPr>
        <w:tc>
          <w:tcPr>
            <w:tcW w:w="5220" w:type="dxa"/>
            <w:tcBorders>
              <w:right w:val="single" w:sz="8" w:space="0" w:color="auto"/>
            </w:tcBorders>
            <w:vAlign w:val="bottom"/>
          </w:tcPr>
          <w:p w:rsidR="00131B2A" w:rsidRDefault="00002778">
            <w:pPr>
              <w:spacing w:line="238" w:lineRule="exact"/>
              <w:ind w:left="240"/>
              <w:rPr>
                <w:sz w:val="20"/>
                <w:szCs w:val="20"/>
              </w:rPr>
            </w:pPr>
            <w:r>
              <w:rPr>
                <w:rFonts w:eastAsia="Times New Roman"/>
              </w:rPr>
              <w:t>включение коррекционно-развивающих целей в</w:t>
            </w:r>
          </w:p>
        </w:tc>
        <w:tc>
          <w:tcPr>
            <w:tcW w:w="5180" w:type="dxa"/>
            <w:vAlign w:val="bottom"/>
          </w:tcPr>
          <w:p w:rsidR="00131B2A" w:rsidRDefault="00002778">
            <w:pPr>
              <w:spacing w:line="238" w:lineRule="exact"/>
              <w:ind w:left="220"/>
              <w:rPr>
                <w:sz w:val="20"/>
                <w:szCs w:val="20"/>
              </w:rPr>
            </w:pPr>
            <w:r>
              <w:rPr>
                <w:rFonts w:eastAsia="Times New Roman"/>
              </w:rPr>
              <w:t>помощь в процессе реализации коррекционно-</w:t>
            </w:r>
          </w:p>
        </w:tc>
      </w:tr>
      <w:tr w:rsidR="00131B2A">
        <w:trPr>
          <w:trHeight w:val="254"/>
        </w:trPr>
        <w:tc>
          <w:tcPr>
            <w:tcW w:w="5220" w:type="dxa"/>
            <w:tcBorders>
              <w:right w:val="single" w:sz="8" w:space="0" w:color="auto"/>
            </w:tcBorders>
            <w:vAlign w:val="bottom"/>
          </w:tcPr>
          <w:p w:rsidR="00131B2A" w:rsidRDefault="00002778">
            <w:pPr>
              <w:ind w:left="240"/>
              <w:rPr>
                <w:sz w:val="20"/>
                <w:szCs w:val="20"/>
              </w:rPr>
            </w:pPr>
            <w:r>
              <w:rPr>
                <w:rFonts w:eastAsia="Times New Roman"/>
              </w:rPr>
              <w:t>учебно-воспитательное планирование,</w:t>
            </w:r>
          </w:p>
        </w:tc>
        <w:tc>
          <w:tcPr>
            <w:tcW w:w="5180" w:type="dxa"/>
            <w:vAlign w:val="bottom"/>
          </w:tcPr>
          <w:p w:rsidR="00131B2A" w:rsidRDefault="00002778">
            <w:pPr>
              <w:ind w:left="220"/>
              <w:rPr>
                <w:sz w:val="20"/>
                <w:szCs w:val="20"/>
              </w:rPr>
            </w:pPr>
            <w:r>
              <w:rPr>
                <w:rFonts w:eastAsia="Times New Roman"/>
              </w:rPr>
              <w:t>развивающей работы контроль за проведением</w:t>
            </w:r>
          </w:p>
        </w:tc>
      </w:tr>
      <w:tr w:rsidR="00131B2A">
        <w:trPr>
          <w:trHeight w:val="252"/>
        </w:trPr>
        <w:tc>
          <w:tcPr>
            <w:tcW w:w="5220" w:type="dxa"/>
            <w:tcBorders>
              <w:right w:val="single" w:sz="8" w:space="0" w:color="auto"/>
            </w:tcBorders>
            <w:vAlign w:val="bottom"/>
          </w:tcPr>
          <w:p w:rsidR="00131B2A" w:rsidRDefault="00002778">
            <w:pPr>
              <w:ind w:left="240"/>
              <w:rPr>
                <w:sz w:val="20"/>
                <w:szCs w:val="20"/>
              </w:rPr>
            </w:pPr>
            <w:r>
              <w:rPr>
                <w:rFonts w:eastAsia="Times New Roman"/>
              </w:rPr>
              <w:t>привлечение к работе других специалистов</w:t>
            </w:r>
          </w:p>
        </w:tc>
        <w:tc>
          <w:tcPr>
            <w:tcW w:w="5180" w:type="dxa"/>
            <w:vAlign w:val="bottom"/>
          </w:tcPr>
          <w:p w:rsidR="00131B2A" w:rsidRDefault="00002778">
            <w:pPr>
              <w:ind w:left="220"/>
              <w:rPr>
                <w:sz w:val="20"/>
                <w:szCs w:val="20"/>
              </w:rPr>
            </w:pPr>
            <w:r>
              <w:rPr>
                <w:rFonts w:eastAsia="Times New Roman"/>
              </w:rPr>
              <w:t>коррекционно- развивающей работы</w:t>
            </w:r>
          </w:p>
        </w:tc>
      </w:tr>
      <w:tr w:rsidR="00131B2A">
        <w:trPr>
          <w:trHeight w:val="252"/>
        </w:trPr>
        <w:tc>
          <w:tcPr>
            <w:tcW w:w="5220" w:type="dxa"/>
            <w:tcBorders>
              <w:right w:val="single" w:sz="8" w:space="0" w:color="auto"/>
            </w:tcBorders>
            <w:vAlign w:val="bottom"/>
          </w:tcPr>
          <w:p w:rsidR="00131B2A" w:rsidRDefault="00002778">
            <w:pPr>
              <w:ind w:left="240"/>
              <w:rPr>
                <w:sz w:val="20"/>
                <w:szCs w:val="20"/>
              </w:rPr>
            </w:pPr>
            <w:r>
              <w:rPr>
                <w:rFonts w:eastAsia="Times New Roman"/>
              </w:rPr>
              <w:t>проведение занятий психологом, логопедами,</w:t>
            </w:r>
          </w:p>
        </w:tc>
        <w:tc>
          <w:tcPr>
            <w:tcW w:w="5180" w:type="dxa"/>
            <w:vAlign w:val="bottom"/>
          </w:tcPr>
          <w:p w:rsidR="00131B2A" w:rsidRDefault="00131B2A">
            <w:pPr>
              <w:rPr>
                <w:sz w:val="21"/>
                <w:szCs w:val="21"/>
              </w:rPr>
            </w:pPr>
          </w:p>
        </w:tc>
      </w:tr>
      <w:tr w:rsidR="00131B2A">
        <w:trPr>
          <w:trHeight w:val="258"/>
        </w:trPr>
        <w:tc>
          <w:tcPr>
            <w:tcW w:w="5220" w:type="dxa"/>
            <w:tcBorders>
              <w:bottom w:val="single" w:sz="8" w:space="0" w:color="auto"/>
              <w:right w:val="single" w:sz="8" w:space="0" w:color="auto"/>
            </w:tcBorders>
            <w:vAlign w:val="bottom"/>
          </w:tcPr>
          <w:p w:rsidR="00131B2A" w:rsidRDefault="00002778">
            <w:pPr>
              <w:ind w:left="240"/>
              <w:rPr>
                <w:sz w:val="20"/>
                <w:szCs w:val="20"/>
              </w:rPr>
            </w:pPr>
            <w:r>
              <w:rPr>
                <w:rFonts w:eastAsia="Times New Roman"/>
              </w:rPr>
              <w:t>педагогами работа с родителями</w:t>
            </w:r>
          </w:p>
        </w:tc>
        <w:tc>
          <w:tcPr>
            <w:tcW w:w="5180" w:type="dxa"/>
            <w:tcBorders>
              <w:bottom w:val="single" w:sz="8" w:space="0" w:color="auto"/>
            </w:tcBorders>
            <w:vAlign w:val="bottom"/>
          </w:tcPr>
          <w:p w:rsidR="00131B2A" w:rsidRDefault="00131B2A"/>
        </w:tc>
      </w:tr>
      <w:tr w:rsidR="00131B2A">
        <w:trPr>
          <w:trHeight w:val="243"/>
        </w:trPr>
        <w:tc>
          <w:tcPr>
            <w:tcW w:w="5220" w:type="dxa"/>
            <w:tcBorders>
              <w:bottom w:val="single" w:sz="8" w:space="0" w:color="auto"/>
            </w:tcBorders>
            <w:vAlign w:val="bottom"/>
          </w:tcPr>
          <w:p w:rsidR="00131B2A" w:rsidRDefault="00002778">
            <w:pPr>
              <w:spacing w:line="242" w:lineRule="exact"/>
              <w:ind w:left="240"/>
              <w:rPr>
                <w:sz w:val="20"/>
                <w:szCs w:val="20"/>
              </w:rPr>
            </w:pPr>
            <w:r>
              <w:rPr>
                <w:rFonts w:eastAsia="Times New Roman"/>
              </w:rPr>
              <w:t>V этап. Сбор информации (конец учебного года)</w:t>
            </w:r>
          </w:p>
        </w:tc>
        <w:tc>
          <w:tcPr>
            <w:tcW w:w="5180" w:type="dxa"/>
            <w:tcBorders>
              <w:bottom w:val="single" w:sz="8" w:space="0" w:color="auto"/>
            </w:tcBorders>
            <w:vAlign w:val="bottom"/>
          </w:tcPr>
          <w:p w:rsidR="00131B2A" w:rsidRDefault="00131B2A">
            <w:pPr>
              <w:rPr>
                <w:sz w:val="21"/>
                <w:szCs w:val="21"/>
              </w:rPr>
            </w:pPr>
          </w:p>
        </w:tc>
      </w:tr>
      <w:tr w:rsidR="00131B2A">
        <w:trPr>
          <w:trHeight w:val="239"/>
        </w:trPr>
        <w:tc>
          <w:tcPr>
            <w:tcW w:w="5220" w:type="dxa"/>
            <w:tcBorders>
              <w:right w:val="single" w:sz="8" w:space="0" w:color="auto"/>
            </w:tcBorders>
            <w:vAlign w:val="bottom"/>
          </w:tcPr>
          <w:p w:rsidR="00131B2A" w:rsidRDefault="00002778">
            <w:pPr>
              <w:spacing w:line="240" w:lineRule="exact"/>
              <w:ind w:left="240"/>
              <w:rPr>
                <w:sz w:val="20"/>
                <w:szCs w:val="20"/>
              </w:rPr>
            </w:pPr>
            <w:r>
              <w:rPr>
                <w:rFonts w:eastAsia="Times New Roman"/>
              </w:rPr>
              <w:t>проведение бесед, тестирования, анкетирования,</w:t>
            </w:r>
          </w:p>
        </w:tc>
        <w:tc>
          <w:tcPr>
            <w:tcW w:w="5180" w:type="dxa"/>
            <w:vAlign w:val="bottom"/>
          </w:tcPr>
          <w:p w:rsidR="00131B2A" w:rsidRDefault="00002778">
            <w:pPr>
              <w:spacing w:line="240" w:lineRule="exact"/>
              <w:ind w:left="220"/>
              <w:rPr>
                <w:sz w:val="20"/>
                <w:szCs w:val="20"/>
              </w:rPr>
            </w:pPr>
            <w:r>
              <w:rPr>
                <w:rFonts w:eastAsia="Times New Roman"/>
              </w:rPr>
              <w:t>консультативная помощь в процессе сбора</w:t>
            </w:r>
          </w:p>
        </w:tc>
      </w:tr>
      <w:tr w:rsidR="00131B2A">
        <w:trPr>
          <w:trHeight w:val="253"/>
        </w:trPr>
        <w:tc>
          <w:tcPr>
            <w:tcW w:w="5220" w:type="dxa"/>
            <w:tcBorders>
              <w:right w:val="single" w:sz="8" w:space="0" w:color="auto"/>
            </w:tcBorders>
            <w:vAlign w:val="bottom"/>
          </w:tcPr>
          <w:p w:rsidR="00131B2A" w:rsidRDefault="00002778">
            <w:pPr>
              <w:ind w:left="240"/>
              <w:rPr>
                <w:sz w:val="20"/>
                <w:szCs w:val="20"/>
              </w:rPr>
            </w:pPr>
            <w:r>
              <w:rPr>
                <w:rFonts w:eastAsia="Times New Roman"/>
              </w:rPr>
              <w:t>экспертных оценок, наблюдения, логопедического</w:t>
            </w:r>
          </w:p>
        </w:tc>
        <w:tc>
          <w:tcPr>
            <w:tcW w:w="5180" w:type="dxa"/>
            <w:vAlign w:val="bottom"/>
          </w:tcPr>
          <w:p w:rsidR="00131B2A" w:rsidRDefault="00002778">
            <w:pPr>
              <w:ind w:left="220"/>
              <w:rPr>
                <w:sz w:val="20"/>
                <w:szCs w:val="20"/>
              </w:rPr>
            </w:pPr>
            <w:r>
              <w:rPr>
                <w:rFonts w:eastAsia="Times New Roman"/>
              </w:rPr>
              <w:t>информации контроль за сбором информации на</w:t>
            </w:r>
          </w:p>
        </w:tc>
      </w:tr>
      <w:tr w:rsidR="00131B2A">
        <w:trPr>
          <w:trHeight w:val="254"/>
        </w:trPr>
        <w:tc>
          <w:tcPr>
            <w:tcW w:w="5220" w:type="dxa"/>
            <w:tcBorders>
              <w:right w:val="single" w:sz="8" w:space="0" w:color="auto"/>
            </w:tcBorders>
            <w:vAlign w:val="bottom"/>
          </w:tcPr>
          <w:p w:rsidR="00131B2A" w:rsidRDefault="00002778">
            <w:pPr>
              <w:ind w:left="240"/>
              <w:rPr>
                <w:sz w:val="20"/>
                <w:szCs w:val="20"/>
              </w:rPr>
            </w:pPr>
            <w:r>
              <w:rPr>
                <w:rFonts w:eastAsia="Times New Roman"/>
              </w:rPr>
              <w:t>обследования</w:t>
            </w:r>
          </w:p>
        </w:tc>
        <w:tc>
          <w:tcPr>
            <w:tcW w:w="5180" w:type="dxa"/>
            <w:vAlign w:val="bottom"/>
          </w:tcPr>
          <w:p w:rsidR="00131B2A" w:rsidRDefault="00002778">
            <w:pPr>
              <w:ind w:left="220"/>
              <w:rPr>
                <w:sz w:val="20"/>
                <w:szCs w:val="20"/>
              </w:rPr>
            </w:pPr>
            <w:r>
              <w:rPr>
                <w:rFonts w:eastAsia="Times New Roman"/>
              </w:rPr>
              <w:t>выходе в коррекционно- развивающую</w:t>
            </w:r>
          </w:p>
        </w:tc>
      </w:tr>
      <w:tr w:rsidR="00131B2A">
        <w:trPr>
          <w:trHeight w:val="257"/>
        </w:trPr>
        <w:tc>
          <w:tcPr>
            <w:tcW w:w="5220" w:type="dxa"/>
            <w:tcBorders>
              <w:bottom w:val="single" w:sz="8" w:space="0" w:color="auto"/>
              <w:right w:val="single" w:sz="8" w:space="0" w:color="auto"/>
            </w:tcBorders>
            <w:vAlign w:val="bottom"/>
          </w:tcPr>
          <w:p w:rsidR="00131B2A" w:rsidRDefault="00131B2A"/>
        </w:tc>
        <w:tc>
          <w:tcPr>
            <w:tcW w:w="5180" w:type="dxa"/>
            <w:tcBorders>
              <w:bottom w:val="single" w:sz="8" w:space="0" w:color="auto"/>
            </w:tcBorders>
            <w:vAlign w:val="bottom"/>
          </w:tcPr>
          <w:p w:rsidR="00131B2A" w:rsidRDefault="00002778">
            <w:pPr>
              <w:ind w:left="220"/>
              <w:rPr>
                <w:sz w:val="20"/>
                <w:szCs w:val="20"/>
              </w:rPr>
            </w:pPr>
            <w:r>
              <w:rPr>
                <w:rFonts w:eastAsia="Times New Roman"/>
              </w:rPr>
              <w:t>деятельность</w:t>
            </w:r>
          </w:p>
        </w:tc>
      </w:tr>
      <w:tr w:rsidR="00131B2A">
        <w:trPr>
          <w:trHeight w:val="243"/>
        </w:trPr>
        <w:tc>
          <w:tcPr>
            <w:tcW w:w="10400" w:type="dxa"/>
            <w:gridSpan w:val="2"/>
            <w:tcBorders>
              <w:bottom w:val="single" w:sz="8" w:space="0" w:color="auto"/>
            </w:tcBorders>
            <w:vAlign w:val="bottom"/>
          </w:tcPr>
          <w:p w:rsidR="00131B2A" w:rsidRDefault="00002778">
            <w:pPr>
              <w:spacing w:line="242" w:lineRule="exact"/>
              <w:ind w:left="240"/>
              <w:rPr>
                <w:sz w:val="20"/>
                <w:szCs w:val="20"/>
              </w:rPr>
            </w:pPr>
            <w:r>
              <w:rPr>
                <w:rFonts w:eastAsia="Times New Roman"/>
              </w:rPr>
              <w:t>VI этап. Систематизация потока информации (конец учебного года) Консилиум (плановый)</w:t>
            </w:r>
          </w:p>
        </w:tc>
      </w:tr>
      <w:tr w:rsidR="00131B2A">
        <w:trPr>
          <w:trHeight w:val="238"/>
        </w:trPr>
        <w:tc>
          <w:tcPr>
            <w:tcW w:w="5220" w:type="dxa"/>
            <w:tcBorders>
              <w:right w:val="single" w:sz="8" w:space="0" w:color="auto"/>
            </w:tcBorders>
            <w:vAlign w:val="bottom"/>
          </w:tcPr>
          <w:p w:rsidR="00131B2A" w:rsidRDefault="00002778">
            <w:pPr>
              <w:spacing w:line="238" w:lineRule="exact"/>
              <w:ind w:left="240"/>
              <w:rPr>
                <w:sz w:val="20"/>
                <w:szCs w:val="20"/>
              </w:rPr>
            </w:pPr>
            <w:r>
              <w:rPr>
                <w:rFonts w:eastAsia="Times New Roman"/>
              </w:rPr>
              <w:t>уточнение полученной информации</w:t>
            </w:r>
          </w:p>
        </w:tc>
        <w:tc>
          <w:tcPr>
            <w:tcW w:w="5180" w:type="dxa"/>
            <w:vAlign w:val="bottom"/>
          </w:tcPr>
          <w:p w:rsidR="00131B2A" w:rsidRDefault="00002778">
            <w:pPr>
              <w:spacing w:line="238" w:lineRule="exact"/>
              <w:ind w:left="220"/>
              <w:rPr>
                <w:sz w:val="20"/>
                <w:szCs w:val="20"/>
              </w:rPr>
            </w:pPr>
            <w:r>
              <w:rPr>
                <w:rFonts w:eastAsia="Times New Roman"/>
              </w:rPr>
              <w:t>анализ хода и результатов коррекционно-</w:t>
            </w:r>
          </w:p>
        </w:tc>
      </w:tr>
      <w:tr w:rsidR="00131B2A">
        <w:trPr>
          <w:trHeight w:val="254"/>
        </w:trPr>
        <w:tc>
          <w:tcPr>
            <w:tcW w:w="5220" w:type="dxa"/>
            <w:tcBorders>
              <w:right w:val="single" w:sz="8" w:space="0" w:color="auto"/>
            </w:tcBorders>
            <w:vAlign w:val="bottom"/>
          </w:tcPr>
          <w:p w:rsidR="00131B2A" w:rsidRDefault="00002778">
            <w:pPr>
              <w:ind w:left="240"/>
              <w:rPr>
                <w:sz w:val="20"/>
                <w:szCs w:val="20"/>
              </w:rPr>
            </w:pPr>
            <w:r>
              <w:rPr>
                <w:rFonts w:eastAsia="Times New Roman"/>
              </w:rPr>
              <w:t>оценка динамики развития:</w:t>
            </w:r>
          </w:p>
        </w:tc>
        <w:tc>
          <w:tcPr>
            <w:tcW w:w="5180" w:type="dxa"/>
            <w:vAlign w:val="bottom"/>
          </w:tcPr>
          <w:p w:rsidR="00131B2A" w:rsidRDefault="00002778">
            <w:pPr>
              <w:ind w:left="220"/>
              <w:rPr>
                <w:sz w:val="20"/>
                <w:szCs w:val="20"/>
              </w:rPr>
            </w:pPr>
            <w:r>
              <w:rPr>
                <w:rFonts w:eastAsia="Times New Roman"/>
              </w:rPr>
              <w:t>развивающей работы</w:t>
            </w:r>
          </w:p>
        </w:tc>
      </w:tr>
      <w:tr w:rsidR="00131B2A">
        <w:trPr>
          <w:trHeight w:val="252"/>
        </w:trPr>
        <w:tc>
          <w:tcPr>
            <w:tcW w:w="5220" w:type="dxa"/>
            <w:tcBorders>
              <w:right w:val="single" w:sz="8" w:space="0" w:color="auto"/>
            </w:tcBorders>
            <w:vAlign w:val="bottom"/>
          </w:tcPr>
          <w:p w:rsidR="00131B2A" w:rsidRDefault="00002778">
            <w:pPr>
              <w:ind w:left="240"/>
              <w:rPr>
                <w:sz w:val="20"/>
                <w:szCs w:val="20"/>
              </w:rPr>
            </w:pPr>
            <w:r>
              <w:rPr>
                <w:rFonts w:eastAsia="Times New Roman"/>
              </w:rPr>
              <w:t>«+» результат - завершение работы;</w:t>
            </w:r>
          </w:p>
        </w:tc>
        <w:tc>
          <w:tcPr>
            <w:tcW w:w="5180" w:type="dxa"/>
            <w:vAlign w:val="bottom"/>
          </w:tcPr>
          <w:p w:rsidR="00131B2A" w:rsidRDefault="00002778">
            <w:pPr>
              <w:ind w:left="220"/>
              <w:rPr>
                <w:sz w:val="20"/>
                <w:szCs w:val="20"/>
              </w:rPr>
            </w:pPr>
            <w:r>
              <w:rPr>
                <w:rFonts w:eastAsia="Times New Roman"/>
              </w:rPr>
              <w:t>подведение итогов</w:t>
            </w:r>
          </w:p>
        </w:tc>
      </w:tr>
      <w:tr w:rsidR="00131B2A">
        <w:trPr>
          <w:trHeight w:val="254"/>
        </w:trPr>
        <w:tc>
          <w:tcPr>
            <w:tcW w:w="5220" w:type="dxa"/>
            <w:tcBorders>
              <w:right w:val="single" w:sz="8" w:space="0" w:color="auto"/>
            </w:tcBorders>
            <w:vAlign w:val="bottom"/>
          </w:tcPr>
          <w:p w:rsidR="00131B2A" w:rsidRDefault="00002778">
            <w:pPr>
              <w:ind w:left="240"/>
              <w:rPr>
                <w:sz w:val="20"/>
                <w:szCs w:val="20"/>
              </w:rPr>
            </w:pPr>
            <w:r>
              <w:rPr>
                <w:rFonts w:eastAsia="Times New Roman"/>
              </w:rPr>
              <w:t>«-» результат - корректировка деятельности,</w:t>
            </w:r>
          </w:p>
        </w:tc>
        <w:tc>
          <w:tcPr>
            <w:tcW w:w="5180" w:type="dxa"/>
            <w:vAlign w:val="bottom"/>
          </w:tcPr>
          <w:p w:rsidR="00131B2A" w:rsidRDefault="00131B2A"/>
        </w:tc>
      </w:tr>
      <w:tr w:rsidR="00131B2A">
        <w:trPr>
          <w:trHeight w:val="255"/>
        </w:trPr>
        <w:tc>
          <w:tcPr>
            <w:tcW w:w="5220" w:type="dxa"/>
            <w:tcBorders>
              <w:bottom w:val="single" w:sz="8" w:space="0" w:color="auto"/>
              <w:right w:val="single" w:sz="8" w:space="0" w:color="auto"/>
            </w:tcBorders>
            <w:vAlign w:val="bottom"/>
          </w:tcPr>
          <w:p w:rsidR="00131B2A" w:rsidRDefault="00002778">
            <w:pPr>
              <w:ind w:left="240"/>
              <w:rPr>
                <w:sz w:val="20"/>
                <w:szCs w:val="20"/>
              </w:rPr>
            </w:pPr>
            <w:r>
              <w:rPr>
                <w:rFonts w:eastAsia="Times New Roman"/>
              </w:rPr>
              <w:t>возврат на II - VI этап</w:t>
            </w:r>
          </w:p>
        </w:tc>
        <w:tc>
          <w:tcPr>
            <w:tcW w:w="5180" w:type="dxa"/>
            <w:tcBorders>
              <w:bottom w:val="single" w:sz="8" w:space="0" w:color="auto"/>
            </w:tcBorders>
            <w:vAlign w:val="bottom"/>
          </w:tcPr>
          <w:p w:rsidR="00131B2A" w:rsidRDefault="00131B2A"/>
        </w:tc>
      </w:tr>
      <w:tr w:rsidR="00131B2A">
        <w:trPr>
          <w:trHeight w:val="244"/>
        </w:trPr>
        <w:tc>
          <w:tcPr>
            <w:tcW w:w="10400" w:type="dxa"/>
            <w:gridSpan w:val="2"/>
            <w:tcBorders>
              <w:bottom w:val="single" w:sz="8" w:space="0" w:color="auto"/>
            </w:tcBorders>
            <w:vAlign w:val="bottom"/>
          </w:tcPr>
          <w:p w:rsidR="00131B2A" w:rsidRDefault="00002778">
            <w:pPr>
              <w:spacing w:line="242" w:lineRule="exact"/>
              <w:ind w:left="240"/>
              <w:rPr>
                <w:sz w:val="20"/>
                <w:szCs w:val="20"/>
              </w:rPr>
            </w:pPr>
            <w:r>
              <w:rPr>
                <w:rFonts w:eastAsia="Times New Roman"/>
              </w:rPr>
              <w:t>VII этап. Завершение работы (при положительных результатах). Консилиум (заключительный).</w:t>
            </w:r>
          </w:p>
        </w:tc>
      </w:tr>
      <w:tr w:rsidR="00131B2A">
        <w:trPr>
          <w:trHeight w:val="238"/>
        </w:trPr>
        <w:tc>
          <w:tcPr>
            <w:tcW w:w="5220" w:type="dxa"/>
            <w:tcBorders>
              <w:right w:val="single" w:sz="8" w:space="0" w:color="auto"/>
            </w:tcBorders>
            <w:vAlign w:val="bottom"/>
          </w:tcPr>
          <w:p w:rsidR="00131B2A" w:rsidRDefault="00002778">
            <w:pPr>
              <w:spacing w:line="238" w:lineRule="exact"/>
              <w:ind w:left="240"/>
              <w:rPr>
                <w:sz w:val="20"/>
                <w:szCs w:val="20"/>
              </w:rPr>
            </w:pPr>
            <w:r>
              <w:rPr>
                <w:rFonts w:eastAsia="Times New Roman"/>
              </w:rPr>
              <w:t>отбор оптимальных форм, методов, средств,</w:t>
            </w:r>
          </w:p>
        </w:tc>
        <w:tc>
          <w:tcPr>
            <w:tcW w:w="5180" w:type="dxa"/>
            <w:vAlign w:val="bottom"/>
          </w:tcPr>
          <w:p w:rsidR="00131B2A" w:rsidRDefault="00002778">
            <w:pPr>
              <w:spacing w:line="238" w:lineRule="exact"/>
              <w:ind w:left="220"/>
              <w:rPr>
                <w:sz w:val="20"/>
                <w:szCs w:val="20"/>
              </w:rPr>
            </w:pPr>
            <w:r>
              <w:rPr>
                <w:rFonts w:eastAsia="Times New Roman"/>
              </w:rPr>
              <w:t>обобщение опыта работы подведение итогов</w:t>
            </w:r>
          </w:p>
        </w:tc>
      </w:tr>
      <w:tr w:rsidR="00131B2A">
        <w:trPr>
          <w:trHeight w:val="254"/>
        </w:trPr>
        <w:tc>
          <w:tcPr>
            <w:tcW w:w="5220" w:type="dxa"/>
            <w:tcBorders>
              <w:right w:val="single" w:sz="8" w:space="0" w:color="auto"/>
            </w:tcBorders>
            <w:vAlign w:val="bottom"/>
          </w:tcPr>
          <w:p w:rsidR="00131B2A" w:rsidRDefault="00002778">
            <w:pPr>
              <w:ind w:left="240"/>
              <w:rPr>
                <w:sz w:val="20"/>
                <w:szCs w:val="20"/>
              </w:rPr>
            </w:pPr>
            <w:r>
              <w:rPr>
                <w:rFonts w:eastAsia="Times New Roman"/>
              </w:rPr>
              <w:t>способов, приемов взаимодействия педагогов с</w:t>
            </w:r>
          </w:p>
        </w:tc>
        <w:tc>
          <w:tcPr>
            <w:tcW w:w="5180" w:type="dxa"/>
            <w:vAlign w:val="bottom"/>
          </w:tcPr>
          <w:p w:rsidR="00131B2A" w:rsidRDefault="00002778">
            <w:pPr>
              <w:ind w:left="220"/>
              <w:rPr>
                <w:sz w:val="20"/>
                <w:szCs w:val="20"/>
              </w:rPr>
            </w:pPr>
            <w:r>
              <w:rPr>
                <w:rFonts w:eastAsia="Times New Roman"/>
              </w:rPr>
              <w:t>планирование дальнейшей коррекционной работы</w:t>
            </w:r>
          </w:p>
        </w:tc>
      </w:tr>
      <w:tr w:rsidR="00131B2A">
        <w:trPr>
          <w:trHeight w:val="252"/>
        </w:trPr>
        <w:tc>
          <w:tcPr>
            <w:tcW w:w="5220" w:type="dxa"/>
            <w:tcBorders>
              <w:right w:val="single" w:sz="8" w:space="0" w:color="auto"/>
            </w:tcBorders>
            <w:vAlign w:val="bottom"/>
          </w:tcPr>
          <w:p w:rsidR="00131B2A" w:rsidRDefault="00002778">
            <w:pPr>
              <w:ind w:left="240"/>
              <w:rPr>
                <w:sz w:val="20"/>
                <w:szCs w:val="20"/>
              </w:rPr>
            </w:pPr>
            <w:r>
              <w:rPr>
                <w:rFonts w:eastAsia="Times New Roman"/>
              </w:rPr>
              <w:t>учащимися, родителями повышение</w:t>
            </w:r>
          </w:p>
        </w:tc>
        <w:tc>
          <w:tcPr>
            <w:tcW w:w="5180" w:type="dxa"/>
            <w:vAlign w:val="bottom"/>
          </w:tcPr>
          <w:p w:rsidR="00131B2A" w:rsidRDefault="00131B2A">
            <w:pPr>
              <w:rPr>
                <w:sz w:val="21"/>
                <w:szCs w:val="21"/>
              </w:rPr>
            </w:pPr>
          </w:p>
        </w:tc>
      </w:tr>
      <w:tr w:rsidR="00131B2A">
        <w:trPr>
          <w:trHeight w:val="252"/>
        </w:trPr>
        <w:tc>
          <w:tcPr>
            <w:tcW w:w="5220" w:type="dxa"/>
            <w:tcBorders>
              <w:right w:val="single" w:sz="8" w:space="0" w:color="auto"/>
            </w:tcBorders>
            <w:vAlign w:val="bottom"/>
          </w:tcPr>
          <w:p w:rsidR="00131B2A" w:rsidRDefault="00002778">
            <w:pPr>
              <w:ind w:left="240"/>
              <w:rPr>
                <w:sz w:val="20"/>
                <w:szCs w:val="20"/>
              </w:rPr>
            </w:pPr>
            <w:r>
              <w:rPr>
                <w:rFonts w:eastAsia="Times New Roman"/>
              </w:rPr>
              <w:t>профессиональной подготовки педагогов</w:t>
            </w:r>
          </w:p>
        </w:tc>
        <w:tc>
          <w:tcPr>
            <w:tcW w:w="5180" w:type="dxa"/>
            <w:vAlign w:val="bottom"/>
          </w:tcPr>
          <w:p w:rsidR="00131B2A" w:rsidRDefault="00131B2A">
            <w:pPr>
              <w:rPr>
                <w:sz w:val="21"/>
                <w:szCs w:val="21"/>
              </w:rPr>
            </w:pPr>
          </w:p>
        </w:tc>
      </w:tr>
      <w:tr w:rsidR="00131B2A">
        <w:trPr>
          <w:trHeight w:val="254"/>
        </w:trPr>
        <w:tc>
          <w:tcPr>
            <w:tcW w:w="5220" w:type="dxa"/>
            <w:tcBorders>
              <w:right w:val="single" w:sz="8" w:space="0" w:color="auto"/>
            </w:tcBorders>
            <w:vAlign w:val="bottom"/>
          </w:tcPr>
          <w:p w:rsidR="00131B2A" w:rsidRDefault="00002778">
            <w:pPr>
              <w:ind w:left="240"/>
              <w:rPr>
                <w:sz w:val="20"/>
                <w:szCs w:val="20"/>
              </w:rPr>
            </w:pPr>
            <w:r>
              <w:rPr>
                <w:rFonts w:eastAsia="Times New Roman"/>
              </w:rPr>
              <w:t>перспективное планирование</w:t>
            </w:r>
          </w:p>
        </w:tc>
        <w:tc>
          <w:tcPr>
            <w:tcW w:w="5180" w:type="dxa"/>
            <w:vAlign w:val="bottom"/>
          </w:tcPr>
          <w:p w:rsidR="00131B2A" w:rsidRDefault="00131B2A"/>
        </w:tc>
      </w:tr>
      <w:tr w:rsidR="00131B2A">
        <w:trPr>
          <w:trHeight w:val="262"/>
        </w:trPr>
        <w:tc>
          <w:tcPr>
            <w:tcW w:w="5220" w:type="dxa"/>
            <w:tcBorders>
              <w:bottom w:val="single" w:sz="8" w:space="0" w:color="auto"/>
              <w:right w:val="single" w:sz="8" w:space="0" w:color="auto"/>
            </w:tcBorders>
            <w:vAlign w:val="bottom"/>
          </w:tcPr>
          <w:p w:rsidR="00131B2A" w:rsidRDefault="00131B2A"/>
        </w:tc>
        <w:tc>
          <w:tcPr>
            <w:tcW w:w="5180" w:type="dxa"/>
            <w:tcBorders>
              <w:bottom w:val="single" w:sz="8" w:space="0" w:color="auto"/>
            </w:tcBorders>
            <w:vAlign w:val="bottom"/>
          </w:tcPr>
          <w:p w:rsidR="00131B2A" w:rsidRDefault="00131B2A"/>
        </w:tc>
      </w:tr>
    </w:tbl>
    <w:p w:rsidR="00131B2A" w:rsidRDefault="00131B2A">
      <w:pPr>
        <w:spacing w:line="256" w:lineRule="exact"/>
        <w:rPr>
          <w:sz w:val="20"/>
          <w:szCs w:val="20"/>
        </w:rPr>
      </w:pPr>
    </w:p>
    <w:p w:rsidR="00131B2A" w:rsidRDefault="00002778">
      <w:pPr>
        <w:spacing w:line="235" w:lineRule="auto"/>
        <w:ind w:left="240" w:right="1520" w:firstLine="720"/>
        <w:rPr>
          <w:sz w:val="20"/>
          <w:szCs w:val="20"/>
        </w:rPr>
      </w:pPr>
      <w:r>
        <w:rPr>
          <w:rFonts w:eastAsia="Times New Roman"/>
        </w:rPr>
        <w:t>Коррекционная работа с обучающимися с ЗПР осуществляется в ходе всего учебно-образовательного процесса:</w:t>
      </w:r>
    </w:p>
    <w:p w:rsidR="00131B2A" w:rsidRDefault="00131B2A">
      <w:pPr>
        <w:spacing w:line="11" w:lineRule="exact"/>
        <w:rPr>
          <w:sz w:val="20"/>
          <w:szCs w:val="20"/>
        </w:rPr>
      </w:pPr>
    </w:p>
    <w:p w:rsidR="00131B2A" w:rsidRDefault="00002778">
      <w:pPr>
        <w:spacing w:line="236" w:lineRule="auto"/>
        <w:ind w:left="240" w:right="1020"/>
        <w:rPr>
          <w:sz w:val="20"/>
          <w:szCs w:val="20"/>
        </w:rPr>
      </w:pPr>
      <w:r>
        <w:rPr>
          <w:rFonts w:eastAsia="Times New Roman"/>
        </w:rPr>
        <w:t>— через содержание и организацию образовательного процесса (индивидуальный и дифференцированный подход, несколько сниженный темп обучения, структурная упрощенность содержания, повторность в обучении, активность и сознательность в обучении);</w:t>
      </w:r>
    </w:p>
    <w:p w:rsidR="00131B2A" w:rsidRDefault="00131B2A">
      <w:pPr>
        <w:spacing w:line="12" w:lineRule="exact"/>
        <w:rPr>
          <w:sz w:val="20"/>
          <w:szCs w:val="20"/>
        </w:rPr>
      </w:pPr>
    </w:p>
    <w:p w:rsidR="00131B2A" w:rsidRDefault="00002778">
      <w:pPr>
        <w:spacing w:line="235" w:lineRule="auto"/>
        <w:ind w:left="240" w:right="140"/>
        <w:rPr>
          <w:sz w:val="20"/>
          <w:szCs w:val="20"/>
        </w:rPr>
      </w:pPr>
      <w:r>
        <w:rPr>
          <w:rFonts w:eastAsia="Times New Roman"/>
        </w:rPr>
        <w:t>— в рамках внеурочной деятельности в форме специально организованных индивидуальных и групповых занятий (психокоррекционные и логопедические занятия, занятия ритмикой);</w:t>
      </w:r>
    </w:p>
    <w:p w:rsidR="00131B2A" w:rsidRDefault="00002778">
      <w:pPr>
        <w:ind w:left="240"/>
        <w:rPr>
          <w:sz w:val="20"/>
          <w:szCs w:val="20"/>
        </w:rPr>
      </w:pPr>
      <w:r>
        <w:rPr>
          <w:rFonts w:eastAsia="Times New Roman"/>
        </w:rPr>
        <w:t>— в рамках психологического и социально-педагогического сопровождения обучающихся.</w:t>
      </w:r>
    </w:p>
    <w:p w:rsidR="00131B2A" w:rsidRDefault="00131B2A">
      <w:pPr>
        <w:spacing w:line="10" w:lineRule="exact"/>
        <w:rPr>
          <w:sz w:val="20"/>
          <w:szCs w:val="20"/>
        </w:rPr>
      </w:pPr>
    </w:p>
    <w:p w:rsidR="00131B2A" w:rsidRDefault="00002778">
      <w:pPr>
        <w:spacing w:line="238" w:lineRule="auto"/>
        <w:ind w:left="240" w:right="120" w:firstLine="720"/>
        <w:jc w:val="both"/>
        <w:rPr>
          <w:sz w:val="20"/>
          <w:szCs w:val="20"/>
        </w:rPr>
      </w:pPr>
      <w:r>
        <w:rPr>
          <w:rFonts w:eastAsia="Times New Roman"/>
        </w:rPr>
        <w:t>Основными направлениями в коррекционной работе являются: коррекционная помощь в овладении базовым содержанием обучения; развитие эмоционально-личностной сферы и коррекция ее недостатков; развитие познавательной деятельности и целенаправленное формирование высших психических функций; формирование произвольной регуляции деятельности и поведения; коррекция нарушений устной и письменной речи; обеспечение ребенку успеха в различных видах деятельности с целью предупреждения негативного отношения к учёбе, ситуации школьного обучения в целом,</w:t>
      </w:r>
    </w:p>
    <w:p w:rsidR="00131B2A" w:rsidRDefault="00131B2A">
      <w:pPr>
        <w:spacing w:line="15" w:lineRule="exact"/>
        <w:rPr>
          <w:sz w:val="20"/>
          <w:szCs w:val="20"/>
        </w:rPr>
      </w:pPr>
    </w:p>
    <w:p w:rsidR="00131B2A" w:rsidRDefault="00002778">
      <w:pPr>
        <w:spacing w:line="236" w:lineRule="auto"/>
        <w:ind w:left="240" w:right="640"/>
        <w:rPr>
          <w:sz w:val="20"/>
          <w:szCs w:val="20"/>
        </w:rPr>
      </w:pPr>
      <w:r>
        <w:rPr>
          <w:rFonts w:eastAsia="Times New Roman"/>
        </w:rPr>
        <w:t>повышения мотивации к школьному обучению. Программа коррекционной работы на ступени начального общего образования обучающихся с ЗПР включает в себя взаимосвязанные направления, отражающие ее основное содержание:</w:t>
      </w:r>
    </w:p>
    <w:p w:rsidR="00131B2A" w:rsidRDefault="00131B2A">
      <w:pPr>
        <w:spacing w:line="12" w:lineRule="exact"/>
        <w:rPr>
          <w:sz w:val="20"/>
          <w:szCs w:val="20"/>
        </w:rPr>
      </w:pPr>
    </w:p>
    <w:p w:rsidR="00131B2A" w:rsidRDefault="00002778" w:rsidP="00492991">
      <w:pPr>
        <w:numPr>
          <w:ilvl w:val="1"/>
          <w:numId w:val="96"/>
        </w:numPr>
        <w:tabs>
          <w:tab w:val="left" w:pos="1296"/>
        </w:tabs>
        <w:spacing w:line="236" w:lineRule="auto"/>
        <w:ind w:left="240" w:right="120" w:firstLine="716"/>
        <w:jc w:val="both"/>
        <w:rPr>
          <w:rFonts w:eastAsia="Times New Roman"/>
        </w:rPr>
      </w:pPr>
      <w:r>
        <w:rPr>
          <w:rFonts w:eastAsia="Times New Roman"/>
        </w:rPr>
        <w:t>Диагностическая работа - обеспечивает выявление особенностей развития и здоровья обучающихся с ЗПР с целью создания благоприятных условий для овладения ими содержанием АООП НОО. Проведение диагностической работы предполагает осуществление:</w:t>
      </w:r>
    </w:p>
    <w:p w:rsidR="00131B2A" w:rsidRDefault="00131B2A">
      <w:pPr>
        <w:spacing w:line="12" w:lineRule="exact"/>
        <w:rPr>
          <w:rFonts w:eastAsia="Times New Roman"/>
        </w:rPr>
      </w:pPr>
    </w:p>
    <w:p w:rsidR="00131B2A" w:rsidRDefault="00002778" w:rsidP="00492991">
      <w:pPr>
        <w:numPr>
          <w:ilvl w:val="2"/>
          <w:numId w:val="96"/>
        </w:numPr>
        <w:tabs>
          <w:tab w:val="left" w:pos="1337"/>
        </w:tabs>
        <w:spacing w:line="235" w:lineRule="auto"/>
        <w:ind w:left="120" w:right="100" w:firstLine="1016"/>
        <w:rPr>
          <w:rFonts w:eastAsia="Times New Roman"/>
        </w:rPr>
      </w:pPr>
      <w:r>
        <w:rPr>
          <w:rFonts w:eastAsia="Times New Roman"/>
        </w:rPr>
        <w:t>психолого-педагогического и медицинского обследования с целью выявления их особых образовательных потребностей:</w:t>
      </w:r>
    </w:p>
    <w:p w:rsidR="00131B2A" w:rsidRDefault="00131B2A">
      <w:pPr>
        <w:spacing w:line="10" w:lineRule="exact"/>
        <w:rPr>
          <w:rFonts w:eastAsia="Times New Roman"/>
        </w:rPr>
      </w:pPr>
    </w:p>
    <w:p w:rsidR="00131B2A" w:rsidRDefault="00002778">
      <w:pPr>
        <w:spacing w:line="235" w:lineRule="auto"/>
        <w:ind w:left="120" w:right="100" w:firstLine="720"/>
        <w:rPr>
          <w:rFonts w:eastAsia="Times New Roman"/>
        </w:rPr>
      </w:pPr>
      <w:r>
        <w:rPr>
          <w:rFonts w:eastAsia="Times New Roman"/>
        </w:rPr>
        <w:t>— развития познавательной сферы, специфических трудностей в овладении содержанием образования и потенциальных возможностей;</w:t>
      </w:r>
    </w:p>
    <w:p w:rsidR="00131B2A" w:rsidRDefault="00131B2A">
      <w:pPr>
        <w:sectPr w:rsidR="00131B2A">
          <w:pgSz w:w="11900" w:h="16836"/>
          <w:pgMar w:top="189" w:right="744" w:bottom="372" w:left="760" w:header="0" w:footer="0" w:gutter="0"/>
          <w:cols w:space="720" w:equalWidth="0">
            <w:col w:w="10400"/>
          </w:cols>
        </w:sectPr>
      </w:pPr>
    </w:p>
    <w:p w:rsidR="00131B2A" w:rsidRDefault="00002778">
      <w:pPr>
        <w:ind w:left="9924"/>
        <w:rPr>
          <w:sz w:val="20"/>
          <w:szCs w:val="20"/>
        </w:rPr>
      </w:pPr>
      <w:r>
        <w:rPr>
          <w:rFonts w:eastAsia="Times New Roman"/>
        </w:rPr>
        <w:lastRenderedPageBreak/>
        <w:t>67</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25" w:lineRule="exact"/>
        <w:rPr>
          <w:sz w:val="20"/>
          <w:szCs w:val="20"/>
        </w:rPr>
      </w:pPr>
    </w:p>
    <w:p w:rsidR="00131B2A" w:rsidRDefault="00002778">
      <w:pPr>
        <w:ind w:left="4"/>
        <w:rPr>
          <w:sz w:val="20"/>
          <w:szCs w:val="20"/>
        </w:rPr>
      </w:pPr>
      <w:r>
        <w:rPr>
          <w:rFonts w:eastAsia="Times New Roman"/>
        </w:rPr>
        <w:t>— развития эмоционально-волевой сферы и личностных особенностей обучающихся;</w:t>
      </w:r>
    </w:p>
    <w:p w:rsidR="00131B2A" w:rsidRDefault="00131B2A">
      <w:pPr>
        <w:spacing w:line="10" w:lineRule="exact"/>
        <w:rPr>
          <w:sz w:val="20"/>
          <w:szCs w:val="20"/>
        </w:rPr>
      </w:pPr>
    </w:p>
    <w:p w:rsidR="00131B2A" w:rsidRDefault="00002778">
      <w:pPr>
        <w:spacing w:line="235" w:lineRule="auto"/>
        <w:ind w:left="4" w:right="240" w:firstLine="720"/>
        <w:rPr>
          <w:sz w:val="20"/>
          <w:szCs w:val="20"/>
        </w:rPr>
      </w:pPr>
      <w:r>
        <w:rPr>
          <w:rFonts w:eastAsia="Times New Roman"/>
        </w:rPr>
        <w:t>— определение социальной ситуации развития и условий семейного воспитания обучающегося; мониторинга динамики развития обучающихся, их успешности в освоении АООП НОО;</w:t>
      </w:r>
    </w:p>
    <w:p w:rsidR="00131B2A" w:rsidRDefault="00131B2A">
      <w:pPr>
        <w:spacing w:line="11" w:lineRule="exact"/>
        <w:rPr>
          <w:sz w:val="20"/>
          <w:szCs w:val="20"/>
        </w:rPr>
      </w:pPr>
    </w:p>
    <w:p w:rsidR="00131B2A" w:rsidRDefault="00002778">
      <w:pPr>
        <w:spacing w:line="235" w:lineRule="auto"/>
        <w:ind w:left="4" w:firstLine="720"/>
        <w:rPr>
          <w:sz w:val="20"/>
          <w:szCs w:val="20"/>
        </w:rPr>
      </w:pPr>
      <w:r>
        <w:rPr>
          <w:rFonts w:eastAsia="Times New Roman"/>
        </w:rPr>
        <w:t>анализа результатов обследования с целью проектирования и корректировки коррекционных мероприятий.</w:t>
      </w:r>
    </w:p>
    <w:p w:rsidR="00131B2A" w:rsidRDefault="00002778">
      <w:pPr>
        <w:ind w:left="4"/>
        <w:rPr>
          <w:sz w:val="20"/>
          <w:szCs w:val="20"/>
        </w:rPr>
      </w:pPr>
      <w:r>
        <w:rPr>
          <w:rFonts w:eastAsia="Times New Roman"/>
        </w:rPr>
        <w:t>2. Коррекционно-развивающая работа включает:</w:t>
      </w:r>
    </w:p>
    <w:p w:rsidR="00131B2A" w:rsidRDefault="00131B2A">
      <w:pPr>
        <w:spacing w:line="9" w:lineRule="exact"/>
        <w:rPr>
          <w:sz w:val="20"/>
          <w:szCs w:val="20"/>
        </w:rPr>
      </w:pPr>
    </w:p>
    <w:p w:rsidR="00131B2A" w:rsidRDefault="00002778">
      <w:pPr>
        <w:spacing w:line="236" w:lineRule="auto"/>
        <w:ind w:left="4" w:firstLine="720"/>
        <w:rPr>
          <w:sz w:val="20"/>
          <w:szCs w:val="20"/>
        </w:rPr>
      </w:pPr>
      <w:r>
        <w:rPr>
          <w:rFonts w:eastAsia="Times New Roman"/>
        </w:rPr>
        <w:t>составление индивидуальной программы психологического сопровождения обучающегося (совместно с педагогами); формирование в классе психологического климата комфортного для всех обучающихся; организацию</w:t>
      </w:r>
    </w:p>
    <w:p w:rsidR="00131B2A" w:rsidRDefault="00131B2A">
      <w:pPr>
        <w:spacing w:line="14" w:lineRule="exact"/>
        <w:rPr>
          <w:sz w:val="20"/>
          <w:szCs w:val="20"/>
        </w:rPr>
      </w:pPr>
    </w:p>
    <w:p w:rsidR="00131B2A" w:rsidRDefault="00002778">
      <w:pPr>
        <w:spacing w:line="234" w:lineRule="auto"/>
        <w:ind w:left="4" w:right="680"/>
        <w:rPr>
          <w:sz w:val="20"/>
          <w:szCs w:val="20"/>
        </w:rPr>
      </w:pPr>
      <w:r>
        <w:rPr>
          <w:rFonts w:eastAsia="Times New Roman"/>
        </w:rPr>
        <w:t>внеурочной деятельности, направленной на развитие познавательных интересов учащихся, их общее социально-личностное развитие;</w:t>
      </w:r>
    </w:p>
    <w:p w:rsidR="00131B2A" w:rsidRDefault="00131B2A">
      <w:pPr>
        <w:spacing w:line="10" w:lineRule="exact"/>
        <w:rPr>
          <w:sz w:val="20"/>
          <w:szCs w:val="20"/>
        </w:rPr>
      </w:pPr>
    </w:p>
    <w:p w:rsidR="00131B2A" w:rsidRDefault="00002778">
      <w:pPr>
        <w:spacing w:line="236" w:lineRule="auto"/>
        <w:ind w:left="4" w:firstLine="720"/>
        <w:jc w:val="both"/>
        <w:rPr>
          <w:sz w:val="20"/>
          <w:szCs w:val="20"/>
        </w:rPr>
      </w:pPr>
      <w:r>
        <w:rPr>
          <w:rFonts w:eastAsia="Times New Roman"/>
        </w:rPr>
        <w:t>разработку оптимальных для развития обучающихся с ЗПР групповых и индивидуальных коррекционных программ (методик, методов и приёмов обучения) в соответствии с их особыми образовательными потребностями;</w:t>
      </w:r>
    </w:p>
    <w:p w:rsidR="00131B2A" w:rsidRDefault="00131B2A">
      <w:pPr>
        <w:spacing w:line="14" w:lineRule="exact"/>
        <w:rPr>
          <w:sz w:val="20"/>
          <w:szCs w:val="20"/>
        </w:rPr>
      </w:pPr>
    </w:p>
    <w:p w:rsidR="00131B2A" w:rsidRDefault="00002778">
      <w:pPr>
        <w:spacing w:line="234" w:lineRule="auto"/>
        <w:ind w:left="4" w:firstLine="720"/>
        <w:rPr>
          <w:sz w:val="20"/>
          <w:szCs w:val="20"/>
        </w:rPr>
      </w:pPr>
      <w:r>
        <w:rPr>
          <w:rFonts w:eastAsia="Times New Roman"/>
        </w:rPr>
        <w:t>организацию и проведение специалистами индивидуальных и групповых занятий по психокоррекции, необходимых для преодоления нарушений развития обучающихся;</w:t>
      </w:r>
    </w:p>
    <w:p w:rsidR="00131B2A" w:rsidRDefault="00131B2A">
      <w:pPr>
        <w:spacing w:line="11" w:lineRule="exact"/>
        <w:rPr>
          <w:sz w:val="20"/>
          <w:szCs w:val="20"/>
        </w:rPr>
      </w:pPr>
    </w:p>
    <w:p w:rsidR="00131B2A" w:rsidRDefault="00002778">
      <w:pPr>
        <w:spacing w:line="235" w:lineRule="auto"/>
        <w:ind w:left="724"/>
        <w:rPr>
          <w:sz w:val="20"/>
          <w:szCs w:val="20"/>
        </w:rPr>
      </w:pPr>
      <w:r>
        <w:rPr>
          <w:rFonts w:eastAsia="Times New Roman"/>
        </w:rPr>
        <w:t>развитие эмоционально-волевой и личностной сферы обучающегося и коррекцию его поведения; социальное сопровождение обучающегося в случае неблагоприятных условий жизни при</w:t>
      </w:r>
    </w:p>
    <w:p w:rsidR="00131B2A" w:rsidRDefault="00002778">
      <w:pPr>
        <w:ind w:left="4"/>
        <w:rPr>
          <w:sz w:val="20"/>
          <w:szCs w:val="20"/>
        </w:rPr>
      </w:pPr>
      <w:r>
        <w:rPr>
          <w:rFonts w:eastAsia="Times New Roman"/>
        </w:rPr>
        <w:t>психотравмирующих обстоятельствах.</w:t>
      </w:r>
    </w:p>
    <w:p w:rsidR="00131B2A" w:rsidRDefault="00131B2A">
      <w:pPr>
        <w:spacing w:line="12" w:lineRule="exact"/>
        <w:rPr>
          <w:sz w:val="20"/>
          <w:szCs w:val="20"/>
        </w:rPr>
      </w:pPr>
    </w:p>
    <w:p w:rsidR="00131B2A" w:rsidRDefault="00002778">
      <w:pPr>
        <w:ind w:left="4" w:firstLine="720"/>
        <w:rPr>
          <w:sz w:val="20"/>
          <w:szCs w:val="20"/>
        </w:rPr>
      </w:pPr>
      <w:r>
        <w:rPr>
          <w:rFonts w:eastAsia="Times New Roman"/>
        </w:rPr>
        <w:t>3. Консультативная работа обеспечивает непрерывность специального сопровождения обучающихся с ЗПР в освоении АООП НОО, консультирование специалистов, работающих с детьми,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 с ЗПР. Консультативная работа включает:</w:t>
      </w:r>
    </w:p>
    <w:p w:rsidR="00131B2A" w:rsidRDefault="00131B2A">
      <w:pPr>
        <w:spacing w:line="253" w:lineRule="exact"/>
        <w:rPr>
          <w:sz w:val="20"/>
          <w:szCs w:val="20"/>
        </w:rPr>
      </w:pPr>
    </w:p>
    <w:p w:rsidR="00131B2A" w:rsidRDefault="00002778">
      <w:pPr>
        <w:spacing w:line="234" w:lineRule="auto"/>
        <w:ind w:left="4" w:firstLine="720"/>
        <w:jc w:val="both"/>
        <w:rPr>
          <w:sz w:val="20"/>
          <w:szCs w:val="20"/>
        </w:rPr>
      </w:pPr>
      <w:r>
        <w:rPr>
          <w:rFonts w:eastAsia="Times New Roman"/>
        </w:rPr>
        <w:t>психолого-педагогическое консультирование педагогов по решению проблем в развитии и обучении, поведении и межличностном взаимодействии конкретных обучающихся;</w:t>
      </w:r>
    </w:p>
    <w:p w:rsidR="00131B2A" w:rsidRDefault="00131B2A">
      <w:pPr>
        <w:spacing w:line="13" w:lineRule="exact"/>
        <w:rPr>
          <w:sz w:val="20"/>
          <w:szCs w:val="20"/>
        </w:rPr>
      </w:pPr>
    </w:p>
    <w:p w:rsidR="00131B2A" w:rsidRDefault="00002778">
      <w:pPr>
        <w:spacing w:line="234" w:lineRule="auto"/>
        <w:ind w:left="4" w:firstLine="720"/>
        <w:jc w:val="both"/>
        <w:rPr>
          <w:sz w:val="20"/>
          <w:szCs w:val="20"/>
        </w:rPr>
      </w:pPr>
      <w:r>
        <w:rPr>
          <w:rFonts w:eastAsia="Times New Roman"/>
        </w:rPr>
        <w:t>консультативную помощь семье в вопросах решения конкретных вопросов воспитания и оказания возможной помощи обучающимся в освоении общеобразовательной программы.</w:t>
      </w:r>
    </w:p>
    <w:p w:rsidR="00131B2A" w:rsidRDefault="00131B2A">
      <w:pPr>
        <w:spacing w:line="11" w:lineRule="exact"/>
        <w:rPr>
          <w:sz w:val="20"/>
          <w:szCs w:val="20"/>
        </w:rPr>
      </w:pPr>
    </w:p>
    <w:p w:rsidR="00131B2A" w:rsidRDefault="00002778" w:rsidP="00492991">
      <w:pPr>
        <w:numPr>
          <w:ilvl w:val="1"/>
          <w:numId w:val="97"/>
        </w:numPr>
        <w:tabs>
          <w:tab w:val="left" w:pos="1387"/>
        </w:tabs>
        <w:spacing w:line="237" w:lineRule="auto"/>
        <w:ind w:left="4" w:firstLine="716"/>
        <w:jc w:val="both"/>
        <w:rPr>
          <w:rFonts w:eastAsia="Times New Roman"/>
        </w:rPr>
      </w:pPr>
      <w:r>
        <w:rPr>
          <w:rFonts w:eastAsia="Times New Roman"/>
        </w:rPr>
        <w:t>Информационно-просветительская работа предполагает осуществление разъяснительной деятельности в отношении педагогов и родителей по вопросам, связанным с особенностями осуществления процесса обучения и воспитания обучающихся с ЗПР, взаимодействия с педагогами и сверстниками, их родителями (законными представителями) и др. Информационно-просветительская работа включает:</w:t>
      </w:r>
    </w:p>
    <w:p w:rsidR="00131B2A" w:rsidRDefault="00131B2A">
      <w:pPr>
        <w:spacing w:line="13" w:lineRule="exact"/>
        <w:rPr>
          <w:rFonts w:eastAsia="Times New Roman"/>
        </w:rPr>
      </w:pPr>
    </w:p>
    <w:p w:rsidR="00131B2A" w:rsidRDefault="00002778">
      <w:pPr>
        <w:spacing w:line="237" w:lineRule="auto"/>
        <w:ind w:left="4" w:firstLine="720"/>
        <w:rPr>
          <w:rFonts w:eastAsia="Times New Roman"/>
        </w:rPr>
      </w:pPr>
      <w:r>
        <w:rPr>
          <w:rFonts w:eastAsia="Times New Roman"/>
        </w:rPr>
        <w:t>проведение тематических выступлений для педагогов и родителей по разъяснению индивидуально-типологических особенностей различных категорий обучающихся; оформление информационных стендов, печатных и других материалов; психологическое просвещение педагогов с целью повышения их психологической компетентности;</w:t>
      </w:r>
    </w:p>
    <w:p w:rsidR="00131B2A" w:rsidRDefault="00131B2A">
      <w:pPr>
        <w:spacing w:line="13" w:lineRule="exact"/>
        <w:rPr>
          <w:rFonts w:eastAsia="Times New Roman"/>
        </w:rPr>
      </w:pPr>
    </w:p>
    <w:p w:rsidR="00131B2A" w:rsidRDefault="00002778">
      <w:pPr>
        <w:spacing w:line="234" w:lineRule="auto"/>
        <w:ind w:left="4" w:firstLine="701"/>
        <w:rPr>
          <w:rFonts w:eastAsia="Times New Roman"/>
        </w:rPr>
      </w:pPr>
      <w:r>
        <w:rPr>
          <w:rFonts w:eastAsia="Times New Roman"/>
        </w:rPr>
        <w:t>психологическое просвещение родителей с целью формирования у них элементарной психолого-психологической компетентности.</w:t>
      </w:r>
    </w:p>
    <w:p w:rsidR="00131B2A" w:rsidRDefault="00131B2A">
      <w:pPr>
        <w:spacing w:line="10" w:lineRule="exact"/>
        <w:rPr>
          <w:rFonts w:eastAsia="Times New Roman"/>
        </w:rPr>
      </w:pPr>
    </w:p>
    <w:p w:rsidR="00131B2A" w:rsidRDefault="00002778">
      <w:pPr>
        <w:spacing w:line="235" w:lineRule="auto"/>
        <w:ind w:left="4" w:firstLine="701"/>
        <w:rPr>
          <w:rFonts w:eastAsia="Times New Roman"/>
        </w:rPr>
      </w:pPr>
      <w:r>
        <w:rPr>
          <w:rFonts w:eastAsia="Times New Roman"/>
        </w:rPr>
        <w:t>Программа коррекционной работы на ступени начального общего образования включает в себя взаимосвязанные направления. Данные направления отражают её основное содержание.</w:t>
      </w:r>
    </w:p>
    <w:p w:rsidR="00131B2A" w:rsidRDefault="00131B2A">
      <w:pPr>
        <w:spacing w:line="4" w:lineRule="exact"/>
        <w:rPr>
          <w:rFonts w:eastAsia="Times New Roman"/>
        </w:rPr>
      </w:pPr>
    </w:p>
    <w:p w:rsidR="00131B2A" w:rsidRDefault="00002778">
      <w:pPr>
        <w:ind w:left="724"/>
        <w:rPr>
          <w:rFonts w:eastAsia="Times New Roman"/>
        </w:rPr>
      </w:pPr>
      <w:r>
        <w:rPr>
          <w:rFonts w:eastAsia="Times New Roman"/>
          <w:b/>
          <w:bCs/>
          <w:i/>
          <w:iCs/>
        </w:rPr>
        <w:t>Механизм реализации программы:</w:t>
      </w:r>
    </w:p>
    <w:p w:rsidR="00131B2A" w:rsidRDefault="00131B2A">
      <w:pPr>
        <w:spacing w:line="8" w:lineRule="exact"/>
        <w:rPr>
          <w:rFonts w:eastAsia="Times New Roman"/>
        </w:rPr>
      </w:pPr>
    </w:p>
    <w:p w:rsidR="00131B2A" w:rsidRDefault="00002778">
      <w:pPr>
        <w:spacing w:line="237" w:lineRule="auto"/>
        <w:ind w:left="4" w:firstLine="701"/>
        <w:jc w:val="both"/>
        <w:rPr>
          <w:rFonts w:eastAsia="Times New Roman"/>
        </w:rPr>
      </w:pPr>
      <w:r>
        <w:rPr>
          <w:rFonts w:eastAsia="Times New Roman"/>
        </w:rPr>
        <w:t>Одним из основных механизмов реализации коррекционной работы является оптимально выстроенное взаимодействие специалистов образовательного учреждения, обеспечивающее системное сопровождение детей с ограниченными возможностями здоровья специалистами различного профиля в образовательном процессе. Такое взаимодействие включает:</w:t>
      </w:r>
    </w:p>
    <w:p w:rsidR="00131B2A" w:rsidRDefault="00131B2A">
      <w:pPr>
        <w:spacing w:line="11" w:lineRule="exact"/>
        <w:rPr>
          <w:rFonts w:eastAsia="Times New Roman"/>
        </w:rPr>
      </w:pPr>
    </w:p>
    <w:p w:rsidR="00131B2A" w:rsidRDefault="00002778">
      <w:pPr>
        <w:spacing w:line="235" w:lineRule="auto"/>
        <w:ind w:left="4" w:firstLine="701"/>
        <w:rPr>
          <w:rFonts w:eastAsia="Times New Roman"/>
        </w:rPr>
      </w:pPr>
      <w:r>
        <w:rPr>
          <w:rFonts w:eastAsia="Times New Roman"/>
        </w:rPr>
        <w:t>— комплексность в определении и решении проблем ребёнка, предоставлении ему квалифицированной помощи специалистов разного профиля;</w:t>
      </w:r>
    </w:p>
    <w:p w:rsidR="00131B2A" w:rsidRDefault="00131B2A">
      <w:pPr>
        <w:spacing w:line="1" w:lineRule="exact"/>
        <w:rPr>
          <w:rFonts w:eastAsia="Times New Roman"/>
        </w:rPr>
      </w:pPr>
    </w:p>
    <w:p w:rsidR="00131B2A" w:rsidRDefault="00002778">
      <w:pPr>
        <w:ind w:left="724"/>
        <w:rPr>
          <w:rFonts w:eastAsia="Times New Roman"/>
        </w:rPr>
      </w:pPr>
      <w:r>
        <w:rPr>
          <w:rFonts w:eastAsia="Times New Roman"/>
        </w:rPr>
        <w:t>— многоаспектный анализ личностного и познавательного развития ребёнка;</w:t>
      </w:r>
    </w:p>
    <w:p w:rsidR="00131B2A" w:rsidRDefault="00131B2A">
      <w:pPr>
        <w:spacing w:line="9" w:lineRule="exact"/>
        <w:rPr>
          <w:rFonts w:eastAsia="Times New Roman"/>
        </w:rPr>
      </w:pPr>
    </w:p>
    <w:p w:rsidR="00131B2A" w:rsidRDefault="00002778">
      <w:pPr>
        <w:spacing w:line="235" w:lineRule="auto"/>
        <w:ind w:left="4" w:firstLine="701"/>
        <w:rPr>
          <w:rFonts w:eastAsia="Times New Roman"/>
        </w:rPr>
      </w:pPr>
      <w:r>
        <w:rPr>
          <w:rFonts w:eastAsia="Times New Roman"/>
        </w:rPr>
        <w:t>— составление комплексных индивидуальных программ общего развития и коррекции отдельных сторон учебно-познавательной, речевой, эмоциональной-волевой и личностной сфер ребёнка.</w:t>
      </w:r>
    </w:p>
    <w:p w:rsidR="00131B2A" w:rsidRDefault="00131B2A">
      <w:pPr>
        <w:spacing w:line="10" w:lineRule="exact"/>
        <w:rPr>
          <w:rFonts w:eastAsia="Times New Roman"/>
        </w:rPr>
      </w:pPr>
    </w:p>
    <w:p w:rsidR="00131B2A" w:rsidRDefault="00002778">
      <w:pPr>
        <w:spacing w:line="237" w:lineRule="auto"/>
        <w:ind w:left="4" w:firstLine="701"/>
        <w:jc w:val="both"/>
        <w:rPr>
          <w:rFonts w:eastAsia="Times New Roman"/>
        </w:rPr>
      </w:pPr>
      <w:r>
        <w:rPr>
          <w:rFonts w:eastAsia="Times New Roman"/>
        </w:rPr>
        <w:t>Консолидация усилий разных специалистов в области психологии, педагогики, медицины, социальной работы позволит обеспечить систему комплексного психолого-медико- педагогического сопровождения и эффективно решать проблемы ребёнка. Наиболее распространённые и действенные формы организованного взаимодействия специалистов на современном этапе — это консилиумы и службы сопровождения образовательного учреждения, которые предоставляют многопрофильную помощь ребёнку</w:t>
      </w:r>
    </w:p>
    <w:p w:rsidR="00131B2A" w:rsidRDefault="00131B2A">
      <w:pPr>
        <w:spacing w:line="5" w:lineRule="exact"/>
        <w:rPr>
          <w:rFonts w:eastAsia="Times New Roman"/>
        </w:rPr>
      </w:pPr>
    </w:p>
    <w:p w:rsidR="00131B2A" w:rsidRDefault="00002778" w:rsidP="00492991">
      <w:pPr>
        <w:numPr>
          <w:ilvl w:val="0"/>
          <w:numId w:val="97"/>
        </w:numPr>
        <w:tabs>
          <w:tab w:val="left" w:pos="184"/>
        </w:tabs>
        <w:ind w:left="184" w:hanging="184"/>
        <w:rPr>
          <w:rFonts w:eastAsia="Times New Roman"/>
        </w:rPr>
      </w:pPr>
      <w:r>
        <w:rPr>
          <w:rFonts w:eastAsia="Times New Roman"/>
        </w:rPr>
        <w:t>его родителям (законным представителям), а также образовательному учреждению в решении вопросов,</w:t>
      </w:r>
    </w:p>
    <w:p w:rsidR="00131B2A" w:rsidRDefault="00131B2A">
      <w:pPr>
        <w:sectPr w:rsidR="00131B2A">
          <w:pgSz w:w="11900" w:h="16836"/>
          <w:pgMar w:top="189" w:right="844" w:bottom="735" w:left="876" w:header="0" w:footer="0" w:gutter="0"/>
          <w:cols w:space="720" w:equalWidth="0">
            <w:col w:w="10184"/>
          </w:cols>
        </w:sectPr>
      </w:pPr>
    </w:p>
    <w:p w:rsidR="00131B2A" w:rsidRDefault="00002778">
      <w:pPr>
        <w:ind w:left="9920"/>
        <w:rPr>
          <w:sz w:val="20"/>
          <w:szCs w:val="20"/>
        </w:rPr>
      </w:pPr>
      <w:r>
        <w:rPr>
          <w:rFonts w:eastAsia="Times New Roman"/>
        </w:rPr>
        <w:lastRenderedPageBreak/>
        <w:t>68</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4" w:lineRule="auto"/>
        <w:rPr>
          <w:sz w:val="20"/>
          <w:szCs w:val="20"/>
        </w:rPr>
      </w:pPr>
      <w:r>
        <w:rPr>
          <w:rFonts w:eastAsia="Times New Roman"/>
        </w:rPr>
        <w:t>связанных с адаптацией, обучением, воспитанием, развитием, социализацией детей с ограниченными возможностями здоровья.</w:t>
      </w:r>
    </w:p>
    <w:p w:rsidR="00131B2A" w:rsidRDefault="00131B2A">
      <w:pPr>
        <w:spacing w:line="13" w:lineRule="exact"/>
        <w:rPr>
          <w:sz w:val="20"/>
          <w:szCs w:val="20"/>
        </w:rPr>
      </w:pPr>
    </w:p>
    <w:p w:rsidR="00131B2A" w:rsidRDefault="00002778" w:rsidP="00492991">
      <w:pPr>
        <w:numPr>
          <w:ilvl w:val="0"/>
          <w:numId w:val="98"/>
        </w:numPr>
        <w:tabs>
          <w:tab w:val="left" w:pos="1018"/>
        </w:tabs>
        <w:spacing w:line="237" w:lineRule="auto"/>
        <w:ind w:firstLine="697"/>
        <w:jc w:val="both"/>
        <w:rPr>
          <w:rFonts w:eastAsia="Times New Roman"/>
        </w:rPr>
      </w:pPr>
      <w:r>
        <w:rPr>
          <w:rFonts w:eastAsia="Times New Roman"/>
        </w:rPr>
        <w:t>качестве ещё одного механизма реализации коррекционной работы следует обозначить социальное партнёрство, которое предполагает профессиональное взаимодействие образовательного учреждения с внешними ресурсами (организациями различных ведомств, общественными организациями и другими институтами общества).</w:t>
      </w:r>
    </w:p>
    <w:p w:rsidR="00131B2A" w:rsidRDefault="00002778">
      <w:pPr>
        <w:ind w:left="720"/>
        <w:rPr>
          <w:rFonts w:eastAsia="Times New Roman"/>
        </w:rPr>
      </w:pPr>
      <w:r>
        <w:rPr>
          <w:rFonts w:eastAsia="Times New Roman"/>
        </w:rPr>
        <w:t>Социальное партнёрство включает:</w:t>
      </w:r>
    </w:p>
    <w:p w:rsidR="00131B2A" w:rsidRDefault="00131B2A">
      <w:pPr>
        <w:spacing w:line="11" w:lineRule="exact"/>
        <w:rPr>
          <w:rFonts w:eastAsia="Times New Roman"/>
        </w:rPr>
      </w:pPr>
    </w:p>
    <w:p w:rsidR="00131B2A" w:rsidRDefault="00002778">
      <w:pPr>
        <w:spacing w:line="236" w:lineRule="auto"/>
        <w:ind w:firstLine="701"/>
        <w:jc w:val="both"/>
        <w:rPr>
          <w:rFonts w:eastAsia="Times New Roman"/>
        </w:rPr>
      </w:pPr>
      <w:r>
        <w:rPr>
          <w:rFonts w:eastAsia="Times New Roman"/>
        </w:rPr>
        <w:t>— сотрудничество с учреждениями образования и другими ведомствами по вопросам преемственности обучения, развития и адаптации, социализации, здоровьесбережения детей с ограниченными возможностями здоровья;</w:t>
      </w:r>
    </w:p>
    <w:p w:rsidR="00131B2A" w:rsidRDefault="00131B2A">
      <w:pPr>
        <w:spacing w:line="12" w:lineRule="exact"/>
        <w:rPr>
          <w:rFonts w:eastAsia="Times New Roman"/>
        </w:rPr>
      </w:pPr>
    </w:p>
    <w:p w:rsidR="00131B2A" w:rsidRDefault="00002778">
      <w:pPr>
        <w:spacing w:line="236" w:lineRule="auto"/>
        <w:ind w:firstLine="701"/>
        <w:jc w:val="both"/>
        <w:rPr>
          <w:rFonts w:eastAsia="Times New Roman"/>
        </w:rPr>
      </w:pPr>
      <w:r>
        <w:rPr>
          <w:rFonts w:eastAsia="Times New Roman"/>
        </w:rPr>
        <w:t>— сотрудничество со средствами массовой информации, а также с негосударственными структурами, прежде всего с общественными объединениями инвалидов, организациями родителей детей с ограниченными возможностями здоровья;</w:t>
      </w:r>
    </w:p>
    <w:p w:rsidR="00131B2A" w:rsidRDefault="00131B2A">
      <w:pPr>
        <w:spacing w:line="1" w:lineRule="exact"/>
        <w:rPr>
          <w:rFonts w:eastAsia="Times New Roman"/>
        </w:rPr>
      </w:pPr>
    </w:p>
    <w:p w:rsidR="00131B2A" w:rsidRDefault="00002778">
      <w:pPr>
        <w:ind w:left="720"/>
        <w:rPr>
          <w:rFonts w:eastAsia="Times New Roman"/>
        </w:rPr>
      </w:pPr>
      <w:r>
        <w:rPr>
          <w:rFonts w:eastAsia="Times New Roman"/>
        </w:rPr>
        <w:t>— сотрудничество с родительской общественностью;</w:t>
      </w:r>
    </w:p>
    <w:p w:rsidR="00131B2A" w:rsidRDefault="00002778">
      <w:pPr>
        <w:ind w:left="720"/>
        <w:rPr>
          <w:rFonts w:eastAsia="Times New Roman"/>
        </w:rPr>
      </w:pPr>
      <w:r>
        <w:rPr>
          <w:rFonts w:eastAsia="Times New Roman"/>
        </w:rPr>
        <w:t>— районная поликлиника;</w:t>
      </w:r>
    </w:p>
    <w:p w:rsidR="00131B2A" w:rsidRDefault="00002778">
      <w:pPr>
        <w:ind w:left="720"/>
        <w:rPr>
          <w:rFonts w:eastAsia="Times New Roman"/>
        </w:rPr>
      </w:pPr>
      <w:r>
        <w:rPr>
          <w:rFonts w:eastAsia="Times New Roman"/>
        </w:rPr>
        <w:t>— ПМПК района.</w:t>
      </w:r>
    </w:p>
    <w:p w:rsidR="00131B2A" w:rsidRDefault="00131B2A">
      <w:pPr>
        <w:spacing w:line="3" w:lineRule="exact"/>
        <w:rPr>
          <w:sz w:val="20"/>
          <w:szCs w:val="20"/>
        </w:rPr>
      </w:pPr>
    </w:p>
    <w:p w:rsidR="00131B2A" w:rsidRDefault="00002778">
      <w:pPr>
        <w:ind w:right="700"/>
        <w:jc w:val="center"/>
        <w:rPr>
          <w:sz w:val="20"/>
          <w:szCs w:val="20"/>
        </w:rPr>
      </w:pPr>
      <w:r>
        <w:rPr>
          <w:rFonts w:eastAsia="Times New Roman"/>
          <w:b/>
          <w:bCs/>
        </w:rPr>
        <w:t>Психолого-педагогическое сопровождение учащихся с ограниченными возможностями</w:t>
      </w:r>
    </w:p>
    <w:p w:rsidR="00131B2A" w:rsidRDefault="00131B2A">
      <w:pPr>
        <w:spacing w:line="1" w:lineRule="exact"/>
        <w:rPr>
          <w:sz w:val="20"/>
          <w:szCs w:val="20"/>
        </w:rPr>
      </w:pPr>
    </w:p>
    <w:p w:rsidR="00131B2A" w:rsidRDefault="00002778">
      <w:pPr>
        <w:ind w:left="4280"/>
        <w:rPr>
          <w:sz w:val="20"/>
          <w:szCs w:val="20"/>
        </w:rPr>
      </w:pPr>
      <w:r>
        <w:rPr>
          <w:rFonts w:eastAsia="Times New Roman"/>
          <w:b/>
          <w:bCs/>
        </w:rPr>
        <w:t>здоровья</w:t>
      </w:r>
    </w:p>
    <w:p w:rsidR="00131B2A" w:rsidRDefault="00131B2A">
      <w:pPr>
        <w:spacing w:line="6" w:lineRule="exact"/>
        <w:rPr>
          <w:sz w:val="20"/>
          <w:szCs w:val="20"/>
        </w:rPr>
      </w:pPr>
    </w:p>
    <w:p w:rsidR="00131B2A" w:rsidRDefault="00002778">
      <w:pPr>
        <w:spacing w:line="236" w:lineRule="auto"/>
        <w:ind w:firstLine="701"/>
        <w:jc w:val="both"/>
        <w:rPr>
          <w:sz w:val="20"/>
          <w:szCs w:val="20"/>
        </w:rPr>
      </w:pPr>
      <w:r>
        <w:rPr>
          <w:rFonts w:eastAsia="Times New Roman"/>
        </w:rPr>
        <w:t>Логопедическое сопровождение направлено на предупреждение и устранение нарушений письменной речи у учащихся младших классов с учетом психофизиологических особенностей усвоения навыка письма и чтения детьми с ограниченными возможностями здоровья.</w:t>
      </w:r>
    </w:p>
    <w:p w:rsidR="00131B2A" w:rsidRDefault="00131B2A">
      <w:pPr>
        <w:spacing w:line="12" w:lineRule="exact"/>
        <w:rPr>
          <w:sz w:val="20"/>
          <w:szCs w:val="20"/>
        </w:rPr>
      </w:pPr>
    </w:p>
    <w:p w:rsidR="00131B2A" w:rsidRDefault="00002778">
      <w:pPr>
        <w:spacing w:line="235" w:lineRule="auto"/>
        <w:ind w:firstLine="701"/>
        <w:rPr>
          <w:sz w:val="20"/>
          <w:szCs w:val="20"/>
        </w:rPr>
      </w:pPr>
      <w:r>
        <w:rPr>
          <w:rFonts w:eastAsia="Times New Roman"/>
        </w:rPr>
        <w:t>Цель логопедической работы - комплексное воздействие на все стороны устной и письменной речи у учащихся младших классов.</w:t>
      </w:r>
    </w:p>
    <w:p w:rsidR="00131B2A" w:rsidRDefault="00002778">
      <w:pPr>
        <w:ind w:left="700"/>
        <w:rPr>
          <w:sz w:val="20"/>
          <w:szCs w:val="20"/>
        </w:rPr>
      </w:pPr>
      <w:r>
        <w:rPr>
          <w:rFonts w:eastAsia="Times New Roman"/>
        </w:rPr>
        <w:t>Логопедическая работа в МАОУ Яровской СОШ направлена на решение следующих</w:t>
      </w:r>
    </w:p>
    <w:p w:rsidR="00131B2A" w:rsidRDefault="00131B2A">
      <w:pPr>
        <w:spacing w:line="1" w:lineRule="exact"/>
        <w:rPr>
          <w:sz w:val="20"/>
          <w:szCs w:val="20"/>
        </w:rPr>
      </w:pPr>
    </w:p>
    <w:p w:rsidR="00131B2A" w:rsidRDefault="00002778">
      <w:pPr>
        <w:rPr>
          <w:sz w:val="20"/>
          <w:szCs w:val="20"/>
        </w:rPr>
      </w:pPr>
      <w:r>
        <w:rPr>
          <w:rFonts w:eastAsia="Times New Roman"/>
        </w:rPr>
        <w:t>задач:</w:t>
      </w:r>
    </w:p>
    <w:p w:rsidR="00131B2A" w:rsidRDefault="00131B2A">
      <w:pPr>
        <w:spacing w:line="11" w:lineRule="exact"/>
        <w:rPr>
          <w:sz w:val="20"/>
          <w:szCs w:val="20"/>
        </w:rPr>
      </w:pPr>
    </w:p>
    <w:p w:rsidR="00131B2A" w:rsidRDefault="00002778" w:rsidP="00492991">
      <w:pPr>
        <w:numPr>
          <w:ilvl w:val="0"/>
          <w:numId w:val="99"/>
        </w:numPr>
        <w:tabs>
          <w:tab w:val="left" w:pos="1061"/>
        </w:tabs>
        <w:spacing w:line="235" w:lineRule="auto"/>
        <w:ind w:firstLine="697"/>
        <w:rPr>
          <w:rFonts w:eastAsia="Times New Roman"/>
        </w:rPr>
      </w:pPr>
      <w:r>
        <w:rPr>
          <w:rFonts w:eastAsia="Times New Roman"/>
        </w:rPr>
        <w:t>Совершенствование у учащихся слухового и зрительного внимания, слуховой и зрительной памяти, мышления.</w:t>
      </w:r>
    </w:p>
    <w:p w:rsidR="00131B2A" w:rsidRDefault="00002778" w:rsidP="00492991">
      <w:pPr>
        <w:numPr>
          <w:ilvl w:val="1"/>
          <w:numId w:val="99"/>
        </w:numPr>
        <w:tabs>
          <w:tab w:val="left" w:pos="960"/>
        </w:tabs>
        <w:ind w:left="960" w:hanging="244"/>
        <w:rPr>
          <w:rFonts w:eastAsia="Times New Roman"/>
        </w:rPr>
      </w:pPr>
      <w:r>
        <w:rPr>
          <w:rFonts w:eastAsia="Times New Roman"/>
        </w:rPr>
        <w:t>Развитие фонематического восприятия.</w:t>
      </w:r>
    </w:p>
    <w:p w:rsidR="00131B2A" w:rsidRDefault="00131B2A">
      <w:pPr>
        <w:spacing w:line="9" w:lineRule="exact"/>
        <w:rPr>
          <w:rFonts w:eastAsia="Times New Roman"/>
        </w:rPr>
      </w:pPr>
    </w:p>
    <w:p w:rsidR="00131B2A" w:rsidRDefault="00002778" w:rsidP="00492991">
      <w:pPr>
        <w:numPr>
          <w:ilvl w:val="1"/>
          <w:numId w:val="99"/>
        </w:numPr>
        <w:tabs>
          <w:tab w:val="left" w:pos="941"/>
        </w:tabs>
        <w:spacing w:line="235" w:lineRule="auto"/>
        <w:ind w:right="40" w:firstLine="716"/>
        <w:rPr>
          <w:rFonts w:eastAsia="Times New Roman"/>
        </w:rPr>
      </w:pPr>
      <w:r>
        <w:rPr>
          <w:rFonts w:eastAsia="Times New Roman"/>
        </w:rPr>
        <w:t>Развитие процессов слухового и зрительного гнозиса, дифференциация артикуляторно и акустически сходных фонем.</w:t>
      </w:r>
    </w:p>
    <w:p w:rsidR="00131B2A" w:rsidRDefault="00002778" w:rsidP="00492991">
      <w:pPr>
        <w:numPr>
          <w:ilvl w:val="1"/>
          <w:numId w:val="99"/>
        </w:numPr>
        <w:tabs>
          <w:tab w:val="left" w:pos="960"/>
        </w:tabs>
        <w:ind w:left="960" w:hanging="244"/>
        <w:rPr>
          <w:rFonts w:eastAsia="Times New Roman"/>
        </w:rPr>
      </w:pPr>
      <w:r>
        <w:rPr>
          <w:rFonts w:eastAsia="Times New Roman"/>
        </w:rPr>
        <w:t>Закрепление четкой связи между звуком и буквой.</w:t>
      </w:r>
    </w:p>
    <w:p w:rsidR="00131B2A" w:rsidRDefault="00002778" w:rsidP="00492991">
      <w:pPr>
        <w:numPr>
          <w:ilvl w:val="1"/>
          <w:numId w:val="99"/>
        </w:numPr>
        <w:tabs>
          <w:tab w:val="left" w:pos="940"/>
        </w:tabs>
        <w:ind w:left="940" w:hanging="224"/>
        <w:rPr>
          <w:rFonts w:eastAsia="Times New Roman"/>
        </w:rPr>
      </w:pPr>
      <w:r>
        <w:rPr>
          <w:rFonts w:eastAsia="Times New Roman"/>
        </w:rPr>
        <w:t>Развитие процессов фонематического анализа и синтеза.</w:t>
      </w:r>
    </w:p>
    <w:p w:rsidR="00131B2A" w:rsidRDefault="00002778" w:rsidP="00492991">
      <w:pPr>
        <w:numPr>
          <w:ilvl w:val="1"/>
          <w:numId w:val="99"/>
        </w:numPr>
        <w:tabs>
          <w:tab w:val="left" w:pos="1040"/>
        </w:tabs>
        <w:ind w:left="1040" w:hanging="324"/>
        <w:rPr>
          <w:rFonts w:eastAsia="Times New Roman"/>
        </w:rPr>
      </w:pPr>
      <w:r>
        <w:rPr>
          <w:rFonts w:eastAsia="Times New Roman"/>
        </w:rPr>
        <w:t>Развитие процессов языкового анализа и синтеза на всех уровнях (слог, слово, предложение,</w:t>
      </w:r>
    </w:p>
    <w:p w:rsidR="00131B2A" w:rsidRDefault="00002778">
      <w:pPr>
        <w:rPr>
          <w:rFonts w:eastAsia="Times New Roman"/>
        </w:rPr>
      </w:pPr>
      <w:r>
        <w:rPr>
          <w:rFonts w:eastAsia="Times New Roman"/>
        </w:rPr>
        <w:t>текст).</w:t>
      </w:r>
    </w:p>
    <w:p w:rsidR="00131B2A" w:rsidRDefault="00002778" w:rsidP="00492991">
      <w:pPr>
        <w:numPr>
          <w:ilvl w:val="1"/>
          <w:numId w:val="99"/>
        </w:numPr>
        <w:tabs>
          <w:tab w:val="left" w:pos="940"/>
        </w:tabs>
        <w:ind w:left="940" w:hanging="224"/>
        <w:rPr>
          <w:rFonts w:eastAsia="Times New Roman"/>
        </w:rPr>
      </w:pPr>
      <w:r>
        <w:rPr>
          <w:rFonts w:eastAsia="Times New Roman"/>
        </w:rPr>
        <w:t>Развитие процессов зрительного гнозиса, дфферениация оптически сходных фонем.</w:t>
      </w:r>
    </w:p>
    <w:p w:rsidR="00131B2A" w:rsidRDefault="00002778" w:rsidP="00492991">
      <w:pPr>
        <w:numPr>
          <w:ilvl w:val="1"/>
          <w:numId w:val="99"/>
        </w:numPr>
        <w:tabs>
          <w:tab w:val="left" w:pos="960"/>
        </w:tabs>
        <w:ind w:left="960" w:hanging="244"/>
        <w:rPr>
          <w:rFonts w:eastAsia="Times New Roman"/>
        </w:rPr>
      </w:pPr>
      <w:r>
        <w:rPr>
          <w:rFonts w:eastAsia="Times New Roman"/>
        </w:rPr>
        <w:t>Обогащение лексического запаса.</w:t>
      </w:r>
    </w:p>
    <w:p w:rsidR="00131B2A" w:rsidRDefault="00002778" w:rsidP="00492991">
      <w:pPr>
        <w:numPr>
          <w:ilvl w:val="1"/>
          <w:numId w:val="99"/>
        </w:numPr>
        <w:tabs>
          <w:tab w:val="left" w:pos="940"/>
        </w:tabs>
        <w:ind w:left="940" w:hanging="224"/>
        <w:rPr>
          <w:rFonts w:eastAsia="Times New Roman"/>
        </w:rPr>
      </w:pPr>
      <w:r>
        <w:rPr>
          <w:rFonts w:eastAsia="Times New Roman"/>
        </w:rPr>
        <w:t>Развитие грамматического строя речи.</w:t>
      </w:r>
    </w:p>
    <w:p w:rsidR="00131B2A" w:rsidRDefault="00002778" w:rsidP="00492991">
      <w:pPr>
        <w:numPr>
          <w:ilvl w:val="1"/>
          <w:numId w:val="99"/>
        </w:numPr>
        <w:tabs>
          <w:tab w:val="left" w:pos="1040"/>
        </w:tabs>
        <w:ind w:left="1040" w:hanging="324"/>
        <w:rPr>
          <w:rFonts w:eastAsia="Times New Roman"/>
        </w:rPr>
      </w:pPr>
      <w:r>
        <w:rPr>
          <w:rFonts w:eastAsia="Times New Roman"/>
        </w:rPr>
        <w:t>Развитие связной речи.</w:t>
      </w:r>
    </w:p>
    <w:p w:rsidR="00131B2A" w:rsidRDefault="00002778" w:rsidP="00492991">
      <w:pPr>
        <w:numPr>
          <w:ilvl w:val="1"/>
          <w:numId w:val="99"/>
        </w:numPr>
        <w:tabs>
          <w:tab w:val="left" w:pos="1040"/>
        </w:tabs>
        <w:ind w:left="1040" w:hanging="324"/>
        <w:rPr>
          <w:rFonts w:eastAsia="Times New Roman"/>
        </w:rPr>
      </w:pPr>
      <w:r>
        <w:rPr>
          <w:rFonts w:eastAsia="Times New Roman"/>
        </w:rPr>
        <w:t>Развитие мелкой и ручной моторики.</w:t>
      </w:r>
    </w:p>
    <w:p w:rsidR="00131B2A" w:rsidRDefault="00002778" w:rsidP="00492991">
      <w:pPr>
        <w:numPr>
          <w:ilvl w:val="1"/>
          <w:numId w:val="99"/>
        </w:numPr>
        <w:tabs>
          <w:tab w:val="left" w:pos="1040"/>
        </w:tabs>
        <w:ind w:left="1040" w:hanging="324"/>
        <w:rPr>
          <w:rFonts w:eastAsia="Times New Roman"/>
        </w:rPr>
      </w:pPr>
      <w:r>
        <w:rPr>
          <w:rFonts w:eastAsia="Times New Roman"/>
        </w:rPr>
        <w:t>Развитие навыков само и взаимоконтроля, умение работать в коллективе.</w:t>
      </w:r>
    </w:p>
    <w:p w:rsidR="00131B2A" w:rsidRDefault="00131B2A">
      <w:pPr>
        <w:spacing w:line="11" w:lineRule="exact"/>
        <w:rPr>
          <w:sz w:val="20"/>
          <w:szCs w:val="20"/>
        </w:rPr>
      </w:pPr>
    </w:p>
    <w:p w:rsidR="00131B2A" w:rsidRDefault="00002778" w:rsidP="00492991">
      <w:pPr>
        <w:numPr>
          <w:ilvl w:val="0"/>
          <w:numId w:val="100"/>
        </w:numPr>
        <w:tabs>
          <w:tab w:val="left" w:pos="970"/>
        </w:tabs>
        <w:spacing w:line="236" w:lineRule="auto"/>
        <w:ind w:right="20" w:firstLine="716"/>
        <w:jc w:val="both"/>
        <w:rPr>
          <w:rFonts w:eastAsia="Times New Roman"/>
        </w:rPr>
      </w:pPr>
      <w:r>
        <w:rPr>
          <w:rFonts w:eastAsia="Times New Roman"/>
        </w:rPr>
        <w:t>1 по 15 сентября и 15 по 30 мая - диагностика речевого нарушения. Обследование речевой деятельности детей проводится с соблюдением определенной последовательности этапов и включает анализ основных составляющих речевую систему компонентов.</w:t>
      </w:r>
    </w:p>
    <w:p w:rsidR="00131B2A" w:rsidRDefault="00131B2A">
      <w:pPr>
        <w:spacing w:line="1" w:lineRule="exact"/>
        <w:rPr>
          <w:rFonts w:eastAsia="Times New Roman"/>
        </w:rPr>
      </w:pPr>
    </w:p>
    <w:p w:rsidR="00131B2A" w:rsidRDefault="00002778">
      <w:pPr>
        <w:ind w:left="720"/>
        <w:rPr>
          <w:rFonts w:eastAsia="Times New Roman"/>
        </w:rPr>
      </w:pPr>
      <w:r>
        <w:rPr>
          <w:rFonts w:eastAsia="Times New Roman"/>
        </w:rPr>
        <w:t>В конце каждого полугодия со 2 по 4 класс исследуется техника чтения учащихся.</w:t>
      </w:r>
    </w:p>
    <w:p w:rsidR="00131B2A" w:rsidRDefault="00002778">
      <w:pPr>
        <w:ind w:right="160"/>
        <w:jc w:val="center"/>
        <w:rPr>
          <w:sz w:val="20"/>
          <w:szCs w:val="20"/>
        </w:rPr>
      </w:pPr>
      <w:r>
        <w:rPr>
          <w:rFonts w:eastAsia="Times New Roman"/>
          <w:i/>
          <w:iCs/>
        </w:rPr>
        <w:t>Сопровождение учащихся с ограниченными возможностями здоровья социальным</w:t>
      </w:r>
    </w:p>
    <w:p w:rsidR="00131B2A" w:rsidRDefault="00002778">
      <w:pPr>
        <w:ind w:right="220"/>
        <w:jc w:val="center"/>
        <w:rPr>
          <w:sz w:val="20"/>
          <w:szCs w:val="20"/>
        </w:rPr>
      </w:pPr>
      <w:r>
        <w:rPr>
          <w:rFonts w:eastAsia="Times New Roman"/>
          <w:i/>
          <w:iCs/>
        </w:rPr>
        <w:t>педагогом</w:t>
      </w:r>
    </w:p>
    <w:p w:rsidR="00131B2A" w:rsidRDefault="00131B2A">
      <w:pPr>
        <w:spacing w:line="13" w:lineRule="exact"/>
        <w:rPr>
          <w:sz w:val="20"/>
          <w:szCs w:val="20"/>
        </w:rPr>
      </w:pPr>
    </w:p>
    <w:p w:rsidR="00131B2A" w:rsidRDefault="00002778">
      <w:pPr>
        <w:spacing w:line="234" w:lineRule="auto"/>
        <w:ind w:right="1300"/>
        <w:rPr>
          <w:sz w:val="20"/>
          <w:szCs w:val="20"/>
        </w:rPr>
      </w:pPr>
      <w:r>
        <w:rPr>
          <w:rFonts w:eastAsia="Times New Roman"/>
        </w:rPr>
        <w:t>Целью работы социально-психологического сопровождения является обеспечение социально-психологической и педагогической поддержки дезадаптированных детей. Задачи:</w:t>
      </w:r>
    </w:p>
    <w:p w:rsidR="00131B2A" w:rsidRDefault="00131B2A">
      <w:pPr>
        <w:spacing w:line="11" w:lineRule="exact"/>
        <w:rPr>
          <w:sz w:val="20"/>
          <w:szCs w:val="20"/>
        </w:rPr>
      </w:pPr>
    </w:p>
    <w:p w:rsidR="00131B2A" w:rsidRDefault="00002778">
      <w:pPr>
        <w:spacing w:line="235" w:lineRule="auto"/>
        <w:ind w:right="20" w:firstLine="720"/>
        <w:rPr>
          <w:sz w:val="20"/>
          <w:szCs w:val="20"/>
        </w:rPr>
      </w:pPr>
      <w:r>
        <w:rPr>
          <w:rFonts w:eastAsia="Times New Roman"/>
        </w:rPr>
        <w:t>создание условий для совершенствования возможностей обучающегося и его окружения в решении трудных жизненных ситуаций;</w:t>
      </w:r>
    </w:p>
    <w:p w:rsidR="00131B2A" w:rsidRDefault="00131B2A">
      <w:pPr>
        <w:spacing w:line="11" w:lineRule="exact"/>
        <w:rPr>
          <w:sz w:val="20"/>
          <w:szCs w:val="20"/>
        </w:rPr>
      </w:pPr>
    </w:p>
    <w:p w:rsidR="00131B2A" w:rsidRDefault="00002778">
      <w:pPr>
        <w:spacing w:line="235" w:lineRule="auto"/>
        <w:ind w:left="720" w:right="20"/>
        <w:rPr>
          <w:sz w:val="20"/>
          <w:szCs w:val="20"/>
        </w:rPr>
      </w:pPr>
      <w:r>
        <w:rPr>
          <w:rFonts w:eastAsia="Times New Roman"/>
        </w:rPr>
        <w:t>создание условий для обеспечения соблюдения прав и законных интересов несовершеннолетних; реализация необходимых мер по воспитанию и развитию учащихся и получению ими основного</w:t>
      </w:r>
    </w:p>
    <w:p w:rsidR="00131B2A" w:rsidRDefault="00002778">
      <w:pPr>
        <w:rPr>
          <w:sz w:val="20"/>
          <w:szCs w:val="20"/>
        </w:rPr>
      </w:pPr>
      <w:r>
        <w:rPr>
          <w:rFonts w:eastAsia="Times New Roman"/>
        </w:rPr>
        <w:t>общего образования;</w:t>
      </w:r>
    </w:p>
    <w:p w:rsidR="00131B2A" w:rsidRDefault="00131B2A">
      <w:pPr>
        <w:spacing w:line="12" w:lineRule="exact"/>
        <w:rPr>
          <w:sz w:val="20"/>
          <w:szCs w:val="20"/>
        </w:rPr>
      </w:pPr>
    </w:p>
    <w:p w:rsidR="00131B2A" w:rsidRDefault="00002778">
      <w:pPr>
        <w:spacing w:line="235" w:lineRule="auto"/>
        <w:ind w:right="20" w:firstLine="720"/>
        <w:jc w:val="both"/>
        <w:rPr>
          <w:sz w:val="20"/>
          <w:szCs w:val="20"/>
        </w:rPr>
      </w:pPr>
      <w:r>
        <w:rPr>
          <w:rFonts w:eastAsia="Times New Roman"/>
        </w:rPr>
        <w:t>привлечение учащихся в общедоступные школьные и внешкольные кружки и спортивные секции, а также включение их в социально-полезную деятельность в соответствии с их потребностями, интересами и возможностями;</w:t>
      </w:r>
    </w:p>
    <w:p w:rsidR="00131B2A" w:rsidRDefault="00131B2A">
      <w:pPr>
        <w:sectPr w:rsidR="00131B2A">
          <w:pgSz w:w="11900" w:h="16836"/>
          <w:pgMar w:top="189" w:right="844" w:bottom="739" w:left="880" w:header="0" w:footer="0" w:gutter="0"/>
          <w:cols w:space="720" w:equalWidth="0">
            <w:col w:w="10180"/>
          </w:cols>
        </w:sectPr>
      </w:pPr>
    </w:p>
    <w:p w:rsidR="00131B2A" w:rsidRDefault="00002778">
      <w:pPr>
        <w:ind w:left="9920"/>
        <w:rPr>
          <w:sz w:val="20"/>
          <w:szCs w:val="20"/>
        </w:rPr>
      </w:pPr>
      <w:r>
        <w:rPr>
          <w:rFonts w:eastAsia="Times New Roman"/>
        </w:rPr>
        <w:lastRenderedPageBreak/>
        <w:t>69</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7" w:lineRule="auto"/>
        <w:ind w:firstLine="720"/>
        <w:jc w:val="both"/>
        <w:rPr>
          <w:sz w:val="20"/>
          <w:szCs w:val="20"/>
        </w:rPr>
      </w:pPr>
      <w:r>
        <w:rPr>
          <w:rFonts w:eastAsia="Times New Roman"/>
        </w:rPr>
        <w:t>реализация существующих внутришкольных программ и методик, направленных на формирование здорового образа жизни, гармоничных отношений в семье, комфортного психологического климата в классе, разрешение конфликтных ситуаций, толерантного отношения к окружающим; формирование законопослушного поведения несовершеннолетних;</w:t>
      </w:r>
    </w:p>
    <w:p w:rsidR="00131B2A" w:rsidRDefault="00131B2A">
      <w:pPr>
        <w:spacing w:line="2" w:lineRule="exact"/>
        <w:rPr>
          <w:sz w:val="20"/>
          <w:szCs w:val="20"/>
        </w:rPr>
      </w:pPr>
    </w:p>
    <w:p w:rsidR="00131B2A" w:rsidRDefault="00002778">
      <w:pPr>
        <w:tabs>
          <w:tab w:val="left" w:pos="2100"/>
          <w:tab w:val="left" w:pos="2940"/>
          <w:tab w:val="left" w:pos="4680"/>
          <w:tab w:val="left" w:pos="5920"/>
          <w:tab w:val="left" w:pos="6420"/>
          <w:tab w:val="left" w:pos="8080"/>
          <w:tab w:val="left" w:pos="9440"/>
        </w:tabs>
        <w:ind w:left="720"/>
        <w:rPr>
          <w:sz w:val="20"/>
          <w:szCs w:val="20"/>
        </w:rPr>
      </w:pPr>
      <w:r>
        <w:rPr>
          <w:rFonts w:eastAsia="Times New Roman"/>
        </w:rPr>
        <w:t>координация</w:t>
      </w:r>
      <w:r>
        <w:rPr>
          <w:rFonts w:eastAsia="Times New Roman"/>
        </w:rPr>
        <w:tab/>
        <w:t>усилий</w:t>
      </w:r>
      <w:r>
        <w:rPr>
          <w:rFonts w:eastAsia="Times New Roman"/>
        </w:rPr>
        <w:tab/>
        <w:t>педагогического</w:t>
      </w:r>
      <w:r>
        <w:rPr>
          <w:rFonts w:eastAsia="Times New Roman"/>
        </w:rPr>
        <w:tab/>
        <w:t>коллектива</w:t>
      </w:r>
      <w:r>
        <w:rPr>
          <w:rFonts w:eastAsia="Times New Roman"/>
        </w:rPr>
        <w:tab/>
        <w:t>для</w:t>
      </w:r>
      <w:r>
        <w:rPr>
          <w:rFonts w:eastAsia="Times New Roman"/>
        </w:rPr>
        <w:tab/>
        <w:t>восстановления</w:t>
      </w:r>
      <w:r>
        <w:rPr>
          <w:rFonts w:eastAsia="Times New Roman"/>
        </w:rPr>
        <w:tab/>
        <w:t>социального</w:t>
      </w:r>
      <w:r>
        <w:rPr>
          <w:rFonts w:eastAsia="Times New Roman"/>
        </w:rPr>
        <w:tab/>
        <w:t>статуса</w:t>
      </w:r>
    </w:p>
    <w:p w:rsidR="00131B2A" w:rsidRDefault="00002778">
      <w:pPr>
        <w:rPr>
          <w:sz w:val="20"/>
          <w:szCs w:val="20"/>
        </w:rPr>
      </w:pPr>
      <w:r>
        <w:rPr>
          <w:rFonts w:eastAsia="Times New Roman"/>
        </w:rPr>
        <w:t>учащихся, преодоления комплекса неполноценности;</w:t>
      </w:r>
    </w:p>
    <w:p w:rsidR="00131B2A" w:rsidRDefault="00131B2A">
      <w:pPr>
        <w:spacing w:line="10" w:lineRule="exact"/>
        <w:rPr>
          <w:sz w:val="20"/>
          <w:szCs w:val="20"/>
        </w:rPr>
      </w:pPr>
    </w:p>
    <w:p w:rsidR="00131B2A" w:rsidRDefault="00002778">
      <w:pPr>
        <w:spacing w:line="251" w:lineRule="auto"/>
        <w:ind w:right="260"/>
        <w:rPr>
          <w:sz w:val="20"/>
          <w:szCs w:val="20"/>
        </w:rPr>
      </w:pPr>
      <w:r>
        <w:rPr>
          <w:rFonts w:eastAsia="Times New Roman"/>
          <w:sz w:val="21"/>
          <w:szCs w:val="21"/>
        </w:rPr>
        <w:t>проведение мероприятий на сохранение и укрепление здоровья школьников; выявление учащихся, оказавшихся в трудной жизненной ситуации; учащихся, систематически пропускающих по неуважительной причине занятия в школе и учащихся, склонных к правонарушениям и бродяжничеству; социально-незащищенных семей и семей, находящихся в социально-опасном положении;</w:t>
      </w:r>
    </w:p>
    <w:p w:rsidR="00131B2A" w:rsidRDefault="00131B2A">
      <w:pPr>
        <w:spacing w:line="3" w:lineRule="exact"/>
        <w:rPr>
          <w:sz w:val="20"/>
          <w:szCs w:val="20"/>
        </w:rPr>
      </w:pPr>
    </w:p>
    <w:p w:rsidR="00131B2A" w:rsidRDefault="00002778">
      <w:pPr>
        <w:spacing w:line="234" w:lineRule="auto"/>
        <w:ind w:left="720"/>
        <w:rPr>
          <w:sz w:val="20"/>
          <w:szCs w:val="20"/>
        </w:rPr>
      </w:pPr>
      <w:r>
        <w:rPr>
          <w:rFonts w:eastAsia="Times New Roman"/>
        </w:rPr>
        <w:t>защита и охрана прав детей во взаимодействии с представителями социальных институтов. проведение постоянной разъяснительной работы по формированию ценностей «ответственного</w:t>
      </w:r>
    </w:p>
    <w:p w:rsidR="00131B2A" w:rsidRDefault="00131B2A">
      <w:pPr>
        <w:spacing w:line="13" w:lineRule="exact"/>
        <w:rPr>
          <w:sz w:val="20"/>
          <w:szCs w:val="20"/>
        </w:rPr>
      </w:pPr>
    </w:p>
    <w:p w:rsidR="00131B2A" w:rsidRDefault="00002778">
      <w:pPr>
        <w:spacing w:line="234" w:lineRule="auto"/>
        <w:rPr>
          <w:sz w:val="20"/>
          <w:szCs w:val="20"/>
        </w:rPr>
      </w:pPr>
      <w:r>
        <w:rPr>
          <w:rFonts w:eastAsia="Times New Roman"/>
        </w:rPr>
        <w:t>родительства» и устойчивых моделей воспитания детей без применения насилия в рамках внеклассных и внешкольных мероприятий; профилактика внутрисемейных конфликтов.</w:t>
      </w:r>
    </w:p>
    <w:p w:rsidR="00131B2A" w:rsidRDefault="00131B2A">
      <w:pPr>
        <w:spacing w:line="13" w:lineRule="exact"/>
        <w:rPr>
          <w:sz w:val="20"/>
          <w:szCs w:val="20"/>
        </w:rPr>
      </w:pPr>
    </w:p>
    <w:p w:rsidR="00131B2A" w:rsidRDefault="00002778">
      <w:pPr>
        <w:spacing w:line="234" w:lineRule="auto"/>
        <w:ind w:left="720" w:right="900"/>
        <w:rPr>
          <w:sz w:val="20"/>
          <w:szCs w:val="20"/>
        </w:rPr>
      </w:pPr>
      <w:r>
        <w:rPr>
          <w:rFonts w:eastAsia="Times New Roman"/>
        </w:rPr>
        <w:t>Методы работы социального педагога: наблюдение в учебной и внеурочной деятельности; изучение документации вновь прибывших учащихся;</w:t>
      </w:r>
    </w:p>
    <w:p w:rsidR="00131B2A" w:rsidRDefault="00131B2A">
      <w:pPr>
        <w:spacing w:line="11" w:lineRule="exact"/>
        <w:rPr>
          <w:sz w:val="20"/>
          <w:szCs w:val="20"/>
        </w:rPr>
      </w:pPr>
    </w:p>
    <w:p w:rsidR="00131B2A" w:rsidRDefault="00002778">
      <w:pPr>
        <w:spacing w:line="236" w:lineRule="auto"/>
        <w:ind w:right="440"/>
        <w:rPr>
          <w:sz w:val="20"/>
          <w:szCs w:val="20"/>
        </w:rPr>
      </w:pPr>
      <w:r>
        <w:rPr>
          <w:rFonts w:eastAsia="Times New Roman"/>
        </w:rPr>
        <w:t>диагностика личностных особенностей учащихся, семейной ситуации; изучение сферы потребностей и интересов учащихся с целью вовлечения их в общедоступные школьные и внешкольные кружки и спортивные секции;</w:t>
      </w:r>
    </w:p>
    <w:p w:rsidR="00131B2A" w:rsidRDefault="00131B2A">
      <w:pPr>
        <w:spacing w:line="15" w:lineRule="exact"/>
        <w:rPr>
          <w:sz w:val="20"/>
          <w:szCs w:val="20"/>
        </w:rPr>
      </w:pPr>
    </w:p>
    <w:p w:rsidR="00131B2A" w:rsidRDefault="00002778">
      <w:pPr>
        <w:spacing w:line="234" w:lineRule="auto"/>
        <w:ind w:left="720"/>
        <w:rPr>
          <w:sz w:val="20"/>
          <w:szCs w:val="20"/>
        </w:rPr>
      </w:pPr>
      <w:r>
        <w:rPr>
          <w:rFonts w:eastAsia="Times New Roman"/>
        </w:rPr>
        <w:t>коррекция личностной сферы и поведения учащихся, консультирование педагогов и родителей; индивидуальная и групповая профилактическая работа с учащимися и родителями, оказавшимися в</w:t>
      </w:r>
    </w:p>
    <w:p w:rsidR="00131B2A" w:rsidRDefault="00002778">
      <w:pPr>
        <w:rPr>
          <w:sz w:val="20"/>
          <w:szCs w:val="20"/>
        </w:rPr>
      </w:pPr>
      <w:r>
        <w:rPr>
          <w:rFonts w:eastAsia="Times New Roman"/>
        </w:rPr>
        <w:t>трудной жизненной ситуации;</w:t>
      </w:r>
    </w:p>
    <w:p w:rsidR="00131B2A" w:rsidRDefault="00131B2A">
      <w:pPr>
        <w:spacing w:line="1" w:lineRule="exact"/>
        <w:rPr>
          <w:sz w:val="20"/>
          <w:szCs w:val="20"/>
        </w:rPr>
      </w:pPr>
    </w:p>
    <w:p w:rsidR="00131B2A" w:rsidRDefault="00002778">
      <w:pPr>
        <w:ind w:left="720"/>
        <w:rPr>
          <w:sz w:val="20"/>
          <w:szCs w:val="20"/>
        </w:rPr>
      </w:pPr>
      <w:r>
        <w:rPr>
          <w:rFonts w:eastAsia="Times New Roman"/>
        </w:rPr>
        <w:t>План работы социального педагога:</w:t>
      </w:r>
    </w:p>
    <w:p w:rsidR="00131B2A" w:rsidRDefault="00002778">
      <w:pPr>
        <w:ind w:left="720"/>
        <w:rPr>
          <w:sz w:val="20"/>
          <w:szCs w:val="20"/>
        </w:rPr>
      </w:pPr>
      <w:r>
        <w:rPr>
          <w:rFonts w:eastAsia="Times New Roman"/>
        </w:rPr>
        <w:t>индивидуальная работа со школьниками;</w:t>
      </w:r>
    </w:p>
    <w:p w:rsidR="00131B2A" w:rsidRDefault="00002778">
      <w:pPr>
        <w:ind w:left="720"/>
        <w:rPr>
          <w:sz w:val="20"/>
          <w:szCs w:val="20"/>
        </w:rPr>
      </w:pPr>
      <w:r>
        <w:rPr>
          <w:rFonts w:eastAsia="Times New Roman"/>
        </w:rPr>
        <w:t>организация коллективной деятельности и общения;</w:t>
      </w:r>
    </w:p>
    <w:p w:rsidR="00131B2A" w:rsidRDefault="00002778">
      <w:pPr>
        <w:ind w:left="720"/>
        <w:rPr>
          <w:sz w:val="20"/>
          <w:szCs w:val="20"/>
        </w:rPr>
      </w:pPr>
      <w:r>
        <w:rPr>
          <w:rFonts w:eastAsia="Times New Roman"/>
        </w:rPr>
        <w:t>организация воспитывающей среды;</w:t>
      </w:r>
    </w:p>
    <w:p w:rsidR="00131B2A" w:rsidRDefault="00002778">
      <w:pPr>
        <w:ind w:left="720"/>
        <w:rPr>
          <w:sz w:val="20"/>
          <w:szCs w:val="20"/>
        </w:rPr>
      </w:pPr>
      <w:r>
        <w:rPr>
          <w:rFonts w:eastAsia="Times New Roman"/>
        </w:rPr>
        <w:t>организация повседневного школьного быта учащихся;</w:t>
      </w:r>
    </w:p>
    <w:p w:rsidR="00131B2A" w:rsidRDefault="00002778">
      <w:pPr>
        <w:ind w:left="720"/>
        <w:rPr>
          <w:sz w:val="20"/>
          <w:szCs w:val="20"/>
        </w:rPr>
      </w:pPr>
      <w:r>
        <w:rPr>
          <w:rFonts w:eastAsia="Times New Roman"/>
        </w:rPr>
        <w:t>координация действий по помощи в развитии личности школьника;</w:t>
      </w:r>
    </w:p>
    <w:p w:rsidR="00131B2A" w:rsidRDefault="00131B2A">
      <w:pPr>
        <w:spacing w:line="10" w:lineRule="exact"/>
        <w:rPr>
          <w:sz w:val="20"/>
          <w:szCs w:val="20"/>
        </w:rPr>
      </w:pPr>
    </w:p>
    <w:p w:rsidR="00131B2A" w:rsidRDefault="00002778" w:rsidP="00492991">
      <w:pPr>
        <w:numPr>
          <w:ilvl w:val="0"/>
          <w:numId w:val="101"/>
        </w:numPr>
        <w:tabs>
          <w:tab w:val="left" w:pos="878"/>
        </w:tabs>
        <w:spacing w:line="236" w:lineRule="auto"/>
        <w:ind w:left="720" w:hanging="4"/>
        <w:rPr>
          <w:rFonts w:eastAsia="Times New Roman"/>
        </w:rPr>
      </w:pPr>
      <w:r>
        <w:rPr>
          <w:rFonts w:eastAsia="Times New Roman"/>
        </w:rPr>
        <w:t>сотрудничестве с другими педагогами, родителями, внешкольными педагогами. Основное содержание работы социального педагога: Работа с отдельными школьниками; изучение совместно с психологом состояния здоровья, отношений, интересов, характера,</w:t>
      </w:r>
    </w:p>
    <w:p w:rsidR="00131B2A" w:rsidRDefault="00131B2A">
      <w:pPr>
        <w:spacing w:line="3" w:lineRule="exact"/>
        <w:rPr>
          <w:sz w:val="20"/>
          <w:szCs w:val="20"/>
        </w:rPr>
      </w:pPr>
    </w:p>
    <w:p w:rsidR="00131B2A" w:rsidRDefault="00002778">
      <w:pPr>
        <w:rPr>
          <w:sz w:val="20"/>
          <w:szCs w:val="20"/>
        </w:rPr>
      </w:pPr>
      <w:r>
        <w:rPr>
          <w:rFonts w:eastAsia="Times New Roman"/>
        </w:rPr>
        <w:t>познавательных особенностей, семейных условий и внешкольного общения школьника;</w:t>
      </w:r>
    </w:p>
    <w:p w:rsidR="00131B2A" w:rsidRDefault="00002778">
      <w:pPr>
        <w:ind w:left="720"/>
        <w:rPr>
          <w:sz w:val="20"/>
          <w:szCs w:val="20"/>
        </w:rPr>
      </w:pPr>
      <w:r>
        <w:rPr>
          <w:rFonts w:eastAsia="Times New Roman"/>
        </w:rPr>
        <w:t>помощь в социализации школьников через стимулирование и организацию их участия в кружках,</w:t>
      </w:r>
    </w:p>
    <w:p w:rsidR="00131B2A" w:rsidRDefault="00002778">
      <w:pPr>
        <w:spacing w:line="238" w:lineRule="auto"/>
        <w:rPr>
          <w:sz w:val="20"/>
          <w:szCs w:val="20"/>
        </w:rPr>
      </w:pPr>
      <w:r>
        <w:rPr>
          <w:rFonts w:eastAsia="Times New Roman"/>
        </w:rPr>
        <w:t>клубах, секциях;</w:t>
      </w:r>
    </w:p>
    <w:p w:rsidR="00131B2A" w:rsidRDefault="00131B2A">
      <w:pPr>
        <w:spacing w:line="2" w:lineRule="exact"/>
        <w:rPr>
          <w:sz w:val="20"/>
          <w:szCs w:val="20"/>
        </w:rPr>
      </w:pPr>
    </w:p>
    <w:p w:rsidR="00131B2A" w:rsidRDefault="00002778">
      <w:pPr>
        <w:ind w:left="720"/>
        <w:rPr>
          <w:sz w:val="20"/>
          <w:szCs w:val="20"/>
        </w:rPr>
      </w:pPr>
      <w:r>
        <w:rPr>
          <w:rFonts w:eastAsia="Times New Roman"/>
        </w:rPr>
        <w:t>непосредственное общение со школьниками;</w:t>
      </w:r>
    </w:p>
    <w:p w:rsidR="00131B2A" w:rsidRDefault="00131B2A">
      <w:pPr>
        <w:spacing w:line="11" w:lineRule="exact"/>
        <w:rPr>
          <w:sz w:val="20"/>
          <w:szCs w:val="20"/>
        </w:rPr>
      </w:pPr>
    </w:p>
    <w:p w:rsidR="00131B2A" w:rsidRDefault="00002778">
      <w:pPr>
        <w:spacing w:line="236" w:lineRule="auto"/>
        <w:ind w:left="720" w:right="160"/>
        <w:rPr>
          <w:sz w:val="20"/>
          <w:szCs w:val="20"/>
        </w:rPr>
      </w:pPr>
      <w:r>
        <w:rPr>
          <w:rFonts w:eastAsia="Times New Roman"/>
        </w:rPr>
        <w:t>помощь школьников в преодолении учебных трудностей, проблем в учебной работе; координация информационных интересов школьника (чтение, кино, видео). Работа с классными руководителями:</w:t>
      </w:r>
    </w:p>
    <w:p w:rsidR="00131B2A" w:rsidRDefault="00131B2A">
      <w:pPr>
        <w:spacing w:line="12" w:lineRule="exact"/>
        <w:rPr>
          <w:sz w:val="20"/>
          <w:szCs w:val="20"/>
        </w:rPr>
      </w:pPr>
    </w:p>
    <w:p w:rsidR="00131B2A" w:rsidRDefault="00002778">
      <w:pPr>
        <w:spacing w:line="236" w:lineRule="auto"/>
        <w:ind w:right="560"/>
        <w:rPr>
          <w:sz w:val="20"/>
          <w:szCs w:val="20"/>
        </w:rPr>
      </w:pPr>
      <w:r>
        <w:rPr>
          <w:rFonts w:eastAsia="Times New Roman"/>
        </w:rPr>
        <w:t>организация творческих и коллективных совместных дел школьников; воспитание культуры общения школьника через специально организованные занятия; организация развивающих коллективных мероприятий, экскурсий, посещение театра, концертов, выставок;</w:t>
      </w:r>
    </w:p>
    <w:p w:rsidR="00131B2A" w:rsidRDefault="00131B2A">
      <w:pPr>
        <w:spacing w:line="15" w:lineRule="exact"/>
        <w:rPr>
          <w:sz w:val="20"/>
          <w:szCs w:val="20"/>
        </w:rPr>
      </w:pPr>
    </w:p>
    <w:p w:rsidR="00131B2A" w:rsidRDefault="00002778">
      <w:pPr>
        <w:spacing w:line="234" w:lineRule="auto"/>
        <w:ind w:firstLine="720"/>
        <w:jc w:val="both"/>
        <w:rPr>
          <w:sz w:val="20"/>
          <w:szCs w:val="20"/>
        </w:rPr>
      </w:pPr>
      <w:r>
        <w:rPr>
          <w:rFonts w:eastAsia="Times New Roman"/>
        </w:rPr>
        <w:t>выработка общественного мнения коллектива через групповые дискуссии, обсуждение дел, проблем и ситуаций классной жизни.</w:t>
      </w:r>
    </w:p>
    <w:p w:rsidR="00131B2A" w:rsidRDefault="00131B2A">
      <w:pPr>
        <w:spacing w:line="11" w:lineRule="exact"/>
        <w:rPr>
          <w:sz w:val="20"/>
          <w:szCs w:val="20"/>
        </w:rPr>
      </w:pPr>
    </w:p>
    <w:p w:rsidR="00131B2A" w:rsidRDefault="00002778">
      <w:pPr>
        <w:spacing w:line="235" w:lineRule="auto"/>
        <w:ind w:right="320"/>
        <w:rPr>
          <w:sz w:val="20"/>
          <w:szCs w:val="20"/>
        </w:rPr>
      </w:pPr>
      <w:r>
        <w:rPr>
          <w:rFonts w:eastAsia="Times New Roman"/>
        </w:rPr>
        <w:t>Организация воспитывающей среды и повседневного школьного быта: выработка совместно с ребятами правил (законов) общения в классном и школьном коллективе и вне его;</w:t>
      </w:r>
    </w:p>
    <w:p w:rsidR="00131B2A" w:rsidRDefault="00131B2A">
      <w:pPr>
        <w:spacing w:line="11" w:lineRule="exact"/>
        <w:rPr>
          <w:sz w:val="20"/>
          <w:szCs w:val="20"/>
        </w:rPr>
      </w:pPr>
    </w:p>
    <w:p w:rsidR="00131B2A" w:rsidRDefault="00002778">
      <w:pPr>
        <w:spacing w:line="235" w:lineRule="auto"/>
        <w:ind w:left="720" w:right="460"/>
        <w:rPr>
          <w:sz w:val="20"/>
          <w:szCs w:val="20"/>
        </w:rPr>
      </w:pPr>
      <w:r>
        <w:rPr>
          <w:rFonts w:eastAsia="Times New Roman"/>
        </w:rPr>
        <w:t>совместно с родителями и школьниками эстетизация среды классного коллектива; организация самообслуживания, текущих трудовых дел, дежурства.</w:t>
      </w:r>
    </w:p>
    <w:p w:rsidR="00131B2A" w:rsidRDefault="00131B2A">
      <w:pPr>
        <w:spacing w:line="16" w:lineRule="exact"/>
        <w:rPr>
          <w:sz w:val="20"/>
          <w:szCs w:val="20"/>
        </w:rPr>
      </w:pPr>
    </w:p>
    <w:p w:rsidR="00131B2A" w:rsidRDefault="00002778">
      <w:pPr>
        <w:spacing w:line="234" w:lineRule="auto"/>
        <w:ind w:left="2740" w:right="1240" w:hanging="1600"/>
        <w:rPr>
          <w:sz w:val="20"/>
          <w:szCs w:val="20"/>
        </w:rPr>
      </w:pPr>
      <w:r>
        <w:rPr>
          <w:rFonts w:eastAsia="Times New Roman"/>
          <w:b/>
          <w:bCs/>
        </w:rPr>
        <w:t>Овладение навыками адаптации учащихся с ограниченными возможностями здоровья и детьми-инвалидами к социуму</w:t>
      </w:r>
    </w:p>
    <w:p w:rsidR="00131B2A" w:rsidRDefault="00131B2A">
      <w:pPr>
        <w:spacing w:line="8" w:lineRule="exact"/>
        <w:rPr>
          <w:sz w:val="20"/>
          <w:szCs w:val="20"/>
        </w:rPr>
      </w:pPr>
    </w:p>
    <w:p w:rsidR="00131B2A" w:rsidRDefault="00002778">
      <w:pPr>
        <w:spacing w:line="237" w:lineRule="auto"/>
        <w:ind w:firstLine="720"/>
        <w:jc w:val="both"/>
        <w:rPr>
          <w:sz w:val="20"/>
          <w:szCs w:val="20"/>
        </w:rPr>
      </w:pPr>
      <w:r>
        <w:rPr>
          <w:rFonts w:eastAsia="Times New Roman"/>
        </w:rPr>
        <w:t>На уроках педагоги имеют возможность формировать начальные навыки адаптации в динамично изменяющемся и развивающемся мире. Учебники содержат задания, тексты, проекты, практические работы, направленные на осмысление норм и правил поведения в жизни - на это работает, практически, весь курс «Окружающий мир».</w:t>
      </w:r>
    </w:p>
    <w:p w:rsidR="00131B2A" w:rsidRDefault="00131B2A">
      <w:pPr>
        <w:spacing w:line="13" w:lineRule="exact"/>
        <w:rPr>
          <w:sz w:val="20"/>
          <w:szCs w:val="20"/>
        </w:rPr>
      </w:pPr>
    </w:p>
    <w:p w:rsidR="00131B2A" w:rsidRDefault="00002778">
      <w:pPr>
        <w:spacing w:line="234" w:lineRule="auto"/>
        <w:ind w:firstLine="720"/>
        <w:jc w:val="both"/>
        <w:rPr>
          <w:sz w:val="20"/>
          <w:szCs w:val="20"/>
        </w:rPr>
      </w:pPr>
      <w:r>
        <w:rPr>
          <w:rFonts w:eastAsia="Times New Roman"/>
        </w:rPr>
        <w:t>Курс «Математика» формирует у ребенка первые пространственные и временные ориентиры, знакомит с миром величин, скоростей, с разными способами отображения и чтения информации.</w:t>
      </w:r>
    </w:p>
    <w:p w:rsidR="00131B2A" w:rsidRDefault="00131B2A">
      <w:pPr>
        <w:spacing w:line="11" w:lineRule="exact"/>
        <w:rPr>
          <w:sz w:val="20"/>
          <w:szCs w:val="20"/>
        </w:rPr>
      </w:pPr>
    </w:p>
    <w:p w:rsidR="00131B2A" w:rsidRDefault="00002778">
      <w:pPr>
        <w:spacing w:line="235" w:lineRule="auto"/>
        <w:ind w:firstLine="720"/>
        <w:jc w:val="both"/>
        <w:rPr>
          <w:sz w:val="20"/>
          <w:szCs w:val="20"/>
        </w:rPr>
      </w:pPr>
      <w:r>
        <w:rPr>
          <w:rFonts w:eastAsia="Times New Roman"/>
        </w:rPr>
        <w:t>Курсы «Литературное чтение», «Русский язык» формируют нормы и правила произношения, использования слов в речи, вводит ребенка в мир русского языка, литературы.</w:t>
      </w:r>
    </w:p>
    <w:p w:rsidR="00131B2A" w:rsidRDefault="00131B2A">
      <w:pPr>
        <w:sectPr w:rsidR="00131B2A">
          <w:pgSz w:w="11900" w:h="16836"/>
          <w:pgMar w:top="189" w:right="864" w:bottom="482" w:left="880" w:header="0" w:footer="0" w:gutter="0"/>
          <w:cols w:space="720" w:equalWidth="0">
            <w:col w:w="10160"/>
          </w:cols>
        </w:sectPr>
      </w:pPr>
    </w:p>
    <w:p w:rsidR="00131B2A" w:rsidRDefault="00002778">
      <w:pPr>
        <w:ind w:left="9940"/>
        <w:rPr>
          <w:sz w:val="20"/>
          <w:szCs w:val="20"/>
        </w:rPr>
      </w:pPr>
      <w:r>
        <w:rPr>
          <w:rFonts w:eastAsia="Times New Roman"/>
        </w:rPr>
        <w:lastRenderedPageBreak/>
        <w:t>70</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4" w:lineRule="auto"/>
        <w:ind w:left="740" w:right="400"/>
        <w:rPr>
          <w:sz w:val="20"/>
          <w:szCs w:val="20"/>
        </w:rPr>
      </w:pPr>
      <w:r>
        <w:rPr>
          <w:rFonts w:eastAsia="Times New Roman"/>
        </w:rPr>
        <w:t>Курсы «Изобразительное искусство, «Музыка» знакомят школьника с миром прекрасного. Курс «Основы религиозных культур и светской этики» формирует у младших школьников</w:t>
      </w:r>
    </w:p>
    <w:p w:rsidR="00131B2A" w:rsidRDefault="00131B2A">
      <w:pPr>
        <w:spacing w:line="13" w:lineRule="exact"/>
        <w:rPr>
          <w:sz w:val="20"/>
          <w:szCs w:val="20"/>
        </w:rPr>
      </w:pPr>
    </w:p>
    <w:p w:rsidR="00131B2A" w:rsidRDefault="00002778">
      <w:pPr>
        <w:spacing w:line="234" w:lineRule="auto"/>
        <w:ind w:left="760" w:hanging="739"/>
        <w:jc w:val="both"/>
        <w:rPr>
          <w:sz w:val="20"/>
          <w:szCs w:val="20"/>
        </w:rPr>
      </w:pPr>
      <w:r>
        <w:rPr>
          <w:rFonts w:eastAsia="Times New Roman"/>
        </w:rPr>
        <w:t>понимание значения нравственных норм и ценностей для достойной жизни личности, семьи, общества. Психолого-педагогическое сопровождение школьников с ограниченными возможностями</w:t>
      </w:r>
    </w:p>
    <w:p w:rsidR="00131B2A" w:rsidRDefault="00131B2A">
      <w:pPr>
        <w:spacing w:line="2" w:lineRule="exact"/>
        <w:rPr>
          <w:sz w:val="20"/>
          <w:szCs w:val="20"/>
        </w:rPr>
      </w:pPr>
    </w:p>
    <w:p w:rsidR="00131B2A" w:rsidRDefault="00002778">
      <w:pPr>
        <w:ind w:left="20"/>
        <w:rPr>
          <w:sz w:val="20"/>
          <w:szCs w:val="20"/>
        </w:rPr>
      </w:pPr>
      <w:r>
        <w:rPr>
          <w:rFonts w:eastAsia="Times New Roman"/>
        </w:rPr>
        <w:t>здоровья, детей-инвалидов</w:t>
      </w:r>
    </w:p>
    <w:p w:rsidR="00131B2A" w:rsidRDefault="00131B2A">
      <w:pPr>
        <w:spacing w:line="11" w:lineRule="exact"/>
        <w:rPr>
          <w:sz w:val="20"/>
          <w:szCs w:val="20"/>
        </w:rPr>
      </w:pPr>
    </w:p>
    <w:p w:rsidR="00131B2A" w:rsidRDefault="00002778">
      <w:pPr>
        <w:spacing w:line="237" w:lineRule="auto"/>
        <w:ind w:left="20" w:firstLine="740"/>
        <w:jc w:val="both"/>
        <w:rPr>
          <w:sz w:val="20"/>
          <w:szCs w:val="20"/>
        </w:rPr>
      </w:pPr>
      <w:r>
        <w:rPr>
          <w:rFonts w:eastAsia="Times New Roman"/>
        </w:rPr>
        <w:t>Важнейшим условием реализации данной программы является взаимодействие учителей начальных классов, специалистов в области коррекционной педагогики, медицинских работников образовательного учреждения и других организаций, специализирующихся в области семьи и других институтов общества.</w:t>
      </w:r>
    </w:p>
    <w:p w:rsidR="00131B2A" w:rsidRDefault="00002778">
      <w:pPr>
        <w:spacing w:line="221" w:lineRule="auto"/>
        <w:ind w:right="-19"/>
        <w:jc w:val="center"/>
        <w:rPr>
          <w:sz w:val="20"/>
          <w:szCs w:val="20"/>
        </w:rPr>
      </w:pPr>
      <w:r>
        <w:rPr>
          <w:rFonts w:eastAsia="Times New Roman"/>
        </w:rPr>
        <w:t>Содержание деятельности специалистов образовательного учреждения:</w:t>
      </w:r>
    </w:p>
    <w:tbl>
      <w:tblPr>
        <w:tblW w:w="0" w:type="auto"/>
        <w:tblInd w:w="10" w:type="dxa"/>
        <w:tblLayout w:type="fixed"/>
        <w:tblCellMar>
          <w:left w:w="0" w:type="dxa"/>
          <w:right w:w="0" w:type="dxa"/>
        </w:tblCellMar>
        <w:tblLook w:val="04A0" w:firstRow="1" w:lastRow="0" w:firstColumn="1" w:lastColumn="0" w:noHBand="0" w:noVBand="1"/>
      </w:tblPr>
      <w:tblGrid>
        <w:gridCol w:w="2560"/>
        <w:gridCol w:w="7100"/>
      </w:tblGrid>
      <w:tr w:rsidR="00131B2A">
        <w:trPr>
          <w:trHeight w:val="264"/>
        </w:trPr>
        <w:tc>
          <w:tcPr>
            <w:tcW w:w="2560" w:type="dxa"/>
            <w:tcBorders>
              <w:top w:val="single" w:sz="8" w:space="0" w:color="auto"/>
              <w:left w:val="single" w:sz="8" w:space="0" w:color="auto"/>
              <w:right w:val="single" w:sz="8" w:space="0" w:color="auto"/>
            </w:tcBorders>
            <w:vAlign w:val="bottom"/>
          </w:tcPr>
          <w:p w:rsidR="00131B2A" w:rsidRDefault="00002778">
            <w:pPr>
              <w:ind w:left="160"/>
              <w:rPr>
                <w:sz w:val="20"/>
                <w:szCs w:val="20"/>
              </w:rPr>
            </w:pPr>
            <w:r>
              <w:rPr>
                <w:rFonts w:eastAsia="Times New Roman"/>
              </w:rPr>
              <w:t>Субъекты реализации</w:t>
            </w:r>
          </w:p>
        </w:tc>
        <w:tc>
          <w:tcPr>
            <w:tcW w:w="7100" w:type="dxa"/>
            <w:tcBorders>
              <w:top w:val="single" w:sz="8" w:space="0" w:color="auto"/>
              <w:right w:val="single" w:sz="8" w:space="0" w:color="auto"/>
            </w:tcBorders>
            <w:vAlign w:val="bottom"/>
          </w:tcPr>
          <w:p w:rsidR="00131B2A" w:rsidRDefault="00002778">
            <w:pPr>
              <w:ind w:left="100"/>
              <w:rPr>
                <w:sz w:val="20"/>
                <w:szCs w:val="20"/>
              </w:rPr>
            </w:pPr>
            <w:r>
              <w:rPr>
                <w:rFonts w:eastAsia="Times New Roman"/>
              </w:rPr>
              <w:t>Содержание деятельности специалистов</w:t>
            </w:r>
          </w:p>
        </w:tc>
      </w:tr>
      <w:tr w:rsidR="00131B2A">
        <w:trPr>
          <w:trHeight w:val="254"/>
        </w:trPr>
        <w:tc>
          <w:tcPr>
            <w:tcW w:w="2560" w:type="dxa"/>
            <w:tcBorders>
              <w:left w:val="single" w:sz="8" w:space="0" w:color="auto"/>
              <w:right w:val="single" w:sz="8" w:space="0" w:color="auto"/>
            </w:tcBorders>
            <w:vAlign w:val="bottom"/>
          </w:tcPr>
          <w:p w:rsidR="00131B2A" w:rsidRDefault="00002778">
            <w:pPr>
              <w:ind w:left="160"/>
              <w:rPr>
                <w:sz w:val="20"/>
                <w:szCs w:val="20"/>
              </w:rPr>
            </w:pPr>
            <w:r>
              <w:rPr>
                <w:rFonts w:eastAsia="Times New Roman"/>
              </w:rPr>
              <w:t>коррекционной работы в</w:t>
            </w:r>
          </w:p>
        </w:tc>
        <w:tc>
          <w:tcPr>
            <w:tcW w:w="7100" w:type="dxa"/>
            <w:tcBorders>
              <w:right w:val="single" w:sz="8" w:space="0" w:color="auto"/>
            </w:tcBorders>
            <w:vAlign w:val="bottom"/>
          </w:tcPr>
          <w:p w:rsidR="00131B2A" w:rsidRDefault="00131B2A"/>
        </w:tc>
      </w:tr>
      <w:tr w:rsidR="00131B2A">
        <w:trPr>
          <w:trHeight w:val="255"/>
        </w:trPr>
        <w:tc>
          <w:tcPr>
            <w:tcW w:w="2560" w:type="dxa"/>
            <w:tcBorders>
              <w:left w:val="single" w:sz="8" w:space="0" w:color="auto"/>
              <w:bottom w:val="single" w:sz="8" w:space="0" w:color="auto"/>
              <w:right w:val="single" w:sz="8" w:space="0" w:color="auto"/>
            </w:tcBorders>
            <w:vAlign w:val="bottom"/>
          </w:tcPr>
          <w:p w:rsidR="00131B2A" w:rsidRDefault="00002778">
            <w:pPr>
              <w:ind w:left="160"/>
              <w:rPr>
                <w:sz w:val="20"/>
                <w:szCs w:val="20"/>
              </w:rPr>
            </w:pPr>
            <w:r>
              <w:rPr>
                <w:rFonts w:eastAsia="Times New Roman"/>
              </w:rPr>
              <w:t>школе</w:t>
            </w:r>
          </w:p>
        </w:tc>
        <w:tc>
          <w:tcPr>
            <w:tcW w:w="7100" w:type="dxa"/>
            <w:tcBorders>
              <w:bottom w:val="single" w:sz="8" w:space="0" w:color="auto"/>
              <w:right w:val="single" w:sz="8" w:space="0" w:color="auto"/>
            </w:tcBorders>
            <w:vAlign w:val="bottom"/>
          </w:tcPr>
          <w:p w:rsidR="00131B2A" w:rsidRDefault="00131B2A"/>
        </w:tc>
      </w:tr>
      <w:tr w:rsidR="00131B2A">
        <w:trPr>
          <w:trHeight w:val="241"/>
        </w:trPr>
        <w:tc>
          <w:tcPr>
            <w:tcW w:w="2560" w:type="dxa"/>
            <w:tcBorders>
              <w:left w:val="single" w:sz="8" w:space="0" w:color="auto"/>
              <w:right w:val="single" w:sz="8" w:space="0" w:color="auto"/>
            </w:tcBorders>
            <w:vAlign w:val="bottom"/>
          </w:tcPr>
          <w:p w:rsidR="00131B2A" w:rsidRDefault="00002778">
            <w:pPr>
              <w:spacing w:line="241" w:lineRule="exact"/>
              <w:ind w:left="160"/>
              <w:rPr>
                <w:sz w:val="20"/>
                <w:szCs w:val="20"/>
              </w:rPr>
            </w:pPr>
            <w:r>
              <w:rPr>
                <w:rFonts w:eastAsia="Times New Roman"/>
              </w:rPr>
              <w:t>Председатель ПМПк</w:t>
            </w:r>
          </w:p>
        </w:tc>
        <w:tc>
          <w:tcPr>
            <w:tcW w:w="7100" w:type="dxa"/>
            <w:tcBorders>
              <w:right w:val="single" w:sz="8" w:space="0" w:color="auto"/>
            </w:tcBorders>
            <w:vAlign w:val="bottom"/>
          </w:tcPr>
          <w:p w:rsidR="00131B2A" w:rsidRDefault="00002778">
            <w:pPr>
              <w:spacing w:line="241" w:lineRule="exact"/>
              <w:ind w:left="100"/>
              <w:rPr>
                <w:sz w:val="20"/>
                <w:szCs w:val="20"/>
              </w:rPr>
            </w:pPr>
            <w:r>
              <w:rPr>
                <w:rFonts w:eastAsia="Times New Roman"/>
              </w:rPr>
              <w:t>курирует работу по реализации программы; руководит работой ПМПк;</w:t>
            </w:r>
          </w:p>
        </w:tc>
      </w:tr>
      <w:tr w:rsidR="00131B2A">
        <w:trPr>
          <w:trHeight w:val="252"/>
        </w:trPr>
        <w:tc>
          <w:tcPr>
            <w:tcW w:w="2560" w:type="dxa"/>
            <w:tcBorders>
              <w:left w:val="single" w:sz="8" w:space="0" w:color="auto"/>
              <w:right w:val="single" w:sz="8" w:space="0" w:color="auto"/>
            </w:tcBorders>
            <w:vAlign w:val="bottom"/>
          </w:tcPr>
          <w:p w:rsidR="00131B2A" w:rsidRDefault="00131B2A">
            <w:pPr>
              <w:rPr>
                <w:sz w:val="21"/>
                <w:szCs w:val="21"/>
              </w:rPr>
            </w:pPr>
          </w:p>
        </w:tc>
        <w:tc>
          <w:tcPr>
            <w:tcW w:w="7100" w:type="dxa"/>
            <w:tcBorders>
              <w:right w:val="single" w:sz="8" w:space="0" w:color="auto"/>
            </w:tcBorders>
            <w:vAlign w:val="bottom"/>
          </w:tcPr>
          <w:p w:rsidR="00131B2A" w:rsidRDefault="00002778">
            <w:pPr>
              <w:ind w:left="100"/>
              <w:rPr>
                <w:sz w:val="20"/>
                <w:szCs w:val="20"/>
              </w:rPr>
            </w:pPr>
            <w:r>
              <w:rPr>
                <w:rFonts w:eastAsia="Times New Roman"/>
              </w:rPr>
              <w:t>взаимодействует с ПМПК;</w:t>
            </w:r>
          </w:p>
        </w:tc>
      </w:tr>
      <w:tr w:rsidR="00131B2A">
        <w:trPr>
          <w:trHeight w:val="257"/>
        </w:trPr>
        <w:tc>
          <w:tcPr>
            <w:tcW w:w="2560" w:type="dxa"/>
            <w:tcBorders>
              <w:left w:val="single" w:sz="8" w:space="0" w:color="auto"/>
              <w:bottom w:val="single" w:sz="8" w:space="0" w:color="auto"/>
              <w:right w:val="single" w:sz="8" w:space="0" w:color="auto"/>
            </w:tcBorders>
            <w:vAlign w:val="bottom"/>
          </w:tcPr>
          <w:p w:rsidR="00131B2A" w:rsidRDefault="00131B2A"/>
        </w:tc>
        <w:tc>
          <w:tcPr>
            <w:tcW w:w="7100" w:type="dxa"/>
            <w:tcBorders>
              <w:bottom w:val="single" w:sz="8" w:space="0" w:color="auto"/>
              <w:right w:val="single" w:sz="8" w:space="0" w:color="auto"/>
            </w:tcBorders>
            <w:vAlign w:val="bottom"/>
          </w:tcPr>
          <w:p w:rsidR="00131B2A" w:rsidRDefault="00002778">
            <w:pPr>
              <w:ind w:left="100"/>
              <w:rPr>
                <w:sz w:val="20"/>
                <w:szCs w:val="20"/>
              </w:rPr>
            </w:pPr>
            <w:r>
              <w:rPr>
                <w:rFonts w:eastAsia="Times New Roman"/>
              </w:rPr>
              <w:t>осуществляет просветительскую деятельность с родителями</w:t>
            </w:r>
          </w:p>
        </w:tc>
      </w:tr>
      <w:tr w:rsidR="00131B2A">
        <w:trPr>
          <w:trHeight w:val="240"/>
        </w:trPr>
        <w:tc>
          <w:tcPr>
            <w:tcW w:w="2560" w:type="dxa"/>
            <w:tcBorders>
              <w:left w:val="single" w:sz="8" w:space="0" w:color="auto"/>
              <w:right w:val="single" w:sz="8" w:space="0" w:color="auto"/>
            </w:tcBorders>
            <w:vAlign w:val="bottom"/>
          </w:tcPr>
          <w:p w:rsidR="00131B2A" w:rsidRDefault="00002778">
            <w:pPr>
              <w:spacing w:line="240" w:lineRule="exact"/>
              <w:ind w:left="160"/>
              <w:rPr>
                <w:sz w:val="20"/>
                <w:szCs w:val="20"/>
              </w:rPr>
            </w:pPr>
            <w:r>
              <w:rPr>
                <w:rFonts w:eastAsia="Times New Roman"/>
              </w:rPr>
              <w:t>Учитель (классный</w:t>
            </w:r>
          </w:p>
        </w:tc>
        <w:tc>
          <w:tcPr>
            <w:tcW w:w="7100" w:type="dxa"/>
            <w:tcBorders>
              <w:right w:val="single" w:sz="8" w:space="0" w:color="auto"/>
            </w:tcBorders>
            <w:vAlign w:val="bottom"/>
          </w:tcPr>
          <w:p w:rsidR="00131B2A" w:rsidRDefault="00002778">
            <w:pPr>
              <w:spacing w:line="240" w:lineRule="exact"/>
              <w:ind w:left="100"/>
              <w:rPr>
                <w:sz w:val="20"/>
                <w:szCs w:val="20"/>
              </w:rPr>
            </w:pPr>
            <w:r>
              <w:rPr>
                <w:rFonts w:eastAsia="Times New Roman"/>
              </w:rPr>
              <w:t>является связующим звеном в комплексной группе специалистов по</w:t>
            </w:r>
          </w:p>
        </w:tc>
      </w:tr>
      <w:tr w:rsidR="00131B2A">
        <w:trPr>
          <w:trHeight w:val="252"/>
        </w:trPr>
        <w:tc>
          <w:tcPr>
            <w:tcW w:w="2560" w:type="dxa"/>
            <w:tcBorders>
              <w:left w:val="single" w:sz="8" w:space="0" w:color="auto"/>
              <w:right w:val="single" w:sz="8" w:space="0" w:color="auto"/>
            </w:tcBorders>
            <w:vAlign w:val="bottom"/>
          </w:tcPr>
          <w:p w:rsidR="00131B2A" w:rsidRDefault="00002778">
            <w:pPr>
              <w:ind w:left="160"/>
              <w:rPr>
                <w:sz w:val="20"/>
                <w:szCs w:val="20"/>
              </w:rPr>
            </w:pPr>
            <w:r>
              <w:rPr>
                <w:rFonts w:eastAsia="Times New Roman"/>
              </w:rPr>
              <w:t>руководитель)</w:t>
            </w:r>
          </w:p>
        </w:tc>
        <w:tc>
          <w:tcPr>
            <w:tcW w:w="7100" w:type="dxa"/>
            <w:tcBorders>
              <w:right w:val="single" w:sz="8" w:space="0" w:color="auto"/>
            </w:tcBorders>
            <w:vAlign w:val="bottom"/>
          </w:tcPr>
          <w:p w:rsidR="00131B2A" w:rsidRDefault="00002778">
            <w:pPr>
              <w:ind w:left="100"/>
              <w:rPr>
                <w:sz w:val="20"/>
                <w:szCs w:val="20"/>
              </w:rPr>
            </w:pPr>
            <w:r>
              <w:rPr>
                <w:rFonts w:eastAsia="Times New Roman"/>
              </w:rPr>
              <w:t>организации коррекционной работы с учащимися; делает первичный</w:t>
            </w:r>
          </w:p>
        </w:tc>
      </w:tr>
      <w:tr w:rsidR="00131B2A">
        <w:trPr>
          <w:trHeight w:val="254"/>
        </w:trPr>
        <w:tc>
          <w:tcPr>
            <w:tcW w:w="2560" w:type="dxa"/>
            <w:tcBorders>
              <w:left w:val="single" w:sz="8" w:space="0" w:color="auto"/>
              <w:right w:val="single" w:sz="8" w:space="0" w:color="auto"/>
            </w:tcBorders>
            <w:vAlign w:val="bottom"/>
          </w:tcPr>
          <w:p w:rsidR="00131B2A" w:rsidRDefault="00131B2A"/>
        </w:tc>
        <w:tc>
          <w:tcPr>
            <w:tcW w:w="7100" w:type="dxa"/>
            <w:tcBorders>
              <w:right w:val="single" w:sz="8" w:space="0" w:color="auto"/>
            </w:tcBorders>
            <w:vAlign w:val="bottom"/>
          </w:tcPr>
          <w:p w:rsidR="00131B2A" w:rsidRDefault="00002778">
            <w:pPr>
              <w:ind w:left="100"/>
              <w:rPr>
                <w:sz w:val="20"/>
                <w:szCs w:val="20"/>
              </w:rPr>
            </w:pPr>
            <w:r>
              <w:rPr>
                <w:rFonts w:eastAsia="Times New Roman"/>
              </w:rPr>
              <w:t>запрос специалистам и дает первичную информацию о ребенке;</w:t>
            </w:r>
          </w:p>
        </w:tc>
      </w:tr>
      <w:tr w:rsidR="00131B2A">
        <w:trPr>
          <w:trHeight w:val="252"/>
        </w:trPr>
        <w:tc>
          <w:tcPr>
            <w:tcW w:w="2560" w:type="dxa"/>
            <w:tcBorders>
              <w:left w:val="single" w:sz="8" w:space="0" w:color="auto"/>
              <w:right w:val="single" w:sz="8" w:space="0" w:color="auto"/>
            </w:tcBorders>
            <w:vAlign w:val="bottom"/>
          </w:tcPr>
          <w:p w:rsidR="00131B2A" w:rsidRDefault="00131B2A">
            <w:pPr>
              <w:rPr>
                <w:sz w:val="21"/>
                <w:szCs w:val="21"/>
              </w:rPr>
            </w:pPr>
          </w:p>
        </w:tc>
        <w:tc>
          <w:tcPr>
            <w:tcW w:w="7100" w:type="dxa"/>
            <w:tcBorders>
              <w:right w:val="single" w:sz="8" w:space="0" w:color="auto"/>
            </w:tcBorders>
            <w:vAlign w:val="bottom"/>
          </w:tcPr>
          <w:p w:rsidR="00131B2A" w:rsidRDefault="00002778">
            <w:pPr>
              <w:ind w:left="100"/>
              <w:rPr>
                <w:sz w:val="20"/>
                <w:szCs w:val="20"/>
              </w:rPr>
            </w:pPr>
            <w:r>
              <w:rPr>
                <w:rFonts w:eastAsia="Times New Roman"/>
              </w:rPr>
              <w:t>осуществляет индивидуальную коррекционную работу (педагогическое</w:t>
            </w:r>
          </w:p>
        </w:tc>
      </w:tr>
      <w:tr w:rsidR="00131B2A">
        <w:trPr>
          <w:trHeight w:val="254"/>
        </w:trPr>
        <w:tc>
          <w:tcPr>
            <w:tcW w:w="2560" w:type="dxa"/>
            <w:tcBorders>
              <w:left w:val="single" w:sz="8" w:space="0" w:color="auto"/>
              <w:right w:val="single" w:sz="8" w:space="0" w:color="auto"/>
            </w:tcBorders>
            <w:vAlign w:val="bottom"/>
          </w:tcPr>
          <w:p w:rsidR="00131B2A" w:rsidRDefault="00131B2A"/>
        </w:tc>
        <w:tc>
          <w:tcPr>
            <w:tcW w:w="7100" w:type="dxa"/>
            <w:tcBorders>
              <w:right w:val="single" w:sz="8" w:space="0" w:color="auto"/>
            </w:tcBorders>
            <w:vAlign w:val="bottom"/>
          </w:tcPr>
          <w:p w:rsidR="00131B2A" w:rsidRDefault="00002778">
            <w:pPr>
              <w:ind w:left="100"/>
              <w:rPr>
                <w:sz w:val="20"/>
                <w:szCs w:val="20"/>
              </w:rPr>
            </w:pPr>
            <w:r>
              <w:rPr>
                <w:rFonts w:eastAsia="Times New Roman"/>
              </w:rPr>
              <w:t>сопровождение);</w:t>
            </w:r>
          </w:p>
        </w:tc>
      </w:tr>
      <w:tr w:rsidR="00131B2A">
        <w:trPr>
          <w:trHeight w:val="252"/>
        </w:trPr>
        <w:tc>
          <w:tcPr>
            <w:tcW w:w="2560" w:type="dxa"/>
            <w:tcBorders>
              <w:left w:val="single" w:sz="8" w:space="0" w:color="auto"/>
              <w:right w:val="single" w:sz="8" w:space="0" w:color="auto"/>
            </w:tcBorders>
            <w:vAlign w:val="bottom"/>
          </w:tcPr>
          <w:p w:rsidR="00131B2A" w:rsidRDefault="00131B2A">
            <w:pPr>
              <w:rPr>
                <w:sz w:val="21"/>
                <w:szCs w:val="21"/>
              </w:rPr>
            </w:pPr>
          </w:p>
        </w:tc>
        <w:tc>
          <w:tcPr>
            <w:tcW w:w="7100" w:type="dxa"/>
            <w:tcBorders>
              <w:right w:val="single" w:sz="8" w:space="0" w:color="auto"/>
            </w:tcBorders>
            <w:vAlign w:val="bottom"/>
          </w:tcPr>
          <w:p w:rsidR="00131B2A" w:rsidRDefault="00002778">
            <w:pPr>
              <w:ind w:left="100"/>
              <w:rPr>
                <w:sz w:val="20"/>
                <w:szCs w:val="20"/>
              </w:rPr>
            </w:pPr>
            <w:r>
              <w:rPr>
                <w:rFonts w:eastAsia="Times New Roman"/>
              </w:rPr>
              <w:t>консультативная помощь семье в вопросах коррекционно- развивающего</w:t>
            </w:r>
          </w:p>
        </w:tc>
      </w:tr>
      <w:tr w:rsidR="00131B2A">
        <w:trPr>
          <w:trHeight w:val="252"/>
        </w:trPr>
        <w:tc>
          <w:tcPr>
            <w:tcW w:w="2560" w:type="dxa"/>
            <w:tcBorders>
              <w:left w:val="single" w:sz="8" w:space="0" w:color="auto"/>
              <w:right w:val="single" w:sz="8" w:space="0" w:color="auto"/>
            </w:tcBorders>
            <w:vAlign w:val="bottom"/>
          </w:tcPr>
          <w:p w:rsidR="00131B2A" w:rsidRDefault="00131B2A">
            <w:pPr>
              <w:rPr>
                <w:sz w:val="21"/>
                <w:szCs w:val="21"/>
              </w:rPr>
            </w:pPr>
          </w:p>
        </w:tc>
        <w:tc>
          <w:tcPr>
            <w:tcW w:w="7100" w:type="dxa"/>
            <w:tcBorders>
              <w:right w:val="single" w:sz="8" w:space="0" w:color="auto"/>
            </w:tcBorders>
            <w:vAlign w:val="bottom"/>
          </w:tcPr>
          <w:p w:rsidR="00131B2A" w:rsidRDefault="00002778">
            <w:pPr>
              <w:ind w:left="100"/>
              <w:rPr>
                <w:sz w:val="20"/>
                <w:szCs w:val="20"/>
              </w:rPr>
            </w:pPr>
            <w:r>
              <w:rPr>
                <w:rFonts w:eastAsia="Times New Roman"/>
              </w:rPr>
              <w:t>воспитания и обучения</w:t>
            </w:r>
          </w:p>
        </w:tc>
      </w:tr>
      <w:tr w:rsidR="00131B2A">
        <w:trPr>
          <w:trHeight w:val="69"/>
        </w:trPr>
        <w:tc>
          <w:tcPr>
            <w:tcW w:w="2560" w:type="dxa"/>
            <w:tcBorders>
              <w:left w:val="single" w:sz="8" w:space="0" w:color="auto"/>
              <w:bottom w:val="single" w:sz="8" w:space="0" w:color="auto"/>
              <w:right w:val="single" w:sz="8" w:space="0" w:color="auto"/>
            </w:tcBorders>
            <w:vAlign w:val="bottom"/>
          </w:tcPr>
          <w:p w:rsidR="00131B2A" w:rsidRDefault="00131B2A">
            <w:pPr>
              <w:rPr>
                <w:sz w:val="6"/>
                <w:szCs w:val="6"/>
              </w:rPr>
            </w:pPr>
          </w:p>
        </w:tc>
        <w:tc>
          <w:tcPr>
            <w:tcW w:w="7100" w:type="dxa"/>
            <w:tcBorders>
              <w:bottom w:val="single" w:sz="8" w:space="0" w:color="auto"/>
              <w:right w:val="single" w:sz="8" w:space="0" w:color="auto"/>
            </w:tcBorders>
            <w:vAlign w:val="bottom"/>
          </w:tcPr>
          <w:p w:rsidR="00131B2A" w:rsidRDefault="00131B2A">
            <w:pPr>
              <w:rPr>
                <w:sz w:val="6"/>
                <w:szCs w:val="6"/>
              </w:rPr>
            </w:pPr>
          </w:p>
        </w:tc>
      </w:tr>
      <w:tr w:rsidR="00131B2A">
        <w:trPr>
          <w:trHeight w:val="235"/>
        </w:trPr>
        <w:tc>
          <w:tcPr>
            <w:tcW w:w="2560" w:type="dxa"/>
            <w:tcBorders>
              <w:left w:val="single" w:sz="8" w:space="0" w:color="auto"/>
              <w:right w:val="single" w:sz="8" w:space="0" w:color="auto"/>
            </w:tcBorders>
            <w:vAlign w:val="bottom"/>
          </w:tcPr>
          <w:p w:rsidR="00131B2A" w:rsidRDefault="00002778">
            <w:pPr>
              <w:spacing w:line="235" w:lineRule="exact"/>
              <w:ind w:left="160"/>
              <w:rPr>
                <w:sz w:val="20"/>
                <w:szCs w:val="20"/>
              </w:rPr>
            </w:pPr>
            <w:r>
              <w:rPr>
                <w:rFonts w:eastAsia="Times New Roman"/>
              </w:rPr>
              <w:t>Социальный педагог</w:t>
            </w:r>
          </w:p>
        </w:tc>
        <w:tc>
          <w:tcPr>
            <w:tcW w:w="7100" w:type="dxa"/>
            <w:tcBorders>
              <w:right w:val="single" w:sz="8" w:space="0" w:color="auto"/>
            </w:tcBorders>
            <w:vAlign w:val="bottom"/>
          </w:tcPr>
          <w:p w:rsidR="00131B2A" w:rsidRDefault="00002778">
            <w:pPr>
              <w:spacing w:line="235" w:lineRule="exact"/>
              <w:ind w:left="100"/>
              <w:rPr>
                <w:sz w:val="20"/>
                <w:szCs w:val="20"/>
              </w:rPr>
            </w:pPr>
            <w:r>
              <w:rPr>
                <w:rFonts w:eastAsia="Times New Roman"/>
              </w:rPr>
              <w:t>изучает жизнедеятельность ребенка вне школы; осуществляет</w:t>
            </w:r>
          </w:p>
        </w:tc>
      </w:tr>
      <w:tr w:rsidR="00131B2A">
        <w:trPr>
          <w:trHeight w:val="254"/>
        </w:trPr>
        <w:tc>
          <w:tcPr>
            <w:tcW w:w="2560" w:type="dxa"/>
            <w:tcBorders>
              <w:left w:val="single" w:sz="8" w:space="0" w:color="auto"/>
              <w:right w:val="single" w:sz="8" w:space="0" w:color="auto"/>
            </w:tcBorders>
            <w:vAlign w:val="bottom"/>
          </w:tcPr>
          <w:p w:rsidR="00131B2A" w:rsidRDefault="00131B2A"/>
        </w:tc>
        <w:tc>
          <w:tcPr>
            <w:tcW w:w="7100" w:type="dxa"/>
            <w:tcBorders>
              <w:right w:val="single" w:sz="8" w:space="0" w:color="auto"/>
            </w:tcBorders>
            <w:vAlign w:val="bottom"/>
          </w:tcPr>
          <w:p w:rsidR="00131B2A" w:rsidRDefault="00002778">
            <w:pPr>
              <w:ind w:left="100"/>
              <w:rPr>
                <w:sz w:val="20"/>
                <w:szCs w:val="20"/>
              </w:rPr>
            </w:pPr>
            <w:r>
              <w:rPr>
                <w:rFonts w:eastAsia="Times New Roman"/>
              </w:rPr>
              <w:t>профилактическую и коррекционную работу с учащимися;</w:t>
            </w:r>
          </w:p>
        </w:tc>
      </w:tr>
      <w:tr w:rsidR="00131B2A">
        <w:trPr>
          <w:trHeight w:val="252"/>
        </w:trPr>
        <w:tc>
          <w:tcPr>
            <w:tcW w:w="2560" w:type="dxa"/>
            <w:tcBorders>
              <w:left w:val="single" w:sz="8" w:space="0" w:color="auto"/>
              <w:right w:val="single" w:sz="8" w:space="0" w:color="auto"/>
            </w:tcBorders>
            <w:vAlign w:val="bottom"/>
          </w:tcPr>
          <w:p w:rsidR="00131B2A" w:rsidRDefault="00131B2A">
            <w:pPr>
              <w:rPr>
                <w:sz w:val="21"/>
                <w:szCs w:val="21"/>
              </w:rPr>
            </w:pPr>
          </w:p>
        </w:tc>
        <w:tc>
          <w:tcPr>
            <w:tcW w:w="7100" w:type="dxa"/>
            <w:tcBorders>
              <w:right w:val="single" w:sz="8" w:space="0" w:color="auto"/>
            </w:tcBorders>
            <w:vAlign w:val="bottom"/>
          </w:tcPr>
          <w:p w:rsidR="00131B2A" w:rsidRDefault="00002778">
            <w:pPr>
              <w:ind w:left="100"/>
              <w:rPr>
                <w:sz w:val="20"/>
                <w:szCs w:val="20"/>
              </w:rPr>
            </w:pPr>
            <w:r>
              <w:rPr>
                <w:rFonts w:eastAsia="Times New Roman"/>
              </w:rPr>
              <w:t>взаимодействие с семьей обучающихся, с лечебными учреждениями;</w:t>
            </w:r>
          </w:p>
        </w:tc>
      </w:tr>
      <w:tr w:rsidR="00131B2A">
        <w:trPr>
          <w:trHeight w:val="1157"/>
        </w:trPr>
        <w:tc>
          <w:tcPr>
            <w:tcW w:w="2560" w:type="dxa"/>
            <w:tcBorders>
              <w:left w:val="single" w:sz="8" w:space="0" w:color="auto"/>
              <w:right w:val="single" w:sz="8" w:space="0" w:color="auto"/>
            </w:tcBorders>
            <w:vAlign w:val="bottom"/>
          </w:tcPr>
          <w:p w:rsidR="00131B2A" w:rsidRDefault="00002778">
            <w:pPr>
              <w:ind w:left="160"/>
              <w:rPr>
                <w:sz w:val="20"/>
                <w:szCs w:val="20"/>
              </w:rPr>
            </w:pPr>
            <w:r>
              <w:rPr>
                <w:rFonts w:eastAsia="Times New Roman"/>
              </w:rPr>
              <w:t>Психолог</w:t>
            </w:r>
          </w:p>
        </w:tc>
        <w:tc>
          <w:tcPr>
            <w:tcW w:w="7100" w:type="dxa"/>
            <w:tcBorders>
              <w:right w:val="single" w:sz="8" w:space="0" w:color="auto"/>
            </w:tcBorders>
            <w:vAlign w:val="bottom"/>
          </w:tcPr>
          <w:p w:rsidR="00131B2A" w:rsidRDefault="00002778">
            <w:pPr>
              <w:ind w:left="100"/>
              <w:rPr>
                <w:sz w:val="20"/>
                <w:szCs w:val="20"/>
              </w:rPr>
            </w:pPr>
            <w:r>
              <w:rPr>
                <w:rFonts w:eastAsia="Times New Roman"/>
              </w:rPr>
              <w:t>изучает личность учащегося и коллектива класса; анализирует</w:t>
            </w:r>
          </w:p>
        </w:tc>
      </w:tr>
      <w:tr w:rsidR="00131B2A">
        <w:trPr>
          <w:trHeight w:val="252"/>
        </w:trPr>
        <w:tc>
          <w:tcPr>
            <w:tcW w:w="2560" w:type="dxa"/>
            <w:tcBorders>
              <w:left w:val="single" w:sz="8" w:space="0" w:color="auto"/>
              <w:right w:val="single" w:sz="8" w:space="0" w:color="auto"/>
            </w:tcBorders>
            <w:vAlign w:val="bottom"/>
          </w:tcPr>
          <w:p w:rsidR="00131B2A" w:rsidRDefault="00131B2A">
            <w:pPr>
              <w:rPr>
                <w:sz w:val="21"/>
                <w:szCs w:val="21"/>
              </w:rPr>
            </w:pPr>
          </w:p>
        </w:tc>
        <w:tc>
          <w:tcPr>
            <w:tcW w:w="7100" w:type="dxa"/>
            <w:tcBorders>
              <w:right w:val="single" w:sz="8" w:space="0" w:color="auto"/>
            </w:tcBorders>
            <w:vAlign w:val="bottom"/>
          </w:tcPr>
          <w:p w:rsidR="00131B2A" w:rsidRDefault="00002778">
            <w:pPr>
              <w:ind w:left="100"/>
              <w:rPr>
                <w:sz w:val="20"/>
                <w:szCs w:val="20"/>
              </w:rPr>
            </w:pPr>
            <w:r>
              <w:rPr>
                <w:rFonts w:eastAsia="Times New Roman"/>
              </w:rPr>
              <w:t>адаптацию ребенка в образовательной среде; выявляет</w:t>
            </w:r>
          </w:p>
        </w:tc>
      </w:tr>
      <w:tr w:rsidR="00131B2A">
        <w:trPr>
          <w:trHeight w:val="252"/>
        </w:trPr>
        <w:tc>
          <w:tcPr>
            <w:tcW w:w="2560" w:type="dxa"/>
            <w:tcBorders>
              <w:left w:val="single" w:sz="8" w:space="0" w:color="auto"/>
              <w:right w:val="single" w:sz="8" w:space="0" w:color="auto"/>
            </w:tcBorders>
            <w:vAlign w:val="bottom"/>
          </w:tcPr>
          <w:p w:rsidR="00131B2A" w:rsidRDefault="00131B2A">
            <w:pPr>
              <w:rPr>
                <w:sz w:val="21"/>
                <w:szCs w:val="21"/>
              </w:rPr>
            </w:pPr>
          </w:p>
        </w:tc>
        <w:tc>
          <w:tcPr>
            <w:tcW w:w="7100" w:type="dxa"/>
            <w:tcBorders>
              <w:right w:val="single" w:sz="8" w:space="0" w:color="auto"/>
            </w:tcBorders>
            <w:vAlign w:val="bottom"/>
          </w:tcPr>
          <w:p w:rsidR="00131B2A" w:rsidRDefault="00002778">
            <w:pPr>
              <w:ind w:left="100"/>
              <w:rPr>
                <w:sz w:val="20"/>
                <w:szCs w:val="20"/>
              </w:rPr>
            </w:pPr>
            <w:r>
              <w:rPr>
                <w:rFonts w:eastAsia="Times New Roman"/>
              </w:rPr>
              <w:t>дезадаптированных учащихся;</w:t>
            </w:r>
          </w:p>
        </w:tc>
      </w:tr>
      <w:tr w:rsidR="00131B2A">
        <w:trPr>
          <w:trHeight w:val="254"/>
        </w:trPr>
        <w:tc>
          <w:tcPr>
            <w:tcW w:w="2560" w:type="dxa"/>
            <w:tcBorders>
              <w:left w:val="single" w:sz="8" w:space="0" w:color="auto"/>
              <w:right w:val="single" w:sz="8" w:space="0" w:color="auto"/>
            </w:tcBorders>
            <w:vAlign w:val="bottom"/>
          </w:tcPr>
          <w:p w:rsidR="00131B2A" w:rsidRDefault="00131B2A"/>
        </w:tc>
        <w:tc>
          <w:tcPr>
            <w:tcW w:w="7100" w:type="dxa"/>
            <w:tcBorders>
              <w:right w:val="single" w:sz="8" w:space="0" w:color="auto"/>
            </w:tcBorders>
            <w:vAlign w:val="bottom"/>
          </w:tcPr>
          <w:p w:rsidR="00131B2A" w:rsidRDefault="00002778">
            <w:pPr>
              <w:ind w:left="100"/>
              <w:rPr>
                <w:sz w:val="20"/>
                <w:szCs w:val="20"/>
              </w:rPr>
            </w:pPr>
            <w:r>
              <w:rPr>
                <w:rFonts w:eastAsia="Times New Roman"/>
              </w:rPr>
              <w:t>изучает взаимоотношения младших школьников со взрослыми и</w:t>
            </w:r>
          </w:p>
        </w:tc>
      </w:tr>
      <w:tr w:rsidR="00131B2A">
        <w:trPr>
          <w:trHeight w:val="252"/>
        </w:trPr>
        <w:tc>
          <w:tcPr>
            <w:tcW w:w="2560" w:type="dxa"/>
            <w:tcBorders>
              <w:left w:val="single" w:sz="8" w:space="0" w:color="auto"/>
              <w:right w:val="single" w:sz="8" w:space="0" w:color="auto"/>
            </w:tcBorders>
            <w:vAlign w:val="bottom"/>
          </w:tcPr>
          <w:p w:rsidR="00131B2A" w:rsidRDefault="00131B2A">
            <w:pPr>
              <w:rPr>
                <w:sz w:val="21"/>
                <w:szCs w:val="21"/>
              </w:rPr>
            </w:pPr>
          </w:p>
        </w:tc>
        <w:tc>
          <w:tcPr>
            <w:tcW w:w="7100" w:type="dxa"/>
            <w:tcBorders>
              <w:right w:val="single" w:sz="8" w:space="0" w:color="auto"/>
            </w:tcBorders>
            <w:vAlign w:val="bottom"/>
          </w:tcPr>
          <w:p w:rsidR="00131B2A" w:rsidRDefault="00002778">
            <w:pPr>
              <w:ind w:left="100"/>
              <w:rPr>
                <w:sz w:val="20"/>
                <w:szCs w:val="20"/>
              </w:rPr>
            </w:pPr>
            <w:r>
              <w:rPr>
                <w:rFonts w:eastAsia="Times New Roman"/>
              </w:rPr>
              <w:t>сверстниками;</w:t>
            </w:r>
          </w:p>
        </w:tc>
      </w:tr>
      <w:tr w:rsidR="00131B2A">
        <w:trPr>
          <w:trHeight w:val="254"/>
        </w:trPr>
        <w:tc>
          <w:tcPr>
            <w:tcW w:w="2560" w:type="dxa"/>
            <w:tcBorders>
              <w:left w:val="single" w:sz="8" w:space="0" w:color="auto"/>
              <w:right w:val="single" w:sz="8" w:space="0" w:color="auto"/>
            </w:tcBorders>
            <w:vAlign w:val="bottom"/>
          </w:tcPr>
          <w:p w:rsidR="00131B2A" w:rsidRDefault="00131B2A"/>
        </w:tc>
        <w:tc>
          <w:tcPr>
            <w:tcW w:w="7100" w:type="dxa"/>
            <w:tcBorders>
              <w:right w:val="single" w:sz="8" w:space="0" w:color="auto"/>
            </w:tcBorders>
            <w:vAlign w:val="bottom"/>
          </w:tcPr>
          <w:p w:rsidR="00131B2A" w:rsidRDefault="00002778">
            <w:pPr>
              <w:ind w:left="100"/>
              <w:rPr>
                <w:sz w:val="20"/>
                <w:szCs w:val="20"/>
              </w:rPr>
            </w:pPr>
            <w:r>
              <w:rPr>
                <w:rFonts w:eastAsia="Times New Roman"/>
              </w:rPr>
              <w:t>подбирает пакет диагностических методик для организации</w:t>
            </w:r>
          </w:p>
        </w:tc>
      </w:tr>
      <w:tr w:rsidR="00131B2A">
        <w:trPr>
          <w:trHeight w:val="252"/>
        </w:trPr>
        <w:tc>
          <w:tcPr>
            <w:tcW w:w="2560" w:type="dxa"/>
            <w:tcBorders>
              <w:left w:val="single" w:sz="8" w:space="0" w:color="auto"/>
              <w:right w:val="single" w:sz="8" w:space="0" w:color="auto"/>
            </w:tcBorders>
            <w:vAlign w:val="bottom"/>
          </w:tcPr>
          <w:p w:rsidR="00131B2A" w:rsidRDefault="00131B2A">
            <w:pPr>
              <w:rPr>
                <w:sz w:val="21"/>
                <w:szCs w:val="21"/>
              </w:rPr>
            </w:pPr>
          </w:p>
        </w:tc>
        <w:tc>
          <w:tcPr>
            <w:tcW w:w="7100" w:type="dxa"/>
            <w:tcBorders>
              <w:right w:val="single" w:sz="8" w:space="0" w:color="auto"/>
            </w:tcBorders>
            <w:vAlign w:val="bottom"/>
          </w:tcPr>
          <w:p w:rsidR="00131B2A" w:rsidRDefault="00002778">
            <w:pPr>
              <w:ind w:left="100"/>
              <w:rPr>
                <w:sz w:val="20"/>
                <w:szCs w:val="20"/>
              </w:rPr>
            </w:pPr>
            <w:r>
              <w:rPr>
                <w:rFonts w:eastAsia="Times New Roman"/>
              </w:rPr>
              <w:t>профилактической и коррекционной работы;</w:t>
            </w:r>
          </w:p>
        </w:tc>
      </w:tr>
      <w:tr w:rsidR="00131B2A">
        <w:trPr>
          <w:trHeight w:val="252"/>
        </w:trPr>
        <w:tc>
          <w:tcPr>
            <w:tcW w:w="2560" w:type="dxa"/>
            <w:tcBorders>
              <w:left w:val="single" w:sz="8" w:space="0" w:color="auto"/>
              <w:right w:val="single" w:sz="8" w:space="0" w:color="auto"/>
            </w:tcBorders>
            <w:vAlign w:val="bottom"/>
          </w:tcPr>
          <w:p w:rsidR="00131B2A" w:rsidRDefault="00131B2A">
            <w:pPr>
              <w:rPr>
                <w:sz w:val="21"/>
                <w:szCs w:val="21"/>
              </w:rPr>
            </w:pPr>
          </w:p>
        </w:tc>
        <w:tc>
          <w:tcPr>
            <w:tcW w:w="7100" w:type="dxa"/>
            <w:tcBorders>
              <w:right w:val="single" w:sz="8" w:space="0" w:color="auto"/>
            </w:tcBorders>
            <w:vAlign w:val="bottom"/>
          </w:tcPr>
          <w:p w:rsidR="00131B2A" w:rsidRDefault="00002778">
            <w:pPr>
              <w:ind w:left="100"/>
              <w:rPr>
                <w:sz w:val="20"/>
                <w:szCs w:val="20"/>
              </w:rPr>
            </w:pPr>
            <w:r>
              <w:rPr>
                <w:rFonts w:eastAsia="Times New Roman"/>
              </w:rPr>
              <w:t>выявляет и развивает интересы, склонности и способности</w:t>
            </w:r>
          </w:p>
        </w:tc>
      </w:tr>
      <w:tr w:rsidR="00131B2A">
        <w:trPr>
          <w:trHeight w:val="254"/>
        </w:trPr>
        <w:tc>
          <w:tcPr>
            <w:tcW w:w="2560" w:type="dxa"/>
            <w:tcBorders>
              <w:left w:val="single" w:sz="8" w:space="0" w:color="auto"/>
              <w:right w:val="single" w:sz="8" w:space="0" w:color="auto"/>
            </w:tcBorders>
            <w:vAlign w:val="bottom"/>
          </w:tcPr>
          <w:p w:rsidR="00131B2A" w:rsidRDefault="00131B2A"/>
        </w:tc>
        <w:tc>
          <w:tcPr>
            <w:tcW w:w="7100" w:type="dxa"/>
            <w:tcBorders>
              <w:right w:val="single" w:sz="8" w:space="0" w:color="auto"/>
            </w:tcBorders>
            <w:vAlign w:val="bottom"/>
          </w:tcPr>
          <w:p w:rsidR="00131B2A" w:rsidRDefault="00002778">
            <w:pPr>
              <w:ind w:left="100"/>
              <w:rPr>
                <w:sz w:val="20"/>
                <w:szCs w:val="20"/>
              </w:rPr>
            </w:pPr>
            <w:r>
              <w:rPr>
                <w:rFonts w:eastAsia="Times New Roman"/>
              </w:rPr>
              <w:t>школьников;</w:t>
            </w:r>
          </w:p>
        </w:tc>
      </w:tr>
      <w:tr w:rsidR="00131B2A">
        <w:trPr>
          <w:trHeight w:val="252"/>
        </w:trPr>
        <w:tc>
          <w:tcPr>
            <w:tcW w:w="2560" w:type="dxa"/>
            <w:tcBorders>
              <w:left w:val="single" w:sz="8" w:space="0" w:color="auto"/>
              <w:right w:val="single" w:sz="8" w:space="0" w:color="auto"/>
            </w:tcBorders>
            <w:vAlign w:val="bottom"/>
          </w:tcPr>
          <w:p w:rsidR="00131B2A" w:rsidRDefault="00131B2A">
            <w:pPr>
              <w:rPr>
                <w:sz w:val="21"/>
                <w:szCs w:val="21"/>
              </w:rPr>
            </w:pPr>
          </w:p>
        </w:tc>
        <w:tc>
          <w:tcPr>
            <w:tcW w:w="7100" w:type="dxa"/>
            <w:tcBorders>
              <w:right w:val="single" w:sz="8" w:space="0" w:color="auto"/>
            </w:tcBorders>
            <w:vAlign w:val="bottom"/>
          </w:tcPr>
          <w:p w:rsidR="00131B2A" w:rsidRDefault="00002778">
            <w:pPr>
              <w:ind w:left="100"/>
              <w:rPr>
                <w:sz w:val="20"/>
                <w:szCs w:val="20"/>
              </w:rPr>
            </w:pPr>
            <w:r>
              <w:rPr>
                <w:rFonts w:eastAsia="Times New Roman"/>
              </w:rPr>
              <w:t>осуществляет психологическую поддержку нуждающихся в ней</w:t>
            </w:r>
          </w:p>
        </w:tc>
      </w:tr>
      <w:tr w:rsidR="00131B2A">
        <w:trPr>
          <w:trHeight w:val="254"/>
        </w:trPr>
        <w:tc>
          <w:tcPr>
            <w:tcW w:w="2560" w:type="dxa"/>
            <w:tcBorders>
              <w:left w:val="single" w:sz="8" w:space="0" w:color="auto"/>
              <w:right w:val="single" w:sz="8" w:space="0" w:color="auto"/>
            </w:tcBorders>
            <w:vAlign w:val="bottom"/>
          </w:tcPr>
          <w:p w:rsidR="00131B2A" w:rsidRDefault="00131B2A"/>
        </w:tc>
        <w:tc>
          <w:tcPr>
            <w:tcW w:w="7100" w:type="dxa"/>
            <w:tcBorders>
              <w:right w:val="single" w:sz="8" w:space="0" w:color="auto"/>
            </w:tcBorders>
            <w:vAlign w:val="bottom"/>
          </w:tcPr>
          <w:p w:rsidR="00131B2A" w:rsidRDefault="00002778">
            <w:pPr>
              <w:ind w:left="100"/>
              <w:rPr>
                <w:sz w:val="20"/>
                <w:szCs w:val="20"/>
              </w:rPr>
            </w:pPr>
            <w:r>
              <w:rPr>
                <w:rFonts w:eastAsia="Times New Roman"/>
              </w:rPr>
              <w:t>подростков;</w:t>
            </w:r>
          </w:p>
        </w:tc>
      </w:tr>
      <w:tr w:rsidR="00131B2A">
        <w:trPr>
          <w:trHeight w:val="252"/>
        </w:trPr>
        <w:tc>
          <w:tcPr>
            <w:tcW w:w="2560" w:type="dxa"/>
            <w:tcBorders>
              <w:left w:val="single" w:sz="8" w:space="0" w:color="auto"/>
              <w:right w:val="single" w:sz="8" w:space="0" w:color="auto"/>
            </w:tcBorders>
            <w:vAlign w:val="bottom"/>
          </w:tcPr>
          <w:p w:rsidR="00131B2A" w:rsidRDefault="00131B2A">
            <w:pPr>
              <w:rPr>
                <w:sz w:val="21"/>
                <w:szCs w:val="21"/>
              </w:rPr>
            </w:pPr>
          </w:p>
        </w:tc>
        <w:tc>
          <w:tcPr>
            <w:tcW w:w="7100" w:type="dxa"/>
            <w:tcBorders>
              <w:right w:val="single" w:sz="8" w:space="0" w:color="auto"/>
            </w:tcBorders>
            <w:vAlign w:val="bottom"/>
          </w:tcPr>
          <w:p w:rsidR="00131B2A" w:rsidRDefault="00002778">
            <w:pPr>
              <w:ind w:left="100"/>
              <w:rPr>
                <w:sz w:val="20"/>
                <w:szCs w:val="20"/>
              </w:rPr>
            </w:pPr>
            <w:r>
              <w:rPr>
                <w:rFonts w:eastAsia="Times New Roman"/>
              </w:rPr>
              <w:t>консультативная помощь семье в вопросах коррекционно- развивающего</w:t>
            </w:r>
          </w:p>
        </w:tc>
      </w:tr>
      <w:tr w:rsidR="00131B2A">
        <w:trPr>
          <w:trHeight w:val="257"/>
        </w:trPr>
        <w:tc>
          <w:tcPr>
            <w:tcW w:w="2560" w:type="dxa"/>
            <w:tcBorders>
              <w:left w:val="single" w:sz="8" w:space="0" w:color="auto"/>
              <w:bottom w:val="single" w:sz="8" w:space="0" w:color="auto"/>
              <w:right w:val="single" w:sz="8" w:space="0" w:color="auto"/>
            </w:tcBorders>
            <w:vAlign w:val="bottom"/>
          </w:tcPr>
          <w:p w:rsidR="00131B2A" w:rsidRDefault="00131B2A"/>
        </w:tc>
        <w:tc>
          <w:tcPr>
            <w:tcW w:w="7100" w:type="dxa"/>
            <w:tcBorders>
              <w:bottom w:val="single" w:sz="8" w:space="0" w:color="auto"/>
              <w:right w:val="single" w:sz="8" w:space="0" w:color="auto"/>
            </w:tcBorders>
            <w:vAlign w:val="bottom"/>
          </w:tcPr>
          <w:p w:rsidR="00131B2A" w:rsidRDefault="00002778">
            <w:pPr>
              <w:ind w:left="100"/>
              <w:rPr>
                <w:sz w:val="20"/>
                <w:szCs w:val="20"/>
              </w:rPr>
            </w:pPr>
            <w:r>
              <w:rPr>
                <w:rFonts w:eastAsia="Times New Roman"/>
              </w:rPr>
              <w:t>воспитания и обучения</w:t>
            </w:r>
          </w:p>
        </w:tc>
      </w:tr>
      <w:tr w:rsidR="00131B2A">
        <w:trPr>
          <w:trHeight w:val="239"/>
        </w:trPr>
        <w:tc>
          <w:tcPr>
            <w:tcW w:w="2560" w:type="dxa"/>
            <w:tcBorders>
              <w:left w:val="single" w:sz="8" w:space="0" w:color="auto"/>
              <w:right w:val="single" w:sz="8" w:space="0" w:color="auto"/>
            </w:tcBorders>
            <w:vAlign w:val="bottom"/>
          </w:tcPr>
          <w:p w:rsidR="00131B2A" w:rsidRDefault="00002778">
            <w:pPr>
              <w:spacing w:line="240" w:lineRule="exact"/>
              <w:ind w:left="160"/>
              <w:rPr>
                <w:sz w:val="20"/>
                <w:szCs w:val="20"/>
              </w:rPr>
            </w:pPr>
            <w:r>
              <w:rPr>
                <w:rFonts w:eastAsia="Times New Roman"/>
              </w:rPr>
              <w:t>Учитель-логопед</w:t>
            </w:r>
          </w:p>
        </w:tc>
        <w:tc>
          <w:tcPr>
            <w:tcW w:w="7100" w:type="dxa"/>
            <w:tcBorders>
              <w:right w:val="single" w:sz="8" w:space="0" w:color="auto"/>
            </w:tcBorders>
            <w:vAlign w:val="bottom"/>
          </w:tcPr>
          <w:p w:rsidR="00131B2A" w:rsidRDefault="00002778">
            <w:pPr>
              <w:spacing w:line="240" w:lineRule="exact"/>
              <w:ind w:left="100"/>
              <w:rPr>
                <w:sz w:val="20"/>
                <w:szCs w:val="20"/>
              </w:rPr>
            </w:pPr>
            <w:r>
              <w:rPr>
                <w:rFonts w:eastAsia="Times New Roman"/>
              </w:rPr>
              <w:t>исследует речевое развитие учащихся;</w:t>
            </w:r>
          </w:p>
        </w:tc>
      </w:tr>
      <w:tr w:rsidR="00131B2A">
        <w:trPr>
          <w:trHeight w:val="252"/>
        </w:trPr>
        <w:tc>
          <w:tcPr>
            <w:tcW w:w="2560" w:type="dxa"/>
            <w:tcBorders>
              <w:left w:val="single" w:sz="8" w:space="0" w:color="auto"/>
              <w:right w:val="single" w:sz="8" w:space="0" w:color="auto"/>
            </w:tcBorders>
            <w:vAlign w:val="bottom"/>
          </w:tcPr>
          <w:p w:rsidR="00131B2A" w:rsidRDefault="00131B2A">
            <w:pPr>
              <w:rPr>
                <w:sz w:val="21"/>
                <w:szCs w:val="21"/>
              </w:rPr>
            </w:pPr>
          </w:p>
        </w:tc>
        <w:tc>
          <w:tcPr>
            <w:tcW w:w="7100" w:type="dxa"/>
            <w:tcBorders>
              <w:right w:val="single" w:sz="8" w:space="0" w:color="auto"/>
            </w:tcBorders>
            <w:vAlign w:val="bottom"/>
          </w:tcPr>
          <w:p w:rsidR="00131B2A" w:rsidRDefault="00002778">
            <w:pPr>
              <w:ind w:left="100"/>
              <w:rPr>
                <w:sz w:val="20"/>
                <w:szCs w:val="20"/>
              </w:rPr>
            </w:pPr>
            <w:r>
              <w:rPr>
                <w:rFonts w:eastAsia="Times New Roman"/>
              </w:rPr>
              <w:t>организует логопедическое сопровождение учащихся.</w:t>
            </w:r>
          </w:p>
        </w:tc>
      </w:tr>
      <w:tr w:rsidR="00131B2A">
        <w:trPr>
          <w:trHeight w:val="295"/>
        </w:trPr>
        <w:tc>
          <w:tcPr>
            <w:tcW w:w="2560" w:type="dxa"/>
            <w:tcBorders>
              <w:left w:val="single" w:sz="8" w:space="0" w:color="auto"/>
              <w:bottom w:val="single" w:sz="8" w:space="0" w:color="auto"/>
              <w:right w:val="single" w:sz="8" w:space="0" w:color="auto"/>
            </w:tcBorders>
            <w:vAlign w:val="bottom"/>
          </w:tcPr>
          <w:p w:rsidR="00131B2A" w:rsidRDefault="00131B2A">
            <w:pPr>
              <w:rPr>
                <w:sz w:val="24"/>
                <w:szCs w:val="24"/>
              </w:rPr>
            </w:pPr>
          </w:p>
        </w:tc>
        <w:tc>
          <w:tcPr>
            <w:tcW w:w="7100" w:type="dxa"/>
            <w:tcBorders>
              <w:bottom w:val="single" w:sz="8" w:space="0" w:color="auto"/>
              <w:right w:val="single" w:sz="8" w:space="0" w:color="auto"/>
            </w:tcBorders>
            <w:vAlign w:val="bottom"/>
          </w:tcPr>
          <w:p w:rsidR="00131B2A" w:rsidRDefault="00131B2A">
            <w:pPr>
              <w:rPr>
                <w:sz w:val="24"/>
                <w:szCs w:val="24"/>
              </w:rPr>
            </w:pPr>
          </w:p>
        </w:tc>
      </w:tr>
    </w:tbl>
    <w:p w:rsidR="00131B2A" w:rsidRDefault="00131B2A">
      <w:pPr>
        <w:sectPr w:rsidR="00131B2A">
          <w:pgSz w:w="11900" w:h="16836"/>
          <w:pgMar w:top="189" w:right="844" w:bottom="1440" w:left="860" w:header="0" w:footer="0" w:gutter="0"/>
          <w:cols w:space="720" w:equalWidth="0">
            <w:col w:w="10200"/>
          </w:cols>
        </w:sectPr>
      </w:pPr>
    </w:p>
    <w:p w:rsidR="00131B2A" w:rsidRDefault="00002778">
      <w:pPr>
        <w:jc w:val="right"/>
        <w:rPr>
          <w:sz w:val="20"/>
          <w:szCs w:val="20"/>
        </w:rPr>
      </w:pPr>
      <w:r>
        <w:rPr>
          <w:rFonts w:eastAsia="Times New Roman"/>
        </w:rPr>
        <w:lastRenderedPageBreak/>
        <w:t>71</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13" w:lineRule="exact"/>
        <w:rPr>
          <w:sz w:val="20"/>
          <w:szCs w:val="20"/>
        </w:rPr>
      </w:pPr>
    </w:p>
    <w:tbl>
      <w:tblPr>
        <w:tblW w:w="0" w:type="auto"/>
        <w:tblInd w:w="290" w:type="dxa"/>
        <w:tblLayout w:type="fixed"/>
        <w:tblCellMar>
          <w:left w:w="0" w:type="dxa"/>
          <w:right w:w="0" w:type="dxa"/>
        </w:tblCellMar>
        <w:tblLook w:val="04A0" w:firstRow="1" w:lastRow="0" w:firstColumn="1" w:lastColumn="0" w:noHBand="0" w:noVBand="1"/>
      </w:tblPr>
      <w:tblGrid>
        <w:gridCol w:w="2560"/>
        <w:gridCol w:w="7100"/>
      </w:tblGrid>
      <w:tr w:rsidR="00131B2A">
        <w:trPr>
          <w:trHeight w:val="255"/>
        </w:trPr>
        <w:tc>
          <w:tcPr>
            <w:tcW w:w="2560" w:type="dxa"/>
            <w:tcBorders>
              <w:top w:val="single" w:sz="8" w:space="0" w:color="auto"/>
              <w:left w:val="single" w:sz="8" w:space="0" w:color="auto"/>
              <w:right w:val="single" w:sz="8" w:space="0" w:color="auto"/>
            </w:tcBorders>
            <w:vAlign w:val="bottom"/>
          </w:tcPr>
          <w:p w:rsidR="00131B2A" w:rsidRDefault="00002778">
            <w:pPr>
              <w:ind w:left="160"/>
              <w:rPr>
                <w:sz w:val="20"/>
                <w:szCs w:val="20"/>
              </w:rPr>
            </w:pPr>
            <w:r>
              <w:rPr>
                <w:rFonts w:eastAsia="Times New Roman"/>
              </w:rPr>
              <w:t>Медицинский</w:t>
            </w:r>
          </w:p>
        </w:tc>
        <w:tc>
          <w:tcPr>
            <w:tcW w:w="7100" w:type="dxa"/>
            <w:tcBorders>
              <w:top w:val="single" w:sz="8" w:space="0" w:color="auto"/>
              <w:right w:val="single" w:sz="8" w:space="0" w:color="auto"/>
            </w:tcBorders>
            <w:vAlign w:val="bottom"/>
          </w:tcPr>
          <w:p w:rsidR="00131B2A" w:rsidRDefault="00002778">
            <w:pPr>
              <w:ind w:left="100"/>
              <w:rPr>
                <w:sz w:val="20"/>
                <w:szCs w:val="20"/>
              </w:rPr>
            </w:pPr>
            <w:r>
              <w:rPr>
                <w:rFonts w:eastAsia="Times New Roman"/>
              </w:rPr>
              <w:t>изучает медицинскую документацию обучающихся, историю</w:t>
            </w:r>
          </w:p>
        </w:tc>
      </w:tr>
      <w:tr w:rsidR="00131B2A">
        <w:trPr>
          <w:trHeight w:val="432"/>
        </w:trPr>
        <w:tc>
          <w:tcPr>
            <w:tcW w:w="2560" w:type="dxa"/>
            <w:tcBorders>
              <w:left w:val="single" w:sz="8" w:space="0" w:color="auto"/>
              <w:right w:val="single" w:sz="8" w:space="0" w:color="auto"/>
            </w:tcBorders>
            <w:vAlign w:val="bottom"/>
          </w:tcPr>
          <w:p w:rsidR="00131B2A" w:rsidRDefault="00002778">
            <w:pPr>
              <w:ind w:left="160"/>
              <w:rPr>
                <w:sz w:val="20"/>
                <w:szCs w:val="20"/>
              </w:rPr>
            </w:pPr>
            <w:r>
              <w:rPr>
                <w:rFonts w:eastAsia="Times New Roman"/>
              </w:rPr>
              <w:t>работник</w:t>
            </w:r>
          </w:p>
        </w:tc>
        <w:tc>
          <w:tcPr>
            <w:tcW w:w="7100" w:type="dxa"/>
            <w:tcBorders>
              <w:right w:val="single" w:sz="8" w:space="0" w:color="auto"/>
            </w:tcBorders>
            <w:vAlign w:val="bottom"/>
          </w:tcPr>
          <w:p w:rsidR="00131B2A" w:rsidRDefault="00002778">
            <w:pPr>
              <w:ind w:left="100"/>
              <w:rPr>
                <w:sz w:val="20"/>
                <w:szCs w:val="20"/>
              </w:rPr>
            </w:pPr>
            <w:r>
              <w:rPr>
                <w:rFonts w:eastAsia="Times New Roman"/>
              </w:rPr>
              <w:t>развития ребенка;</w:t>
            </w:r>
          </w:p>
        </w:tc>
      </w:tr>
      <w:tr w:rsidR="00131B2A">
        <w:trPr>
          <w:trHeight w:val="298"/>
        </w:trPr>
        <w:tc>
          <w:tcPr>
            <w:tcW w:w="2560" w:type="dxa"/>
            <w:tcBorders>
              <w:left w:val="single" w:sz="8" w:space="0" w:color="auto"/>
              <w:right w:val="single" w:sz="8" w:space="0" w:color="auto"/>
            </w:tcBorders>
            <w:vAlign w:val="bottom"/>
          </w:tcPr>
          <w:p w:rsidR="00131B2A" w:rsidRDefault="00131B2A">
            <w:pPr>
              <w:rPr>
                <w:sz w:val="24"/>
                <w:szCs w:val="24"/>
              </w:rPr>
            </w:pPr>
          </w:p>
        </w:tc>
        <w:tc>
          <w:tcPr>
            <w:tcW w:w="7100" w:type="dxa"/>
            <w:tcBorders>
              <w:right w:val="single" w:sz="8" w:space="0" w:color="auto"/>
            </w:tcBorders>
            <w:vAlign w:val="bottom"/>
          </w:tcPr>
          <w:p w:rsidR="00131B2A" w:rsidRDefault="00002778">
            <w:pPr>
              <w:ind w:left="100"/>
              <w:rPr>
                <w:sz w:val="20"/>
                <w:szCs w:val="20"/>
              </w:rPr>
            </w:pPr>
            <w:r>
              <w:rPr>
                <w:rFonts w:eastAsia="Times New Roman"/>
              </w:rPr>
              <w:t>выявляет уровень физического и психического здоровья</w:t>
            </w:r>
          </w:p>
        </w:tc>
      </w:tr>
      <w:tr w:rsidR="00131B2A">
        <w:trPr>
          <w:trHeight w:val="276"/>
        </w:trPr>
        <w:tc>
          <w:tcPr>
            <w:tcW w:w="2560" w:type="dxa"/>
            <w:tcBorders>
              <w:left w:val="single" w:sz="8" w:space="0" w:color="auto"/>
              <w:right w:val="single" w:sz="8" w:space="0" w:color="auto"/>
            </w:tcBorders>
            <w:vAlign w:val="bottom"/>
          </w:tcPr>
          <w:p w:rsidR="00131B2A" w:rsidRDefault="00131B2A">
            <w:pPr>
              <w:rPr>
                <w:sz w:val="24"/>
                <w:szCs w:val="24"/>
              </w:rPr>
            </w:pPr>
          </w:p>
        </w:tc>
        <w:tc>
          <w:tcPr>
            <w:tcW w:w="7100" w:type="dxa"/>
            <w:tcBorders>
              <w:right w:val="single" w:sz="8" w:space="0" w:color="auto"/>
            </w:tcBorders>
            <w:vAlign w:val="bottom"/>
          </w:tcPr>
          <w:p w:rsidR="00131B2A" w:rsidRDefault="00002778">
            <w:pPr>
              <w:ind w:left="100"/>
              <w:rPr>
                <w:sz w:val="20"/>
                <w:szCs w:val="20"/>
              </w:rPr>
            </w:pPr>
            <w:r>
              <w:rPr>
                <w:rFonts w:eastAsia="Times New Roman"/>
              </w:rPr>
              <w:t>обучающихся;</w:t>
            </w:r>
          </w:p>
        </w:tc>
      </w:tr>
      <w:tr w:rsidR="00131B2A">
        <w:trPr>
          <w:trHeight w:val="293"/>
        </w:trPr>
        <w:tc>
          <w:tcPr>
            <w:tcW w:w="2560" w:type="dxa"/>
            <w:tcBorders>
              <w:left w:val="single" w:sz="8" w:space="0" w:color="auto"/>
              <w:right w:val="single" w:sz="8" w:space="0" w:color="auto"/>
            </w:tcBorders>
            <w:vAlign w:val="bottom"/>
          </w:tcPr>
          <w:p w:rsidR="00131B2A" w:rsidRDefault="00131B2A">
            <w:pPr>
              <w:rPr>
                <w:sz w:val="24"/>
                <w:szCs w:val="24"/>
              </w:rPr>
            </w:pPr>
          </w:p>
        </w:tc>
        <w:tc>
          <w:tcPr>
            <w:tcW w:w="7100" w:type="dxa"/>
            <w:tcBorders>
              <w:right w:val="single" w:sz="8" w:space="0" w:color="auto"/>
            </w:tcBorders>
            <w:vAlign w:val="bottom"/>
          </w:tcPr>
          <w:p w:rsidR="00131B2A" w:rsidRDefault="00002778">
            <w:pPr>
              <w:ind w:left="100"/>
              <w:rPr>
                <w:sz w:val="20"/>
                <w:szCs w:val="20"/>
              </w:rPr>
            </w:pPr>
            <w:r>
              <w:rPr>
                <w:rFonts w:eastAsia="Times New Roman"/>
              </w:rPr>
              <w:t>взаимодействует с лечебными учреждениями;</w:t>
            </w:r>
          </w:p>
        </w:tc>
      </w:tr>
      <w:tr w:rsidR="00131B2A">
        <w:trPr>
          <w:trHeight w:val="276"/>
        </w:trPr>
        <w:tc>
          <w:tcPr>
            <w:tcW w:w="2560" w:type="dxa"/>
            <w:tcBorders>
              <w:left w:val="single" w:sz="8" w:space="0" w:color="auto"/>
              <w:right w:val="single" w:sz="8" w:space="0" w:color="auto"/>
            </w:tcBorders>
            <w:vAlign w:val="bottom"/>
          </w:tcPr>
          <w:p w:rsidR="00131B2A" w:rsidRDefault="00131B2A">
            <w:pPr>
              <w:rPr>
                <w:sz w:val="24"/>
                <w:szCs w:val="24"/>
              </w:rPr>
            </w:pPr>
          </w:p>
        </w:tc>
        <w:tc>
          <w:tcPr>
            <w:tcW w:w="7100" w:type="dxa"/>
            <w:tcBorders>
              <w:right w:val="single" w:sz="8" w:space="0" w:color="auto"/>
            </w:tcBorders>
            <w:vAlign w:val="bottom"/>
          </w:tcPr>
          <w:p w:rsidR="00131B2A" w:rsidRDefault="00002778">
            <w:pPr>
              <w:ind w:left="100"/>
              <w:rPr>
                <w:sz w:val="20"/>
                <w:szCs w:val="20"/>
              </w:rPr>
            </w:pPr>
            <w:r>
              <w:rPr>
                <w:rFonts w:eastAsia="Times New Roman"/>
              </w:rPr>
              <w:t>участвует в заседаниях ШПМПк;</w:t>
            </w:r>
          </w:p>
        </w:tc>
      </w:tr>
      <w:tr w:rsidR="00131B2A">
        <w:trPr>
          <w:trHeight w:val="276"/>
        </w:trPr>
        <w:tc>
          <w:tcPr>
            <w:tcW w:w="2560" w:type="dxa"/>
            <w:tcBorders>
              <w:left w:val="single" w:sz="8" w:space="0" w:color="auto"/>
              <w:right w:val="single" w:sz="8" w:space="0" w:color="auto"/>
            </w:tcBorders>
            <w:vAlign w:val="bottom"/>
          </w:tcPr>
          <w:p w:rsidR="00131B2A" w:rsidRDefault="00131B2A">
            <w:pPr>
              <w:rPr>
                <w:sz w:val="24"/>
                <w:szCs w:val="24"/>
              </w:rPr>
            </w:pPr>
          </w:p>
        </w:tc>
        <w:tc>
          <w:tcPr>
            <w:tcW w:w="7100" w:type="dxa"/>
            <w:tcBorders>
              <w:right w:val="single" w:sz="8" w:space="0" w:color="auto"/>
            </w:tcBorders>
            <w:vAlign w:val="bottom"/>
          </w:tcPr>
          <w:p w:rsidR="00131B2A" w:rsidRDefault="00002778">
            <w:pPr>
              <w:ind w:left="100"/>
              <w:rPr>
                <w:sz w:val="20"/>
                <w:szCs w:val="20"/>
              </w:rPr>
            </w:pPr>
            <w:r>
              <w:rPr>
                <w:rFonts w:eastAsia="Times New Roman"/>
              </w:rPr>
              <w:t>консультирует родителей по вопросам профилактики заболеваний;</w:t>
            </w:r>
          </w:p>
        </w:tc>
      </w:tr>
      <w:tr w:rsidR="00131B2A">
        <w:trPr>
          <w:trHeight w:val="302"/>
        </w:trPr>
        <w:tc>
          <w:tcPr>
            <w:tcW w:w="2560" w:type="dxa"/>
            <w:tcBorders>
              <w:left w:val="single" w:sz="8" w:space="0" w:color="auto"/>
              <w:right w:val="single" w:sz="8" w:space="0" w:color="auto"/>
            </w:tcBorders>
            <w:vAlign w:val="bottom"/>
          </w:tcPr>
          <w:p w:rsidR="00131B2A" w:rsidRDefault="00131B2A">
            <w:pPr>
              <w:rPr>
                <w:sz w:val="24"/>
                <w:szCs w:val="24"/>
              </w:rPr>
            </w:pPr>
          </w:p>
        </w:tc>
        <w:tc>
          <w:tcPr>
            <w:tcW w:w="7100" w:type="dxa"/>
            <w:tcBorders>
              <w:right w:val="single" w:sz="8" w:space="0" w:color="auto"/>
            </w:tcBorders>
            <w:vAlign w:val="bottom"/>
          </w:tcPr>
          <w:p w:rsidR="00131B2A" w:rsidRDefault="00002778">
            <w:pPr>
              <w:ind w:left="100"/>
              <w:rPr>
                <w:sz w:val="20"/>
                <w:szCs w:val="20"/>
              </w:rPr>
            </w:pPr>
            <w:r>
              <w:rPr>
                <w:rFonts w:eastAsia="Times New Roman"/>
              </w:rPr>
              <w:t>консультирует педагогов по вопросам организации режимных</w:t>
            </w:r>
          </w:p>
        </w:tc>
      </w:tr>
      <w:tr w:rsidR="00131B2A">
        <w:trPr>
          <w:trHeight w:val="276"/>
        </w:trPr>
        <w:tc>
          <w:tcPr>
            <w:tcW w:w="2560" w:type="dxa"/>
            <w:tcBorders>
              <w:left w:val="single" w:sz="8" w:space="0" w:color="auto"/>
              <w:right w:val="single" w:sz="8" w:space="0" w:color="auto"/>
            </w:tcBorders>
            <w:vAlign w:val="bottom"/>
          </w:tcPr>
          <w:p w:rsidR="00131B2A" w:rsidRDefault="00131B2A">
            <w:pPr>
              <w:rPr>
                <w:sz w:val="24"/>
                <w:szCs w:val="24"/>
              </w:rPr>
            </w:pPr>
          </w:p>
        </w:tc>
        <w:tc>
          <w:tcPr>
            <w:tcW w:w="7100" w:type="dxa"/>
            <w:tcBorders>
              <w:right w:val="single" w:sz="8" w:space="0" w:color="auto"/>
            </w:tcBorders>
            <w:vAlign w:val="bottom"/>
          </w:tcPr>
          <w:p w:rsidR="00131B2A" w:rsidRDefault="00002778">
            <w:pPr>
              <w:ind w:left="100"/>
              <w:rPr>
                <w:sz w:val="20"/>
                <w:szCs w:val="20"/>
              </w:rPr>
            </w:pPr>
            <w:r>
              <w:rPr>
                <w:rFonts w:eastAsia="Times New Roman"/>
              </w:rPr>
              <w:t>моментов с учетом индивидуальных особенностей обучающихся</w:t>
            </w:r>
          </w:p>
        </w:tc>
      </w:tr>
      <w:tr w:rsidR="00131B2A">
        <w:trPr>
          <w:trHeight w:val="148"/>
        </w:trPr>
        <w:tc>
          <w:tcPr>
            <w:tcW w:w="2560" w:type="dxa"/>
            <w:tcBorders>
              <w:left w:val="single" w:sz="8" w:space="0" w:color="auto"/>
              <w:bottom w:val="single" w:sz="8" w:space="0" w:color="auto"/>
              <w:right w:val="single" w:sz="8" w:space="0" w:color="auto"/>
            </w:tcBorders>
            <w:vAlign w:val="bottom"/>
          </w:tcPr>
          <w:p w:rsidR="00131B2A" w:rsidRDefault="00131B2A">
            <w:pPr>
              <w:rPr>
                <w:sz w:val="12"/>
                <w:szCs w:val="12"/>
              </w:rPr>
            </w:pPr>
          </w:p>
        </w:tc>
        <w:tc>
          <w:tcPr>
            <w:tcW w:w="7100" w:type="dxa"/>
            <w:tcBorders>
              <w:bottom w:val="single" w:sz="8" w:space="0" w:color="auto"/>
              <w:right w:val="single" w:sz="8" w:space="0" w:color="auto"/>
            </w:tcBorders>
            <w:vAlign w:val="bottom"/>
          </w:tcPr>
          <w:p w:rsidR="00131B2A" w:rsidRDefault="00131B2A">
            <w:pPr>
              <w:rPr>
                <w:sz w:val="12"/>
                <w:szCs w:val="12"/>
              </w:rPr>
            </w:pPr>
          </w:p>
        </w:tc>
      </w:tr>
    </w:tbl>
    <w:p w:rsidR="00131B2A" w:rsidRDefault="00131B2A">
      <w:pPr>
        <w:spacing w:line="247" w:lineRule="exact"/>
        <w:rPr>
          <w:sz w:val="20"/>
          <w:szCs w:val="20"/>
        </w:rPr>
      </w:pPr>
    </w:p>
    <w:p w:rsidR="00131B2A" w:rsidRDefault="00002778">
      <w:pPr>
        <w:ind w:left="840"/>
        <w:rPr>
          <w:sz w:val="20"/>
          <w:szCs w:val="20"/>
        </w:rPr>
      </w:pPr>
      <w:r>
        <w:rPr>
          <w:rFonts w:eastAsia="Times New Roman"/>
        </w:rPr>
        <w:t>Взаимодействие всех участников образовательного процесса предусматривает:</w:t>
      </w:r>
    </w:p>
    <w:p w:rsidR="00131B2A" w:rsidRDefault="00002778" w:rsidP="00492991">
      <w:pPr>
        <w:numPr>
          <w:ilvl w:val="1"/>
          <w:numId w:val="102"/>
        </w:numPr>
        <w:tabs>
          <w:tab w:val="left" w:pos="1000"/>
        </w:tabs>
        <w:ind w:left="1000" w:hanging="144"/>
        <w:rPr>
          <w:rFonts w:eastAsia="Times New Roman"/>
        </w:rPr>
      </w:pPr>
      <w:r>
        <w:rPr>
          <w:rFonts w:eastAsia="Times New Roman"/>
        </w:rPr>
        <w:t>многоаспектный анализ психофизического развития обучающего с ЗПР;</w:t>
      </w:r>
    </w:p>
    <w:p w:rsidR="00131B2A" w:rsidRDefault="00131B2A">
      <w:pPr>
        <w:spacing w:line="11" w:lineRule="exact"/>
        <w:rPr>
          <w:rFonts w:eastAsia="Times New Roman"/>
        </w:rPr>
      </w:pPr>
    </w:p>
    <w:p w:rsidR="00131B2A" w:rsidRDefault="00002778" w:rsidP="00492991">
      <w:pPr>
        <w:numPr>
          <w:ilvl w:val="0"/>
          <w:numId w:val="102"/>
        </w:numPr>
        <w:tabs>
          <w:tab w:val="left" w:pos="1044"/>
        </w:tabs>
        <w:spacing w:line="234" w:lineRule="auto"/>
        <w:ind w:left="160" w:right="20" w:firstLine="677"/>
        <w:rPr>
          <w:rFonts w:eastAsia="Times New Roman"/>
        </w:rPr>
      </w:pPr>
      <w:r>
        <w:rPr>
          <w:rFonts w:eastAsia="Times New Roman"/>
        </w:rPr>
        <w:t>комплексный подход к диагностике, определению и решению проблем обучающегося с ЗПР, к предоставлению ему квалифицированной помощи с учетом уровня психического развития.</w:t>
      </w:r>
    </w:p>
    <w:p w:rsidR="00131B2A" w:rsidRDefault="00002778">
      <w:pPr>
        <w:ind w:right="-39"/>
        <w:jc w:val="center"/>
        <w:rPr>
          <w:sz w:val="20"/>
          <w:szCs w:val="20"/>
        </w:rPr>
      </w:pPr>
      <w:r>
        <w:rPr>
          <w:rFonts w:eastAsia="Times New Roman"/>
        </w:rPr>
        <w:t>Взаимодействие специалистов МАОУ Яровской СОШ</w:t>
      </w:r>
    </w:p>
    <w:tbl>
      <w:tblPr>
        <w:tblW w:w="0" w:type="auto"/>
        <w:tblInd w:w="10" w:type="dxa"/>
        <w:tblLayout w:type="fixed"/>
        <w:tblCellMar>
          <w:left w:w="0" w:type="dxa"/>
          <w:right w:w="0" w:type="dxa"/>
        </w:tblCellMar>
        <w:tblLook w:val="04A0" w:firstRow="1" w:lastRow="0" w:firstColumn="1" w:lastColumn="0" w:noHBand="0" w:noVBand="1"/>
      </w:tblPr>
      <w:tblGrid>
        <w:gridCol w:w="2260"/>
        <w:gridCol w:w="2560"/>
        <w:gridCol w:w="2400"/>
        <w:gridCol w:w="2400"/>
      </w:tblGrid>
      <w:tr w:rsidR="00131B2A">
        <w:trPr>
          <w:trHeight w:val="244"/>
        </w:trPr>
        <w:tc>
          <w:tcPr>
            <w:tcW w:w="2260" w:type="dxa"/>
            <w:tcBorders>
              <w:top w:val="single" w:sz="8" w:space="0" w:color="auto"/>
              <w:left w:val="single" w:sz="8" w:space="0" w:color="auto"/>
              <w:right w:val="single" w:sz="8" w:space="0" w:color="auto"/>
            </w:tcBorders>
            <w:vAlign w:val="bottom"/>
          </w:tcPr>
          <w:p w:rsidR="00131B2A" w:rsidRDefault="00002778">
            <w:pPr>
              <w:spacing w:line="244" w:lineRule="exact"/>
              <w:ind w:left="140"/>
              <w:rPr>
                <w:sz w:val="20"/>
                <w:szCs w:val="20"/>
              </w:rPr>
            </w:pPr>
            <w:r>
              <w:rPr>
                <w:rFonts w:eastAsia="Times New Roman"/>
              </w:rPr>
              <w:t>Мероприятия</w:t>
            </w:r>
          </w:p>
        </w:tc>
        <w:tc>
          <w:tcPr>
            <w:tcW w:w="2560" w:type="dxa"/>
            <w:tcBorders>
              <w:top w:val="single" w:sz="8" w:space="0" w:color="auto"/>
              <w:right w:val="single" w:sz="8" w:space="0" w:color="auto"/>
            </w:tcBorders>
            <w:vAlign w:val="bottom"/>
          </w:tcPr>
          <w:p w:rsidR="00131B2A" w:rsidRDefault="00002778">
            <w:pPr>
              <w:spacing w:line="244" w:lineRule="exact"/>
              <w:ind w:left="120"/>
              <w:rPr>
                <w:sz w:val="20"/>
                <w:szCs w:val="20"/>
              </w:rPr>
            </w:pPr>
            <w:r>
              <w:rPr>
                <w:rFonts w:eastAsia="Times New Roman"/>
              </w:rPr>
              <w:t>Специалисты</w:t>
            </w:r>
          </w:p>
        </w:tc>
        <w:tc>
          <w:tcPr>
            <w:tcW w:w="2400" w:type="dxa"/>
            <w:tcBorders>
              <w:top w:val="single" w:sz="8" w:space="0" w:color="auto"/>
              <w:right w:val="single" w:sz="8" w:space="0" w:color="auto"/>
            </w:tcBorders>
            <w:vAlign w:val="bottom"/>
          </w:tcPr>
          <w:p w:rsidR="00131B2A" w:rsidRDefault="00002778">
            <w:pPr>
              <w:spacing w:line="244" w:lineRule="exact"/>
              <w:ind w:left="100"/>
              <w:rPr>
                <w:sz w:val="20"/>
                <w:szCs w:val="20"/>
              </w:rPr>
            </w:pPr>
            <w:r>
              <w:rPr>
                <w:rFonts w:eastAsia="Times New Roman"/>
              </w:rPr>
              <w:t>Форма работы</w:t>
            </w:r>
          </w:p>
        </w:tc>
        <w:tc>
          <w:tcPr>
            <w:tcW w:w="2400" w:type="dxa"/>
            <w:tcBorders>
              <w:top w:val="single" w:sz="8" w:space="0" w:color="auto"/>
              <w:right w:val="single" w:sz="8" w:space="0" w:color="auto"/>
            </w:tcBorders>
            <w:vAlign w:val="bottom"/>
          </w:tcPr>
          <w:p w:rsidR="00131B2A" w:rsidRDefault="00002778">
            <w:pPr>
              <w:spacing w:line="244" w:lineRule="exact"/>
              <w:ind w:left="100"/>
              <w:rPr>
                <w:sz w:val="20"/>
                <w:szCs w:val="20"/>
              </w:rPr>
            </w:pPr>
            <w:r>
              <w:rPr>
                <w:rFonts w:eastAsia="Times New Roman"/>
              </w:rPr>
              <w:t>Планируемый</w:t>
            </w:r>
          </w:p>
        </w:tc>
      </w:tr>
      <w:tr w:rsidR="00131B2A">
        <w:trPr>
          <w:trHeight w:val="331"/>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результат</w:t>
            </w:r>
          </w:p>
        </w:tc>
      </w:tr>
      <w:tr w:rsidR="00131B2A">
        <w:trPr>
          <w:trHeight w:val="31"/>
        </w:trPr>
        <w:tc>
          <w:tcPr>
            <w:tcW w:w="2260" w:type="dxa"/>
            <w:tcBorders>
              <w:left w:val="single" w:sz="8" w:space="0" w:color="auto"/>
              <w:bottom w:val="single" w:sz="8" w:space="0" w:color="auto"/>
              <w:right w:val="single" w:sz="8" w:space="0" w:color="auto"/>
            </w:tcBorders>
            <w:vAlign w:val="bottom"/>
          </w:tcPr>
          <w:p w:rsidR="00131B2A" w:rsidRDefault="00131B2A">
            <w:pPr>
              <w:rPr>
                <w:sz w:val="2"/>
                <w:szCs w:val="2"/>
              </w:rPr>
            </w:pPr>
          </w:p>
        </w:tc>
        <w:tc>
          <w:tcPr>
            <w:tcW w:w="2560" w:type="dxa"/>
            <w:tcBorders>
              <w:bottom w:val="single" w:sz="8" w:space="0" w:color="auto"/>
              <w:right w:val="single" w:sz="8" w:space="0" w:color="auto"/>
            </w:tcBorders>
            <w:vAlign w:val="bottom"/>
          </w:tcPr>
          <w:p w:rsidR="00131B2A" w:rsidRDefault="00131B2A">
            <w:pPr>
              <w:rPr>
                <w:sz w:val="2"/>
                <w:szCs w:val="2"/>
              </w:rPr>
            </w:pPr>
          </w:p>
        </w:tc>
        <w:tc>
          <w:tcPr>
            <w:tcW w:w="2400" w:type="dxa"/>
            <w:tcBorders>
              <w:bottom w:val="single" w:sz="8" w:space="0" w:color="auto"/>
              <w:right w:val="single" w:sz="8" w:space="0" w:color="auto"/>
            </w:tcBorders>
            <w:vAlign w:val="bottom"/>
          </w:tcPr>
          <w:p w:rsidR="00131B2A" w:rsidRDefault="00131B2A">
            <w:pPr>
              <w:rPr>
                <w:sz w:val="2"/>
                <w:szCs w:val="2"/>
              </w:rPr>
            </w:pPr>
          </w:p>
        </w:tc>
        <w:tc>
          <w:tcPr>
            <w:tcW w:w="2400" w:type="dxa"/>
            <w:tcBorders>
              <w:bottom w:val="single" w:sz="8" w:space="0" w:color="auto"/>
              <w:right w:val="single" w:sz="8" w:space="0" w:color="auto"/>
            </w:tcBorders>
            <w:vAlign w:val="bottom"/>
          </w:tcPr>
          <w:p w:rsidR="00131B2A" w:rsidRDefault="00131B2A">
            <w:pPr>
              <w:rPr>
                <w:sz w:val="2"/>
                <w:szCs w:val="2"/>
              </w:rPr>
            </w:pPr>
          </w:p>
        </w:tc>
      </w:tr>
      <w:tr w:rsidR="00131B2A">
        <w:trPr>
          <w:trHeight w:val="235"/>
        </w:trPr>
        <w:tc>
          <w:tcPr>
            <w:tcW w:w="4820" w:type="dxa"/>
            <w:gridSpan w:val="2"/>
            <w:tcBorders>
              <w:left w:val="single" w:sz="8" w:space="0" w:color="auto"/>
            </w:tcBorders>
            <w:vAlign w:val="bottom"/>
          </w:tcPr>
          <w:p w:rsidR="00131B2A" w:rsidRDefault="00002778">
            <w:pPr>
              <w:spacing w:line="235" w:lineRule="exact"/>
              <w:ind w:left="140"/>
              <w:rPr>
                <w:sz w:val="20"/>
                <w:szCs w:val="20"/>
              </w:rPr>
            </w:pPr>
            <w:r>
              <w:rPr>
                <w:rFonts w:eastAsia="Times New Roman"/>
              </w:rPr>
              <w:t>Диагностическая работа</w:t>
            </w:r>
          </w:p>
        </w:tc>
        <w:tc>
          <w:tcPr>
            <w:tcW w:w="2400" w:type="dxa"/>
            <w:vAlign w:val="bottom"/>
          </w:tcPr>
          <w:p w:rsidR="00131B2A" w:rsidRDefault="00131B2A">
            <w:pPr>
              <w:rPr>
                <w:sz w:val="20"/>
                <w:szCs w:val="20"/>
              </w:rPr>
            </w:pPr>
          </w:p>
        </w:tc>
        <w:tc>
          <w:tcPr>
            <w:tcW w:w="2400" w:type="dxa"/>
            <w:tcBorders>
              <w:right w:val="single" w:sz="8" w:space="0" w:color="auto"/>
            </w:tcBorders>
            <w:vAlign w:val="bottom"/>
          </w:tcPr>
          <w:p w:rsidR="00131B2A" w:rsidRDefault="00131B2A">
            <w:pPr>
              <w:rPr>
                <w:sz w:val="20"/>
                <w:szCs w:val="20"/>
              </w:rPr>
            </w:pPr>
          </w:p>
        </w:tc>
      </w:tr>
      <w:tr w:rsidR="00131B2A">
        <w:trPr>
          <w:trHeight w:val="38"/>
        </w:trPr>
        <w:tc>
          <w:tcPr>
            <w:tcW w:w="2260" w:type="dxa"/>
            <w:tcBorders>
              <w:left w:val="single" w:sz="8" w:space="0" w:color="auto"/>
              <w:bottom w:val="single" w:sz="8" w:space="0" w:color="auto"/>
            </w:tcBorders>
            <w:vAlign w:val="bottom"/>
          </w:tcPr>
          <w:p w:rsidR="00131B2A" w:rsidRDefault="00131B2A">
            <w:pPr>
              <w:rPr>
                <w:sz w:val="3"/>
                <w:szCs w:val="3"/>
              </w:rPr>
            </w:pPr>
          </w:p>
        </w:tc>
        <w:tc>
          <w:tcPr>
            <w:tcW w:w="2560" w:type="dxa"/>
            <w:tcBorders>
              <w:bottom w:val="single" w:sz="8" w:space="0" w:color="auto"/>
            </w:tcBorders>
            <w:vAlign w:val="bottom"/>
          </w:tcPr>
          <w:p w:rsidR="00131B2A" w:rsidRDefault="00131B2A">
            <w:pPr>
              <w:rPr>
                <w:sz w:val="3"/>
                <w:szCs w:val="3"/>
              </w:rPr>
            </w:pPr>
          </w:p>
        </w:tc>
        <w:tc>
          <w:tcPr>
            <w:tcW w:w="2400" w:type="dxa"/>
            <w:tcBorders>
              <w:bottom w:val="single" w:sz="8" w:space="0" w:color="auto"/>
            </w:tcBorders>
            <w:vAlign w:val="bottom"/>
          </w:tcPr>
          <w:p w:rsidR="00131B2A" w:rsidRDefault="00131B2A">
            <w:pPr>
              <w:rPr>
                <w:sz w:val="3"/>
                <w:szCs w:val="3"/>
              </w:rPr>
            </w:pPr>
          </w:p>
        </w:tc>
        <w:tc>
          <w:tcPr>
            <w:tcW w:w="2400" w:type="dxa"/>
            <w:tcBorders>
              <w:bottom w:val="single" w:sz="8" w:space="0" w:color="auto"/>
              <w:right w:val="single" w:sz="8" w:space="0" w:color="auto"/>
            </w:tcBorders>
            <w:vAlign w:val="bottom"/>
          </w:tcPr>
          <w:p w:rsidR="00131B2A" w:rsidRDefault="00131B2A">
            <w:pPr>
              <w:rPr>
                <w:sz w:val="3"/>
                <w:szCs w:val="3"/>
              </w:rPr>
            </w:pPr>
          </w:p>
        </w:tc>
      </w:tr>
      <w:tr w:rsidR="00131B2A">
        <w:trPr>
          <w:trHeight w:val="235"/>
        </w:trPr>
        <w:tc>
          <w:tcPr>
            <w:tcW w:w="2260" w:type="dxa"/>
            <w:tcBorders>
              <w:left w:val="single" w:sz="8" w:space="0" w:color="auto"/>
              <w:right w:val="single" w:sz="8" w:space="0" w:color="auto"/>
            </w:tcBorders>
            <w:vAlign w:val="bottom"/>
          </w:tcPr>
          <w:p w:rsidR="00131B2A" w:rsidRDefault="00002778">
            <w:pPr>
              <w:spacing w:line="235" w:lineRule="exact"/>
              <w:ind w:left="140"/>
              <w:rPr>
                <w:sz w:val="20"/>
                <w:szCs w:val="20"/>
              </w:rPr>
            </w:pPr>
            <w:r>
              <w:rPr>
                <w:rFonts w:eastAsia="Times New Roman"/>
              </w:rPr>
              <w:t>Входящая</w:t>
            </w:r>
          </w:p>
        </w:tc>
        <w:tc>
          <w:tcPr>
            <w:tcW w:w="2560" w:type="dxa"/>
            <w:tcBorders>
              <w:right w:val="single" w:sz="8" w:space="0" w:color="auto"/>
            </w:tcBorders>
            <w:vAlign w:val="bottom"/>
          </w:tcPr>
          <w:p w:rsidR="00131B2A" w:rsidRDefault="00002778">
            <w:pPr>
              <w:spacing w:line="235" w:lineRule="exact"/>
              <w:ind w:left="120"/>
              <w:rPr>
                <w:sz w:val="20"/>
                <w:szCs w:val="20"/>
              </w:rPr>
            </w:pPr>
            <w:r>
              <w:rPr>
                <w:rFonts w:eastAsia="Times New Roman"/>
              </w:rPr>
              <w:t>- председатель ПМПк</w:t>
            </w:r>
          </w:p>
        </w:tc>
        <w:tc>
          <w:tcPr>
            <w:tcW w:w="2400" w:type="dxa"/>
            <w:tcBorders>
              <w:right w:val="single" w:sz="8" w:space="0" w:color="auto"/>
            </w:tcBorders>
            <w:vAlign w:val="bottom"/>
          </w:tcPr>
          <w:p w:rsidR="00131B2A" w:rsidRDefault="00002778">
            <w:pPr>
              <w:spacing w:line="235" w:lineRule="exact"/>
              <w:ind w:left="100"/>
              <w:rPr>
                <w:sz w:val="20"/>
                <w:szCs w:val="20"/>
              </w:rPr>
            </w:pPr>
            <w:r>
              <w:rPr>
                <w:rFonts w:eastAsia="Times New Roman"/>
              </w:rPr>
              <w:t>Анализ документов</w:t>
            </w:r>
          </w:p>
        </w:tc>
        <w:tc>
          <w:tcPr>
            <w:tcW w:w="2400" w:type="dxa"/>
            <w:tcBorders>
              <w:right w:val="single" w:sz="8" w:space="0" w:color="auto"/>
            </w:tcBorders>
            <w:vAlign w:val="bottom"/>
          </w:tcPr>
          <w:p w:rsidR="00131B2A" w:rsidRDefault="00002778">
            <w:pPr>
              <w:spacing w:line="235" w:lineRule="exact"/>
              <w:ind w:left="100"/>
              <w:rPr>
                <w:sz w:val="20"/>
                <w:szCs w:val="20"/>
              </w:rPr>
            </w:pPr>
            <w:r>
              <w:rPr>
                <w:rFonts w:eastAsia="Times New Roman"/>
              </w:rPr>
              <w:t>Выявление причин и</w:t>
            </w:r>
          </w:p>
        </w:tc>
      </w:tr>
      <w:tr w:rsidR="00131B2A">
        <w:trPr>
          <w:trHeight w:val="326"/>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психолого-медико-</w:t>
            </w:r>
          </w:p>
        </w:tc>
        <w:tc>
          <w:tcPr>
            <w:tcW w:w="2560" w:type="dxa"/>
            <w:tcBorders>
              <w:right w:val="single" w:sz="8" w:space="0" w:color="auto"/>
            </w:tcBorders>
            <w:vAlign w:val="bottom"/>
          </w:tcPr>
          <w:p w:rsidR="00131B2A" w:rsidRDefault="00002778">
            <w:pPr>
              <w:ind w:left="120"/>
              <w:rPr>
                <w:sz w:val="20"/>
                <w:szCs w:val="20"/>
              </w:rPr>
            </w:pPr>
            <w:r>
              <w:rPr>
                <w:rFonts w:eastAsia="Times New Roman"/>
              </w:rPr>
              <w:t>- педагог-психолог</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ПМПК и</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характера</w:t>
            </w:r>
          </w:p>
        </w:tc>
      </w:tr>
      <w:tr w:rsidR="00131B2A">
        <w:trPr>
          <w:trHeight w:val="269"/>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педагогическая</w:t>
            </w:r>
          </w:p>
        </w:tc>
        <w:tc>
          <w:tcPr>
            <w:tcW w:w="2560" w:type="dxa"/>
            <w:tcBorders>
              <w:right w:val="single" w:sz="8" w:space="0" w:color="auto"/>
            </w:tcBorders>
            <w:vAlign w:val="bottom"/>
          </w:tcPr>
          <w:p w:rsidR="00131B2A" w:rsidRDefault="00002778">
            <w:pPr>
              <w:ind w:left="120"/>
              <w:rPr>
                <w:sz w:val="20"/>
                <w:szCs w:val="20"/>
              </w:rPr>
            </w:pPr>
            <w:r>
              <w:rPr>
                <w:rFonts w:eastAsia="Times New Roman"/>
              </w:rPr>
              <w:t>- учитель-логопед</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медицинских карт;</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затруднений в</w:t>
            </w:r>
          </w:p>
        </w:tc>
      </w:tr>
      <w:tr w:rsidR="00131B2A">
        <w:trPr>
          <w:trHeight w:val="264"/>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диагностика</w:t>
            </w:r>
          </w:p>
        </w:tc>
        <w:tc>
          <w:tcPr>
            <w:tcW w:w="2560" w:type="dxa"/>
            <w:tcBorders>
              <w:right w:val="single" w:sz="8" w:space="0" w:color="auto"/>
            </w:tcBorders>
            <w:vAlign w:val="bottom"/>
          </w:tcPr>
          <w:p w:rsidR="00131B2A" w:rsidRDefault="00002778">
            <w:pPr>
              <w:ind w:left="120"/>
              <w:rPr>
                <w:sz w:val="20"/>
                <w:szCs w:val="20"/>
              </w:rPr>
            </w:pPr>
            <w:r>
              <w:rPr>
                <w:rFonts w:eastAsia="Times New Roman"/>
              </w:rPr>
              <w:t>- мед. работник</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Проведение</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освоении</w:t>
            </w:r>
          </w:p>
        </w:tc>
      </w:tr>
      <w:tr w:rsidR="00131B2A">
        <w:trPr>
          <w:trHeight w:val="293"/>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002778">
            <w:pPr>
              <w:ind w:left="120"/>
              <w:rPr>
                <w:sz w:val="20"/>
                <w:szCs w:val="20"/>
              </w:rPr>
            </w:pPr>
            <w:r>
              <w:rPr>
                <w:rFonts w:eastAsia="Times New Roman"/>
              </w:rPr>
              <w:t>- соц. педагог</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входных</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учащимися АООП</w:t>
            </w:r>
          </w:p>
        </w:tc>
      </w:tr>
      <w:tr w:rsidR="00131B2A">
        <w:trPr>
          <w:trHeight w:val="276"/>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диагностик.</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НОО для детей с</w:t>
            </w:r>
          </w:p>
        </w:tc>
      </w:tr>
      <w:tr w:rsidR="00131B2A">
        <w:trPr>
          <w:trHeight w:val="276"/>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ОВЗ (ЗПР).</w:t>
            </w:r>
          </w:p>
        </w:tc>
      </w:tr>
      <w:tr w:rsidR="00131B2A">
        <w:trPr>
          <w:trHeight w:val="288"/>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Комплектование и</w:t>
            </w:r>
          </w:p>
        </w:tc>
      </w:tr>
      <w:tr w:rsidR="00131B2A">
        <w:trPr>
          <w:trHeight w:val="283"/>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групп.</w:t>
            </w:r>
          </w:p>
        </w:tc>
      </w:tr>
      <w:tr w:rsidR="00131B2A">
        <w:trPr>
          <w:trHeight w:val="31"/>
        </w:trPr>
        <w:tc>
          <w:tcPr>
            <w:tcW w:w="2260" w:type="dxa"/>
            <w:tcBorders>
              <w:left w:val="single" w:sz="8" w:space="0" w:color="auto"/>
              <w:right w:val="single" w:sz="8" w:space="0" w:color="auto"/>
            </w:tcBorders>
            <w:vAlign w:val="bottom"/>
          </w:tcPr>
          <w:p w:rsidR="00131B2A" w:rsidRDefault="00131B2A">
            <w:pPr>
              <w:rPr>
                <w:sz w:val="2"/>
                <w:szCs w:val="2"/>
              </w:rPr>
            </w:pPr>
          </w:p>
        </w:tc>
        <w:tc>
          <w:tcPr>
            <w:tcW w:w="2560" w:type="dxa"/>
            <w:tcBorders>
              <w:right w:val="single" w:sz="8" w:space="0" w:color="auto"/>
            </w:tcBorders>
            <w:vAlign w:val="bottom"/>
          </w:tcPr>
          <w:p w:rsidR="00131B2A" w:rsidRDefault="00131B2A">
            <w:pPr>
              <w:rPr>
                <w:sz w:val="2"/>
                <w:szCs w:val="2"/>
              </w:rPr>
            </w:pPr>
          </w:p>
        </w:tc>
        <w:tc>
          <w:tcPr>
            <w:tcW w:w="2400" w:type="dxa"/>
            <w:tcBorders>
              <w:right w:val="single" w:sz="8" w:space="0" w:color="auto"/>
            </w:tcBorders>
            <w:vAlign w:val="bottom"/>
          </w:tcPr>
          <w:p w:rsidR="00131B2A" w:rsidRDefault="00131B2A">
            <w:pPr>
              <w:rPr>
                <w:sz w:val="2"/>
                <w:szCs w:val="2"/>
              </w:rPr>
            </w:pPr>
          </w:p>
        </w:tc>
        <w:tc>
          <w:tcPr>
            <w:tcW w:w="2400" w:type="dxa"/>
            <w:tcBorders>
              <w:right w:val="single" w:sz="8" w:space="0" w:color="auto"/>
            </w:tcBorders>
            <w:vAlign w:val="bottom"/>
          </w:tcPr>
          <w:p w:rsidR="00131B2A" w:rsidRDefault="00131B2A">
            <w:pPr>
              <w:rPr>
                <w:sz w:val="2"/>
                <w:szCs w:val="2"/>
              </w:rPr>
            </w:pPr>
          </w:p>
        </w:tc>
      </w:tr>
      <w:tr w:rsidR="00131B2A">
        <w:trPr>
          <w:trHeight w:val="246"/>
        </w:trPr>
        <w:tc>
          <w:tcPr>
            <w:tcW w:w="2260" w:type="dxa"/>
            <w:tcBorders>
              <w:left w:val="single" w:sz="8" w:space="0" w:color="auto"/>
              <w:right w:val="single" w:sz="8" w:space="0" w:color="auto"/>
            </w:tcBorders>
            <w:vAlign w:val="bottom"/>
          </w:tcPr>
          <w:p w:rsidR="00131B2A" w:rsidRDefault="00131B2A">
            <w:pPr>
              <w:rPr>
                <w:sz w:val="21"/>
                <w:szCs w:val="21"/>
              </w:rPr>
            </w:pPr>
          </w:p>
        </w:tc>
        <w:tc>
          <w:tcPr>
            <w:tcW w:w="2560" w:type="dxa"/>
            <w:tcBorders>
              <w:right w:val="single" w:sz="8" w:space="0" w:color="auto"/>
            </w:tcBorders>
            <w:vAlign w:val="bottom"/>
          </w:tcPr>
          <w:p w:rsidR="00131B2A" w:rsidRDefault="00131B2A">
            <w:pPr>
              <w:rPr>
                <w:sz w:val="21"/>
                <w:szCs w:val="21"/>
              </w:rPr>
            </w:pPr>
          </w:p>
        </w:tc>
        <w:tc>
          <w:tcPr>
            <w:tcW w:w="2400" w:type="dxa"/>
            <w:tcBorders>
              <w:right w:val="single" w:sz="8" w:space="0" w:color="auto"/>
            </w:tcBorders>
            <w:vAlign w:val="bottom"/>
          </w:tcPr>
          <w:p w:rsidR="00131B2A" w:rsidRDefault="00131B2A">
            <w:pPr>
              <w:rPr>
                <w:sz w:val="21"/>
                <w:szCs w:val="21"/>
              </w:rPr>
            </w:pPr>
          </w:p>
        </w:tc>
        <w:tc>
          <w:tcPr>
            <w:tcW w:w="2400" w:type="dxa"/>
            <w:tcBorders>
              <w:right w:val="single" w:sz="8" w:space="0" w:color="auto"/>
            </w:tcBorders>
            <w:vAlign w:val="bottom"/>
          </w:tcPr>
          <w:p w:rsidR="00131B2A" w:rsidRDefault="00002778">
            <w:pPr>
              <w:spacing w:line="246" w:lineRule="exact"/>
              <w:ind w:left="100"/>
              <w:rPr>
                <w:sz w:val="20"/>
                <w:szCs w:val="20"/>
              </w:rPr>
            </w:pPr>
            <w:r>
              <w:rPr>
                <w:rFonts w:eastAsia="Times New Roman"/>
              </w:rPr>
              <w:t>Планирование</w:t>
            </w:r>
          </w:p>
        </w:tc>
      </w:tr>
      <w:tr w:rsidR="00131B2A">
        <w:trPr>
          <w:trHeight w:val="302"/>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коррекционной</w:t>
            </w:r>
          </w:p>
        </w:tc>
      </w:tr>
      <w:tr w:rsidR="00131B2A">
        <w:trPr>
          <w:trHeight w:val="276"/>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работы.</w:t>
            </w:r>
          </w:p>
        </w:tc>
      </w:tr>
      <w:tr w:rsidR="00131B2A">
        <w:trPr>
          <w:trHeight w:val="31"/>
        </w:trPr>
        <w:tc>
          <w:tcPr>
            <w:tcW w:w="2260" w:type="dxa"/>
            <w:tcBorders>
              <w:left w:val="single" w:sz="8" w:space="0" w:color="auto"/>
              <w:bottom w:val="single" w:sz="8" w:space="0" w:color="auto"/>
              <w:right w:val="single" w:sz="8" w:space="0" w:color="auto"/>
            </w:tcBorders>
            <w:vAlign w:val="bottom"/>
          </w:tcPr>
          <w:p w:rsidR="00131B2A" w:rsidRDefault="00131B2A">
            <w:pPr>
              <w:rPr>
                <w:sz w:val="2"/>
                <w:szCs w:val="2"/>
              </w:rPr>
            </w:pPr>
          </w:p>
        </w:tc>
        <w:tc>
          <w:tcPr>
            <w:tcW w:w="2560" w:type="dxa"/>
            <w:tcBorders>
              <w:bottom w:val="single" w:sz="8" w:space="0" w:color="auto"/>
              <w:right w:val="single" w:sz="8" w:space="0" w:color="auto"/>
            </w:tcBorders>
            <w:vAlign w:val="bottom"/>
          </w:tcPr>
          <w:p w:rsidR="00131B2A" w:rsidRDefault="00131B2A">
            <w:pPr>
              <w:rPr>
                <w:sz w:val="2"/>
                <w:szCs w:val="2"/>
              </w:rPr>
            </w:pPr>
          </w:p>
        </w:tc>
        <w:tc>
          <w:tcPr>
            <w:tcW w:w="2400" w:type="dxa"/>
            <w:tcBorders>
              <w:bottom w:val="single" w:sz="8" w:space="0" w:color="auto"/>
              <w:right w:val="single" w:sz="8" w:space="0" w:color="auto"/>
            </w:tcBorders>
            <w:vAlign w:val="bottom"/>
          </w:tcPr>
          <w:p w:rsidR="00131B2A" w:rsidRDefault="00131B2A">
            <w:pPr>
              <w:rPr>
                <w:sz w:val="2"/>
                <w:szCs w:val="2"/>
              </w:rPr>
            </w:pPr>
          </w:p>
        </w:tc>
        <w:tc>
          <w:tcPr>
            <w:tcW w:w="2400" w:type="dxa"/>
            <w:tcBorders>
              <w:bottom w:val="single" w:sz="8" w:space="0" w:color="auto"/>
              <w:right w:val="single" w:sz="8" w:space="0" w:color="auto"/>
            </w:tcBorders>
            <w:vAlign w:val="bottom"/>
          </w:tcPr>
          <w:p w:rsidR="00131B2A" w:rsidRDefault="00131B2A">
            <w:pPr>
              <w:rPr>
                <w:sz w:val="2"/>
                <w:szCs w:val="2"/>
              </w:rPr>
            </w:pPr>
          </w:p>
        </w:tc>
      </w:tr>
      <w:tr w:rsidR="00131B2A">
        <w:trPr>
          <w:trHeight w:val="235"/>
        </w:trPr>
        <w:tc>
          <w:tcPr>
            <w:tcW w:w="4820" w:type="dxa"/>
            <w:gridSpan w:val="2"/>
            <w:tcBorders>
              <w:left w:val="single" w:sz="8" w:space="0" w:color="auto"/>
            </w:tcBorders>
            <w:vAlign w:val="bottom"/>
          </w:tcPr>
          <w:p w:rsidR="00131B2A" w:rsidRDefault="00002778">
            <w:pPr>
              <w:spacing w:line="235" w:lineRule="exact"/>
              <w:ind w:left="140"/>
              <w:rPr>
                <w:sz w:val="20"/>
                <w:szCs w:val="20"/>
              </w:rPr>
            </w:pPr>
            <w:r>
              <w:rPr>
                <w:rFonts w:eastAsia="Times New Roman"/>
              </w:rPr>
              <w:t>Коррекционно-развивающая деятельность</w:t>
            </w:r>
          </w:p>
        </w:tc>
        <w:tc>
          <w:tcPr>
            <w:tcW w:w="2400" w:type="dxa"/>
            <w:vAlign w:val="bottom"/>
          </w:tcPr>
          <w:p w:rsidR="00131B2A" w:rsidRDefault="00131B2A">
            <w:pPr>
              <w:rPr>
                <w:sz w:val="20"/>
                <w:szCs w:val="20"/>
              </w:rPr>
            </w:pPr>
          </w:p>
        </w:tc>
        <w:tc>
          <w:tcPr>
            <w:tcW w:w="2400" w:type="dxa"/>
            <w:tcBorders>
              <w:right w:val="single" w:sz="8" w:space="0" w:color="auto"/>
            </w:tcBorders>
            <w:vAlign w:val="bottom"/>
          </w:tcPr>
          <w:p w:rsidR="00131B2A" w:rsidRDefault="00131B2A">
            <w:pPr>
              <w:rPr>
                <w:sz w:val="20"/>
                <w:szCs w:val="20"/>
              </w:rPr>
            </w:pPr>
          </w:p>
        </w:tc>
      </w:tr>
      <w:tr w:rsidR="00131B2A">
        <w:trPr>
          <w:trHeight w:val="43"/>
        </w:trPr>
        <w:tc>
          <w:tcPr>
            <w:tcW w:w="2260" w:type="dxa"/>
            <w:tcBorders>
              <w:left w:val="single" w:sz="8" w:space="0" w:color="auto"/>
              <w:bottom w:val="single" w:sz="8" w:space="0" w:color="auto"/>
            </w:tcBorders>
            <w:vAlign w:val="bottom"/>
          </w:tcPr>
          <w:p w:rsidR="00131B2A" w:rsidRDefault="00131B2A">
            <w:pPr>
              <w:rPr>
                <w:sz w:val="3"/>
                <w:szCs w:val="3"/>
              </w:rPr>
            </w:pPr>
          </w:p>
        </w:tc>
        <w:tc>
          <w:tcPr>
            <w:tcW w:w="2560" w:type="dxa"/>
            <w:tcBorders>
              <w:bottom w:val="single" w:sz="8" w:space="0" w:color="auto"/>
            </w:tcBorders>
            <w:vAlign w:val="bottom"/>
          </w:tcPr>
          <w:p w:rsidR="00131B2A" w:rsidRDefault="00131B2A">
            <w:pPr>
              <w:rPr>
                <w:sz w:val="3"/>
                <w:szCs w:val="3"/>
              </w:rPr>
            </w:pPr>
          </w:p>
        </w:tc>
        <w:tc>
          <w:tcPr>
            <w:tcW w:w="2400" w:type="dxa"/>
            <w:tcBorders>
              <w:bottom w:val="single" w:sz="8" w:space="0" w:color="auto"/>
            </w:tcBorders>
            <w:vAlign w:val="bottom"/>
          </w:tcPr>
          <w:p w:rsidR="00131B2A" w:rsidRDefault="00131B2A">
            <w:pPr>
              <w:rPr>
                <w:sz w:val="3"/>
                <w:szCs w:val="3"/>
              </w:rPr>
            </w:pPr>
          </w:p>
        </w:tc>
        <w:tc>
          <w:tcPr>
            <w:tcW w:w="2400" w:type="dxa"/>
            <w:tcBorders>
              <w:bottom w:val="single" w:sz="8" w:space="0" w:color="auto"/>
              <w:right w:val="single" w:sz="8" w:space="0" w:color="auto"/>
            </w:tcBorders>
            <w:vAlign w:val="bottom"/>
          </w:tcPr>
          <w:p w:rsidR="00131B2A" w:rsidRDefault="00131B2A">
            <w:pPr>
              <w:rPr>
                <w:sz w:val="3"/>
                <w:szCs w:val="3"/>
              </w:rPr>
            </w:pPr>
          </w:p>
        </w:tc>
      </w:tr>
      <w:tr w:rsidR="00131B2A">
        <w:trPr>
          <w:trHeight w:val="235"/>
        </w:trPr>
        <w:tc>
          <w:tcPr>
            <w:tcW w:w="2260" w:type="dxa"/>
            <w:tcBorders>
              <w:left w:val="single" w:sz="8" w:space="0" w:color="auto"/>
              <w:right w:val="single" w:sz="8" w:space="0" w:color="auto"/>
            </w:tcBorders>
            <w:vAlign w:val="bottom"/>
          </w:tcPr>
          <w:p w:rsidR="00131B2A" w:rsidRDefault="00002778">
            <w:pPr>
              <w:spacing w:line="235" w:lineRule="exact"/>
              <w:ind w:left="140"/>
              <w:rPr>
                <w:sz w:val="20"/>
                <w:szCs w:val="20"/>
              </w:rPr>
            </w:pPr>
            <w:r>
              <w:rPr>
                <w:rFonts w:eastAsia="Times New Roman"/>
              </w:rPr>
              <w:t>Выбор</w:t>
            </w:r>
          </w:p>
        </w:tc>
        <w:tc>
          <w:tcPr>
            <w:tcW w:w="2560" w:type="dxa"/>
            <w:tcBorders>
              <w:right w:val="single" w:sz="8" w:space="0" w:color="auto"/>
            </w:tcBorders>
            <w:vAlign w:val="bottom"/>
          </w:tcPr>
          <w:p w:rsidR="00131B2A" w:rsidRDefault="00002778">
            <w:pPr>
              <w:spacing w:line="235" w:lineRule="exact"/>
              <w:ind w:left="120"/>
              <w:rPr>
                <w:sz w:val="20"/>
                <w:szCs w:val="20"/>
              </w:rPr>
            </w:pPr>
            <w:r>
              <w:rPr>
                <w:rFonts w:eastAsia="Times New Roman"/>
              </w:rPr>
              <w:t>- - председатель</w:t>
            </w:r>
          </w:p>
        </w:tc>
        <w:tc>
          <w:tcPr>
            <w:tcW w:w="2400" w:type="dxa"/>
            <w:tcBorders>
              <w:right w:val="single" w:sz="8" w:space="0" w:color="auto"/>
            </w:tcBorders>
            <w:vAlign w:val="bottom"/>
          </w:tcPr>
          <w:p w:rsidR="00131B2A" w:rsidRDefault="00002778">
            <w:pPr>
              <w:spacing w:line="235" w:lineRule="exact"/>
              <w:ind w:left="100"/>
              <w:rPr>
                <w:sz w:val="20"/>
                <w:szCs w:val="20"/>
              </w:rPr>
            </w:pPr>
            <w:r>
              <w:rPr>
                <w:rFonts w:eastAsia="Times New Roman"/>
              </w:rPr>
              <w:t>Приказы, протоколы</w:t>
            </w:r>
          </w:p>
        </w:tc>
        <w:tc>
          <w:tcPr>
            <w:tcW w:w="2400" w:type="dxa"/>
            <w:tcBorders>
              <w:right w:val="single" w:sz="8" w:space="0" w:color="auto"/>
            </w:tcBorders>
            <w:vAlign w:val="bottom"/>
          </w:tcPr>
          <w:p w:rsidR="00131B2A" w:rsidRDefault="00002778">
            <w:pPr>
              <w:spacing w:line="235" w:lineRule="exact"/>
              <w:ind w:left="100"/>
              <w:rPr>
                <w:sz w:val="20"/>
                <w:szCs w:val="20"/>
              </w:rPr>
            </w:pPr>
            <w:r>
              <w:rPr>
                <w:rFonts w:eastAsia="Times New Roman"/>
              </w:rPr>
              <w:t>Фиксирование</w:t>
            </w:r>
          </w:p>
        </w:tc>
      </w:tr>
      <w:tr w:rsidR="00131B2A">
        <w:trPr>
          <w:trHeight w:val="307"/>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оптимальных для</w:t>
            </w:r>
          </w:p>
        </w:tc>
        <w:tc>
          <w:tcPr>
            <w:tcW w:w="2560" w:type="dxa"/>
            <w:tcBorders>
              <w:right w:val="single" w:sz="8" w:space="0" w:color="auto"/>
            </w:tcBorders>
            <w:vAlign w:val="bottom"/>
          </w:tcPr>
          <w:p w:rsidR="00131B2A" w:rsidRDefault="00002778">
            <w:pPr>
              <w:ind w:left="120"/>
              <w:rPr>
                <w:sz w:val="20"/>
                <w:szCs w:val="20"/>
              </w:rPr>
            </w:pPr>
            <w:r>
              <w:rPr>
                <w:rFonts w:eastAsia="Times New Roman"/>
              </w:rPr>
              <w:t>ПМПк</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ПМПк, рабочие</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запланированных и</w:t>
            </w:r>
          </w:p>
        </w:tc>
      </w:tr>
      <w:tr w:rsidR="00131B2A">
        <w:trPr>
          <w:trHeight w:val="293"/>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развития ребёнка с</w:t>
            </w:r>
          </w:p>
        </w:tc>
        <w:tc>
          <w:tcPr>
            <w:tcW w:w="2560" w:type="dxa"/>
            <w:tcBorders>
              <w:right w:val="single" w:sz="8" w:space="0" w:color="auto"/>
            </w:tcBorders>
            <w:vAlign w:val="bottom"/>
          </w:tcPr>
          <w:p w:rsidR="00131B2A" w:rsidRDefault="00002778">
            <w:pPr>
              <w:ind w:left="120"/>
              <w:rPr>
                <w:sz w:val="20"/>
                <w:szCs w:val="20"/>
              </w:rPr>
            </w:pPr>
            <w:r>
              <w:rPr>
                <w:rFonts w:eastAsia="Times New Roman"/>
              </w:rPr>
              <w:t>- педагог-психолог</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программы, планы</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проведенных</w:t>
            </w:r>
          </w:p>
        </w:tc>
      </w:tr>
      <w:tr w:rsidR="00131B2A">
        <w:trPr>
          <w:trHeight w:val="278"/>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ЗПР методик,</w:t>
            </w:r>
          </w:p>
        </w:tc>
        <w:tc>
          <w:tcPr>
            <w:tcW w:w="2560" w:type="dxa"/>
            <w:tcBorders>
              <w:right w:val="single" w:sz="8" w:space="0" w:color="auto"/>
            </w:tcBorders>
            <w:vAlign w:val="bottom"/>
          </w:tcPr>
          <w:p w:rsidR="00131B2A" w:rsidRDefault="00002778">
            <w:pPr>
              <w:ind w:left="120"/>
              <w:rPr>
                <w:sz w:val="20"/>
                <w:szCs w:val="20"/>
              </w:rPr>
            </w:pPr>
            <w:r>
              <w:rPr>
                <w:rFonts w:eastAsia="Times New Roman"/>
              </w:rPr>
              <w:t>- учитель-логопед</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коррекционных</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мероприятий</w:t>
            </w:r>
          </w:p>
        </w:tc>
      </w:tr>
      <w:tr w:rsidR="00131B2A">
        <w:trPr>
          <w:trHeight w:val="278"/>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методов и приёмов</w:t>
            </w:r>
          </w:p>
        </w:tc>
        <w:tc>
          <w:tcPr>
            <w:tcW w:w="2560" w:type="dxa"/>
            <w:tcBorders>
              <w:right w:val="single" w:sz="8" w:space="0" w:color="auto"/>
            </w:tcBorders>
            <w:vAlign w:val="bottom"/>
          </w:tcPr>
          <w:p w:rsidR="00131B2A" w:rsidRDefault="00002778">
            <w:pPr>
              <w:ind w:left="120"/>
              <w:rPr>
                <w:sz w:val="20"/>
                <w:szCs w:val="20"/>
              </w:rPr>
            </w:pPr>
            <w:r>
              <w:rPr>
                <w:rFonts w:eastAsia="Times New Roman"/>
              </w:rPr>
              <w:t>- соц. педагог</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занятий</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коррекционно-</w:t>
            </w:r>
          </w:p>
        </w:tc>
      </w:tr>
      <w:tr w:rsidR="00131B2A">
        <w:trPr>
          <w:trHeight w:val="274"/>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коррекционно-</w:t>
            </w:r>
          </w:p>
        </w:tc>
        <w:tc>
          <w:tcPr>
            <w:tcW w:w="2560" w:type="dxa"/>
            <w:tcBorders>
              <w:right w:val="single" w:sz="8" w:space="0" w:color="auto"/>
            </w:tcBorders>
            <w:vAlign w:val="bottom"/>
          </w:tcPr>
          <w:p w:rsidR="00131B2A" w:rsidRDefault="00131B2A">
            <w:pPr>
              <w:rPr>
                <w:sz w:val="23"/>
                <w:szCs w:val="23"/>
              </w:rPr>
            </w:pPr>
          </w:p>
        </w:tc>
        <w:tc>
          <w:tcPr>
            <w:tcW w:w="2400" w:type="dxa"/>
            <w:tcBorders>
              <w:right w:val="single" w:sz="8" w:space="0" w:color="auto"/>
            </w:tcBorders>
            <w:vAlign w:val="bottom"/>
          </w:tcPr>
          <w:p w:rsidR="00131B2A" w:rsidRDefault="00131B2A">
            <w:pPr>
              <w:rPr>
                <w:sz w:val="23"/>
                <w:szCs w:val="23"/>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развивающей</w:t>
            </w:r>
          </w:p>
        </w:tc>
      </w:tr>
      <w:tr w:rsidR="00131B2A">
        <w:trPr>
          <w:trHeight w:val="276"/>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развивающего</w:t>
            </w: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работы в</w:t>
            </w:r>
          </w:p>
        </w:tc>
      </w:tr>
      <w:tr w:rsidR="00131B2A">
        <w:trPr>
          <w:trHeight w:val="278"/>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обучения</w:t>
            </w: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индивидуальной</w:t>
            </w:r>
          </w:p>
        </w:tc>
      </w:tr>
      <w:tr w:rsidR="00131B2A">
        <w:trPr>
          <w:trHeight w:val="293"/>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папке</w:t>
            </w:r>
          </w:p>
        </w:tc>
      </w:tr>
      <w:tr w:rsidR="00131B2A">
        <w:trPr>
          <w:trHeight w:val="277"/>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сопровождения</w:t>
            </w:r>
          </w:p>
        </w:tc>
      </w:tr>
      <w:tr w:rsidR="00131B2A">
        <w:trPr>
          <w:trHeight w:val="276"/>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обучающего с ЗПР.</w:t>
            </w:r>
          </w:p>
        </w:tc>
      </w:tr>
      <w:tr w:rsidR="00131B2A">
        <w:trPr>
          <w:trHeight w:val="278"/>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Организация</w:t>
            </w:r>
          </w:p>
        </w:tc>
      </w:tr>
      <w:tr w:rsidR="00131B2A">
        <w:trPr>
          <w:trHeight w:val="302"/>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системы</w:t>
            </w:r>
          </w:p>
        </w:tc>
      </w:tr>
      <w:tr w:rsidR="00131B2A">
        <w:trPr>
          <w:trHeight w:val="276"/>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комплексного</w:t>
            </w:r>
          </w:p>
        </w:tc>
      </w:tr>
      <w:tr w:rsidR="00131B2A">
        <w:trPr>
          <w:trHeight w:val="276"/>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психолого-медико-</w:t>
            </w:r>
          </w:p>
        </w:tc>
      </w:tr>
      <w:tr w:rsidR="00131B2A">
        <w:trPr>
          <w:trHeight w:val="38"/>
        </w:trPr>
        <w:tc>
          <w:tcPr>
            <w:tcW w:w="2260" w:type="dxa"/>
            <w:tcBorders>
              <w:left w:val="single" w:sz="8" w:space="0" w:color="auto"/>
              <w:right w:val="single" w:sz="8" w:space="0" w:color="auto"/>
            </w:tcBorders>
            <w:vAlign w:val="bottom"/>
          </w:tcPr>
          <w:p w:rsidR="00131B2A" w:rsidRDefault="00131B2A">
            <w:pPr>
              <w:rPr>
                <w:sz w:val="3"/>
                <w:szCs w:val="3"/>
              </w:rPr>
            </w:pPr>
          </w:p>
        </w:tc>
        <w:tc>
          <w:tcPr>
            <w:tcW w:w="2560" w:type="dxa"/>
            <w:tcBorders>
              <w:right w:val="single" w:sz="8" w:space="0" w:color="auto"/>
            </w:tcBorders>
            <w:vAlign w:val="bottom"/>
          </w:tcPr>
          <w:p w:rsidR="00131B2A" w:rsidRDefault="00131B2A">
            <w:pPr>
              <w:rPr>
                <w:sz w:val="3"/>
                <w:szCs w:val="3"/>
              </w:rPr>
            </w:pPr>
          </w:p>
        </w:tc>
        <w:tc>
          <w:tcPr>
            <w:tcW w:w="2400" w:type="dxa"/>
            <w:tcBorders>
              <w:right w:val="single" w:sz="8" w:space="0" w:color="auto"/>
            </w:tcBorders>
            <w:vAlign w:val="bottom"/>
          </w:tcPr>
          <w:p w:rsidR="00131B2A" w:rsidRDefault="00131B2A">
            <w:pPr>
              <w:rPr>
                <w:sz w:val="3"/>
                <w:szCs w:val="3"/>
              </w:rPr>
            </w:pPr>
          </w:p>
        </w:tc>
        <w:tc>
          <w:tcPr>
            <w:tcW w:w="2400" w:type="dxa"/>
            <w:tcBorders>
              <w:right w:val="single" w:sz="8" w:space="0" w:color="auto"/>
            </w:tcBorders>
            <w:vAlign w:val="bottom"/>
          </w:tcPr>
          <w:p w:rsidR="00131B2A" w:rsidRDefault="00131B2A">
            <w:pPr>
              <w:rPr>
                <w:sz w:val="3"/>
                <w:szCs w:val="3"/>
              </w:rPr>
            </w:pPr>
          </w:p>
        </w:tc>
      </w:tr>
      <w:tr w:rsidR="00131B2A">
        <w:trPr>
          <w:trHeight w:val="245"/>
        </w:trPr>
        <w:tc>
          <w:tcPr>
            <w:tcW w:w="2260" w:type="dxa"/>
            <w:tcBorders>
              <w:left w:val="single" w:sz="8" w:space="0" w:color="auto"/>
              <w:right w:val="single" w:sz="8" w:space="0" w:color="auto"/>
            </w:tcBorders>
            <w:vAlign w:val="bottom"/>
          </w:tcPr>
          <w:p w:rsidR="00131B2A" w:rsidRDefault="00131B2A">
            <w:pPr>
              <w:rPr>
                <w:sz w:val="21"/>
                <w:szCs w:val="21"/>
              </w:rPr>
            </w:pPr>
          </w:p>
        </w:tc>
        <w:tc>
          <w:tcPr>
            <w:tcW w:w="2560" w:type="dxa"/>
            <w:tcBorders>
              <w:right w:val="single" w:sz="8" w:space="0" w:color="auto"/>
            </w:tcBorders>
            <w:vAlign w:val="bottom"/>
          </w:tcPr>
          <w:p w:rsidR="00131B2A" w:rsidRDefault="00131B2A">
            <w:pPr>
              <w:rPr>
                <w:sz w:val="21"/>
                <w:szCs w:val="21"/>
              </w:rPr>
            </w:pPr>
          </w:p>
        </w:tc>
        <w:tc>
          <w:tcPr>
            <w:tcW w:w="2400" w:type="dxa"/>
            <w:tcBorders>
              <w:right w:val="single" w:sz="8" w:space="0" w:color="auto"/>
            </w:tcBorders>
            <w:vAlign w:val="bottom"/>
          </w:tcPr>
          <w:p w:rsidR="00131B2A" w:rsidRDefault="00131B2A">
            <w:pPr>
              <w:rPr>
                <w:sz w:val="21"/>
                <w:szCs w:val="21"/>
              </w:rPr>
            </w:pPr>
          </w:p>
        </w:tc>
        <w:tc>
          <w:tcPr>
            <w:tcW w:w="2400" w:type="dxa"/>
            <w:tcBorders>
              <w:right w:val="single" w:sz="8" w:space="0" w:color="auto"/>
            </w:tcBorders>
            <w:vAlign w:val="bottom"/>
          </w:tcPr>
          <w:p w:rsidR="00131B2A" w:rsidRDefault="00002778">
            <w:pPr>
              <w:spacing w:line="245" w:lineRule="exact"/>
              <w:ind w:left="100"/>
              <w:rPr>
                <w:sz w:val="20"/>
                <w:szCs w:val="20"/>
              </w:rPr>
            </w:pPr>
            <w:r>
              <w:rPr>
                <w:rFonts w:eastAsia="Times New Roman"/>
              </w:rPr>
              <w:t>педагогического</w:t>
            </w:r>
          </w:p>
        </w:tc>
      </w:tr>
      <w:tr w:rsidR="00131B2A">
        <w:trPr>
          <w:trHeight w:val="281"/>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сопровождения</w:t>
            </w:r>
          </w:p>
        </w:tc>
      </w:tr>
      <w:tr w:rsidR="00131B2A">
        <w:trPr>
          <w:trHeight w:val="32"/>
        </w:trPr>
        <w:tc>
          <w:tcPr>
            <w:tcW w:w="2260" w:type="dxa"/>
            <w:tcBorders>
              <w:left w:val="single" w:sz="8" w:space="0" w:color="auto"/>
              <w:bottom w:val="single" w:sz="8" w:space="0" w:color="auto"/>
              <w:right w:val="single" w:sz="8" w:space="0" w:color="auto"/>
            </w:tcBorders>
            <w:vAlign w:val="bottom"/>
          </w:tcPr>
          <w:p w:rsidR="00131B2A" w:rsidRDefault="00131B2A">
            <w:pPr>
              <w:rPr>
                <w:sz w:val="2"/>
                <w:szCs w:val="2"/>
              </w:rPr>
            </w:pPr>
          </w:p>
        </w:tc>
        <w:tc>
          <w:tcPr>
            <w:tcW w:w="2560" w:type="dxa"/>
            <w:tcBorders>
              <w:bottom w:val="single" w:sz="8" w:space="0" w:color="auto"/>
              <w:right w:val="single" w:sz="8" w:space="0" w:color="auto"/>
            </w:tcBorders>
            <w:vAlign w:val="bottom"/>
          </w:tcPr>
          <w:p w:rsidR="00131B2A" w:rsidRDefault="00131B2A">
            <w:pPr>
              <w:rPr>
                <w:sz w:val="2"/>
                <w:szCs w:val="2"/>
              </w:rPr>
            </w:pPr>
          </w:p>
        </w:tc>
        <w:tc>
          <w:tcPr>
            <w:tcW w:w="2400" w:type="dxa"/>
            <w:tcBorders>
              <w:bottom w:val="single" w:sz="8" w:space="0" w:color="auto"/>
              <w:right w:val="single" w:sz="8" w:space="0" w:color="auto"/>
            </w:tcBorders>
            <w:vAlign w:val="bottom"/>
          </w:tcPr>
          <w:p w:rsidR="00131B2A" w:rsidRDefault="00131B2A">
            <w:pPr>
              <w:rPr>
                <w:sz w:val="2"/>
                <w:szCs w:val="2"/>
              </w:rPr>
            </w:pPr>
          </w:p>
        </w:tc>
        <w:tc>
          <w:tcPr>
            <w:tcW w:w="2400" w:type="dxa"/>
            <w:tcBorders>
              <w:bottom w:val="single" w:sz="8" w:space="0" w:color="auto"/>
              <w:right w:val="single" w:sz="8" w:space="0" w:color="auto"/>
            </w:tcBorders>
            <w:vAlign w:val="bottom"/>
          </w:tcPr>
          <w:p w:rsidR="00131B2A" w:rsidRDefault="00131B2A">
            <w:pPr>
              <w:rPr>
                <w:sz w:val="2"/>
                <w:szCs w:val="2"/>
              </w:rPr>
            </w:pPr>
          </w:p>
        </w:tc>
      </w:tr>
    </w:tbl>
    <w:p w:rsidR="00131B2A" w:rsidRDefault="00131B2A">
      <w:pPr>
        <w:sectPr w:rsidR="00131B2A">
          <w:pgSz w:w="11900" w:h="16836"/>
          <w:pgMar w:top="189" w:right="884" w:bottom="1087" w:left="860" w:header="0" w:footer="0" w:gutter="0"/>
          <w:cols w:space="720" w:equalWidth="0">
            <w:col w:w="10160"/>
          </w:cols>
        </w:sectPr>
      </w:pPr>
    </w:p>
    <w:p w:rsidR="00131B2A" w:rsidRDefault="00002778">
      <w:pPr>
        <w:jc w:val="right"/>
        <w:rPr>
          <w:sz w:val="20"/>
          <w:szCs w:val="20"/>
        </w:rPr>
      </w:pPr>
      <w:r>
        <w:rPr>
          <w:rFonts w:eastAsia="Times New Roman"/>
        </w:rPr>
        <w:lastRenderedPageBreak/>
        <w:t>72</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1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260"/>
        <w:gridCol w:w="2560"/>
        <w:gridCol w:w="2400"/>
        <w:gridCol w:w="2400"/>
        <w:gridCol w:w="30"/>
      </w:tblGrid>
      <w:tr w:rsidR="00131B2A">
        <w:trPr>
          <w:trHeight w:val="255"/>
        </w:trPr>
        <w:tc>
          <w:tcPr>
            <w:tcW w:w="2260" w:type="dxa"/>
            <w:tcBorders>
              <w:top w:val="single" w:sz="8" w:space="0" w:color="auto"/>
              <w:left w:val="single" w:sz="8" w:space="0" w:color="auto"/>
              <w:right w:val="single" w:sz="8" w:space="0" w:color="auto"/>
            </w:tcBorders>
            <w:vAlign w:val="bottom"/>
          </w:tcPr>
          <w:p w:rsidR="00131B2A" w:rsidRDefault="00131B2A"/>
        </w:tc>
        <w:tc>
          <w:tcPr>
            <w:tcW w:w="2560" w:type="dxa"/>
            <w:tcBorders>
              <w:top w:val="single" w:sz="8" w:space="0" w:color="auto"/>
              <w:right w:val="single" w:sz="8" w:space="0" w:color="auto"/>
            </w:tcBorders>
            <w:vAlign w:val="bottom"/>
          </w:tcPr>
          <w:p w:rsidR="00131B2A" w:rsidRDefault="00131B2A"/>
        </w:tc>
        <w:tc>
          <w:tcPr>
            <w:tcW w:w="2400" w:type="dxa"/>
            <w:tcBorders>
              <w:top w:val="single" w:sz="8" w:space="0" w:color="auto"/>
              <w:right w:val="single" w:sz="8" w:space="0" w:color="auto"/>
            </w:tcBorders>
            <w:vAlign w:val="bottom"/>
          </w:tcPr>
          <w:p w:rsidR="00131B2A" w:rsidRDefault="00131B2A"/>
        </w:tc>
        <w:tc>
          <w:tcPr>
            <w:tcW w:w="2400" w:type="dxa"/>
            <w:tcBorders>
              <w:top w:val="single" w:sz="8" w:space="0" w:color="auto"/>
              <w:right w:val="single" w:sz="8" w:space="0" w:color="auto"/>
            </w:tcBorders>
            <w:vAlign w:val="bottom"/>
          </w:tcPr>
          <w:p w:rsidR="00131B2A" w:rsidRDefault="00002778">
            <w:pPr>
              <w:ind w:left="100"/>
              <w:rPr>
                <w:sz w:val="20"/>
                <w:szCs w:val="20"/>
              </w:rPr>
            </w:pPr>
            <w:r>
              <w:rPr>
                <w:rFonts w:eastAsia="Times New Roman"/>
              </w:rPr>
              <w:t>учащихся с ЗПР в</w:t>
            </w:r>
          </w:p>
        </w:tc>
        <w:tc>
          <w:tcPr>
            <w:tcW w:w="0" w:type="dxa"/>
            <w:vAlign w:val="bottom"/>
          </w:tcPr>
          <w:p w:rsidR="00131B2A" w:rsidRDefault="00131B2A">
            <w:pPr>
              <w:rPr>
                <w:sz w:val="1"/>
                <w:szCs w:val="1"/>
              </w:rPr>
            </w:pPr>
          </w:p>
        </w:tc>
      </w:tr>
      <w:tr w:rsidR="00131B2A">
        <w:trPr>
          <w:trHeight w:val="62"/>
        </w:trPr>
        <w:tc>
          <w:tcPr>
            <w:tcW w:w="2260" w:type="dxa"/>
            <w:tcBorders>
              <w:left w:val="single" w:sz="8" w:space="0" w:color="auto"/>
              <w:right w:val="single" w:sz="8" w:space="0" w:color="auto"/>
            </w:tcBorders>
            <w:vAlign w:val="bottom"/>
          </w:tcPr>
          <w:p w:rsidR="00131B2A" w:rsidRDefault="00131B2A">
            <w:pPr>
              <w:rPr>
                <w:sz w:val="5"/>
                <w:szCs w:val="5"/>
              </w:rPr>
            </w:pPr>
          </w:p>
        </w:tc>
        <w:tc>
          <w:tcPr>
            <w:tcW w:w="2560" w:type="dxa"/>
            <w:tcBorders>
              <w:right w:val="single" w:sz="8" w:space="0" w:color="auto"/>
            </w:tcBorders>
            <w:vAlign w:val="bottom"/>
          </w:tcPr>
          <w:p w:rsidR="00131B2A" w:rsidRDefault="00131B2A">
            <w:pPr>
              <w:rPr>
                <w:sz w:val="5"/>
                <w:szCs w:val="5"/>
              </w:rPr>
            </w:pPr>
          </w:p>
        </w:tc>
        <w:tc>
          <w:tcPr>
            <w:tcW w:w="2400" w:type="dxa"/>
            <w:tcBorders>
              <w:right w:val="single" w:sz="8" w:space="0" w:color="auto"/>
            </w:tcBorders>
            <w:vAlign w:val="bottom"/>
          </w:tcPr>
          <w:p w:rsidR="00131B2A" w:rsidRDefault="00131B2A">
            <w:pPr>
              <w:rPr>
                <w:sz w:val="5"/>
                <w:szCs w:val="5"/>
              </w:rPr>
            </w:pPr>
          </w:p>
        </w:tc>
        <w:tc>
          <w:tcPr>
            <w:tcW w:w="2400" w:type="dxa"/>
            <w:vMerge w:val="restart"/>
            <w:tcBorders>
              <w:right w:val="single" w:sz="8" w:space="0" w:color="auto"/>
            </w:tcBorders>
            <w:vAlign w:val="bottom"/>
          </w:tcPr>
          <w:p w:rsidR="00131B2A" w:rsidRDefault="00002778">
            <w:pPr>
              <w:ind w:left="100"/>
              <w:rPr>
                <w:sz w:val="20"/>
                <w:szCs w:val="20"/>
              </w:rPr>
            </w:pPr>
            <w:r>
              <w:rPr>
                <w:rFonts w:eastAsia="Times New Roman"/>
              </w:rPr>
              <w:t>МАОУ</w:t>
            </w:r>
          </w:p>
        </w:tc>
        <w:tc>
          <w:tcPr>
            <w:tcW w:w="0" w:type="dxa"/>
            <w:vAlign w:val="bottom"/>
          </w:tcPr>
          <w:p w:rsidR="00131B2A" w:rsidRDefault="00131B2A">
            <w:pPr>
              <w:rPr>
                <w:sz w:val="1"/>
                <w:szCs w:val="1"/>
              </w:rPr>
            </w:pPr>
          </w:p>
        </w:tc>
      </w:tr>
      <w:tr w:rsidR="00131B2A">
        <w:trPr>
          <w:trHeight w:val="246"/>
        </w:trPr>
        <w:tc>
          <w:tcPr>
            <w:tcW w:w="2260" w:type="dxa"/>
            <w:tcBorders>
              <w:left w:val="single" w:sz="8" w:space="0" w:color="auto"/>
              <w:right w:val="single" w:sz="8" w:space="0" w:color="auto"/>
            </w:tcBorders>
            <w:vAlign w:val="bottom"/>
          </w:tcPr>
          <w:p w:rsidR="00131B2A" w:rsidRDefault="00131B2A">
            <w:pPr>
              <w:rPr>
                <w:sz w:val="21"/>
                <w:szCs w:val="21"/>
              </w:rPr>
            </w:pPr>
          </w:p>
        </w:tc>
        <w:tc>
          <w:tcPr>
            <w:tcW w:w="2560" w:type="dxa"/>
            <w:tcBorders>
              <w:right w:val="single" w:sz="8" w:space="0" w:color="auto"/>
            </w:tcBorders>
            <w:vAlign w:val="bottom"/>
          </w:tcPr>
          <w:p w:rsidR="00131B2A" w:rsidRDefault="00131B2A">
            <w:pPr>
              <w:rPr>
                <w:sz w:val="21"/>
                <w:szCs w:val="21"/>
              </w:rPr>
            </w:pPr>
          </w:p>
        </w:tc>
        <w:tc>
          <w:tcPr>
            <w:tcW w:w="2400" w:type="dxa"/>
            <w:tcBorders>
              <w:right w:val="single" w:sz="8" w:space="0" w:color="auto"/>
            </w:tcBorders>
            <w:vAlign w:val="bottom"/>
          </w:tcPr>
          <w:p w:rsidR="00131B2A" w:rsidRDefault="00131B2A">
            <w:pPr>
              <w:rPr>
                <w:sz w:val="21"/>
                <w:szCs w:val="21"/>
              </w:rPr>
            </w:pPr>
          </w:p>
        </w:tc>
        <w:tc>
          <w:tcPr>
            <w:tcW w:w="2400" w:type="dxa"/>
            <w:vMerge/>
            <w:tcBorders>
              <w:right w:val="single" w:sz="8" w:space="0" w:color="auto"/>
            </w:tcBorders>
            <w:vAlign w:val="bottom"/>
          </w:tcPr>
          <w:p w:rsidR="00131B2A" w:rsidRDefault="00131B2A">
            <w:pPr>
              <w:rPr>
                <w:sz w:val="21"/>
                <w:szCs w:val="21"/>
              </w:rPr>
            </w:pPr>
          </w:p>
        </w:tc>
        <w:tc>
          <w:tcPr>
            <w:tcW w:w="0" w:type="dxa"/>
            <w:vAlign w:val="bottom"/>
          </w:tcPr>
          <w:p w:rsidR="00131B2A" w:rsidRDefault="00131B2A">
            <w:pPr>
              <w:rPr>
                <w:sz w:val="1"/>
                <w:szCs w:val="1"/>
              </w:rPr>
            </w:pPr>
          </w:p>
        </w:tc>
      </w:tr>
      <w:tr w:rsidR="00131B2A">
        <w:trPr>
          <w:trHeight w:val="276"/>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Каскаринской СОШ</w:t>
            </w:r>
          </w:p>
        </w:tc>
        <w:tc>
          <w:tcPr>
            <w:tcW w:w="0" w:type="dxa"/>
            <w:vAlign w:val="bottom"/>
          </w:tcPr>
          <w:p w:rsidR="00131B2A" w:rsidRDefault="00131B2A">
            <w:pPr>
              <w:rPr>
                <w:sz w:val="1"/>
                <w:szCs w:val="1"/>
              </w:rPr>
            </w:pPr>
          </w:p>
        </w:tc>
      </w:tr>
      <w:tr w:rsidR="00131B2A">
        <w:trPr>
          <w:trHeight w:val="33"/>
        </w:trPr>
        <w:tc>
          <w:tcPr>
            <w:tcW w:w="2260" w:type="dxa"/>
            <w:tcBorders>
              <w:left w:val="single" w:sz="8" w:space="0" w:color="auto"/>
              <w:bottom w:val="single" w:sz="8" w:space="0" w:color="auto"/>
              <w:right w:val="single" w:sz="8" w:space="0" w:color="auto"/>
            </w:tcBorders>
            <w:vAlign w:val="bottom"/>
          </w:tcPr>
          <w:p w:rsidR="00131B2A" w:rsidRDefault="00131B2A">
            <w:pPr>
              <w:rPr>
                <w:sz w:val="2"/>
                <w:szCs w:val="2"/>
              </w:rPr>
            </w:pPr>
          </w:p>
        </w:tc>
        <w:tc>
          <w:tcPr>
            <w:tcW w:w="2560" w:type="dxa"/>
            <w:tcBorders>
              <w:bottom w:val="single" w:sz="8" w:space="0" w:color="auto"/>
              <w:right w:val="single" w:sz="8" w:space="0" w:color="auto"/>
            </w:tcBorders>
            <w:vAlign w:val="bottom"/>
          </w:tcPr>
          <w:p w:rsidR="00131B2A" w:rsidRDefault="00131B2A">
            <w:pPr>
              <w:rPr>
                <w:sz w:val="2"/>
                <w:szCs w:val="2"/>
              </w:rPr>
            </w:pPr>
          </w:p>
        </w:tc>
        <w:tc>
          <w:tcPr>
            <w:tcW w:w="2400" w:type="dxa"/>
            <w:tcBorders>
              <w:bottom w:val="single" w:sz="8" w:space="0" w:color="auto"/>
              <w:right w:val="single" w:sz="8" w:space="0" w:color="auto"/>
            </w:tcBorders>
            <w:vAlign w:val="bottom"/>
          </w:tcPr>
          <w:p w:rsidR="00131B2A" w:rsidRDefault="00131B2A">
            <w:pPr>
              <w:rPr>
                <w:sz w:val="2"/>
                <w:szCs w:val="2"/>
              </w:rPr>
            </w:pPr>
          </w:p>
        </w:tc>
        <w:tc>
          <w:tcPr>
            <w:tcW w:w="2400" w:type="dxa"/>
            <w:tcBorders>
              <w:bottom w:val="single" w:sz="8" w:space="0" w:color="auto"/>
              <w:right w:val="single" w:sz="8" w:space="0" w:color="auto"/>
            </w:tcBorders>
            <w:vAlign w:val="bottom"/>
          </w:tcPr>
          <w:p w:rsidR="00131B2A" w:rsidRDefault="00131B2A">
            <w:pPr>
              <w:rPr>
                <w:sz w:val="2"/>
                <w:szCs w:val="2"/>
              </w:rPr>
            </w:pPr>
          </w:p>
        </w:tc>
        <w:tc>
          <w:tcPr>
            <w:tcW w:w="0" w:type="dxa"/>
            <w:vAlign w:val="bottom"/>
          </w:tcPr>
          <w:p w:rsidR="00131B2A" w:rsidRDefault="00131B2A">
            <w:pPr>
              <w:rPr>
                <w:sz w:val="1"/>
                <w:szCs w:val="1"/>
              </w:rPr>
            </w:pPr>
          </w:p>
        </w:tc>
      </w:tr>
      <w:tr w:rsidR="00131B2A">
        <w:trPr>
          <w:trHeight w:val="235"/>
        </w:trPr>
        <w:tc>
          <w:tcPr>
            <w:tcW w:w="2260" w:type="dxa"/>
            <w:tcBorders>
              <w:left w:val="single" w:sz="8" w:space="0" w:color="auto"/>
              <w:right w:val="single" w:sz="8" w:space="0" w:color="auto"/>
            </w:tcBorders>
            <w:vAlign w:val="bottom"/>
          </w:tcPr>
          <w:p w:rsidR="00131B2A" w:rsidRDefault="00002778">
            <w:pPr>
              <w:spacing w:line="235" w:lineRule="exact"/>
              <w:ind w:left="140"/>
              <w:rPr>
                <w:sz w:val="20"/>
                <w:szCs w:val="20"/>
              </w:rPr>
            </w:pPr>
            <w:r>
              <w:rPr>
                <w:rFonts w:eastAsia="Times New Roman"/>
              </w:rPr>
              <w:t>Организация и</w:t>
            </w:r>
          </w:p>
        </w:tc>
        <w:tc>
          <w:tcPr>
            <w:tcW w:w="2560" w:type="dxa"/>
            <w:tcBorders>
              <w:right w:val="single" w:sz="8" w:space="0" w:color="auto"/>
            </w:tcBorders>
            <w:vAlign w:val="bottom"/>
          </w:tcPr>
          <w:p w:rsidR="00131B2A" w:rsidRDefault="00002778">
            <w:pPr>
              <w:spacing w:line="235" w:lineRule="exact"/>
              <w:ind w:left="120"/>
              <w:rPr>
                <w:sz w:val="20"/>
                <w:szCs w:val="20"/>
              </w:rPr>
            </w:pPr>
            <w:r>
              <w:rPr>
                <w:rFonts w:eastAsia="Times New Roman"/>
              </w:rPr>
              <w:t>-Педагог-психолог</w:t>
            </w:r>
          </w:p>
        </w:tc>
        <w:tc>
          <w:tcPr>
            <w:tcW w:w="2400" w:type="dxa"/>
            <w:tcBorders>
              <w:right w:val="single" w:sz="8" w:space="0" w:color="auto"/>
            </w:tcBorders>
            <w:vAlign w:val="bottom"/>
          </w:tcPr>
          <w:p w:rsidR="00131B2A" w:rsidRDefault="00002778">
            <w:pPr>
              <w:spacing w:line="235" w:lineRule="exact"/>
              <w:ind w:left="100"/>
              <w:rPr>
                <w:sz w:val="20"/>
                <w:szCs w:val="20"/>
              </w:rPr>
            </w:pPr>
            <w:r>
              <w:rPr>
                <w:rFonts w:eastAsia="Times New Roman"/>
              </w:rPr>
              <w:t>Заседания ПМПк;</w:t>
            </w:r>
          </w:p>
        </w:tc>
        <w:tc>
          <w:tcPr>
            <w:tcW w:w="2400" w:type="dxa"/>
            <w:tcBorders>
              <w:right w:val="single" w:sz="8" w:space="0" w:color="auto"/>
            </w:tcBorders>
            <w:vAlign w:val="bottom"/>
          </w:tcPr>
          <w:p w:rsidR="00131B2A" w:rsidRDefault="00002778">
            <w:pPr>
              <w:spacing w:line="235" w:lineRule="exact"/>
              <w:ind w:left="100"/>
              <w:rPr>
                <w:sz w:val="20"/>
                <w:szCs w:val="20"/>
              </w:rPr>
            </w:pPr>
            <w:r>
              <w:rPr>
                <w:rFonts w:eastAsia="Times New Roman"/>
              </w:rPr>
              <w:t>Выполнение</w:t>
            </w:r>
          </w:p>
        </w:tc>
        <w:tc>
          <w:tcPr>
            <w:tcW w:w="0" w:type="dxa"/>
            <w:vAlign w:val="bottom"/>
          </w:tcPr>
          <w:p w:rsidR="00131B2A" w:rsidRDefault="00131B2A">
            <w:pPr>
              <w:rPr>
                <w:sz w:val="1"/>
                <w:szCs w:val="1"/>
              </w:rPr>
            </w:pPr>
          </w:p>
        </w:tc>
      </w:tr>
      <w:tr w:rsidR="00131B2A">
        <w:trPr>
          <w:trHeight w:val="317"/>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проведение</w:t>
            </w:r>
          </w:p>
        </w:tc>
        <w:tc>
          <w:tcPr>
            <w:tcW w:w="2560" w:type="dxa"/>
            <w:tcBorders>
              <w:right w:val="single" w:sz="8" w:space="0" w:color="auto"/>
            </w:tcBorders>
            <w:vAlign w:val="bottom"/>
          </w:tcPr>
          <w:p w:rsidR="00131B2A" w:rsidRDefault="00002778">
            <w:pPr>
              <w:ind w:left="120"/>
              <w:rPr>
                <w:sz w:val="20"/>
                <w:szCs w:val="20"/>
              </w:rPr>
            </w:pPr>
            <w:r>
              <w:rPr>
                <w:rFonts w:eastAsia="Times New Roman"/>
              </w:rPr>
              <w:t>-Учитель-логопед</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индивидуальные и</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рекомендаций</w:t>
            </w:r>
          </w:p>
        </w:tc>
        <w:tc>
          <w:tcPr>
            <w:tcW w:w="0" w:type="dxa"/>
            <w:vAlign w:val="bottom"/>
          </w:tcPr>
          <w:p w:rsidR="00131B2A" w:rsidRDefault="00131B2A">
            <w:pPr>
              <w:rPr>
                <w:sz w:val="1"/>
                <w:szCs w:val="1"/>
              </w:rPr>
            </w:pPr>
          </w:p>
        </w:tc>
      </w:tr>
      <w:tr w:rsidR="00131B2A">
        <w:trPr>
          <w:trHeight w:val="269"/>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специалистами</w:t>
            </w:r>
          </w:p>
        </w:tc>
        <w:tc>
          <w:tcPr>
            <w:tcW w:w="2560" w:type="dxa"/>
            <w:tcBorders>
              <w:right w:val="single" w:sz="8" w:space="0" w:color="auto"/>
            </w:tcBorders>
            <w:vAlign w:val="bottom"/>
          </w:tcPr>
          <w:p w:rsidR="00131B2A" w:rsidRDefault="00002778">
            <w:pPr>
              <w:ind w:left="120"/>
              <w:rPr>
                <w:sz w:val="20"/>
                <w:szCs w:val="20"/>
              </w:rPr>
            </w:pPr>
            <w:r>
              <w:rPr>
                <w:rFonts w:eastAsia="Times New Roman"/>
              </w:rPr>
              <w:t>-Социальный педагог</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групповые</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ПМПК, ПМПк;</w:t>
            </w:r>
          </w:p>
        </w:tc>
        <w:tc>
          <w:tcPr>
            <w:tcW w:w="0" w:type="dxa"/>
            <w:vAlign w:val="bottom"/>
          </w:tcPr>
          <w:p w:rsidR="00131B2A" w:rsidRDefault="00131B2A">
            <w:pPr>
              <w:rPr>
                <w:sz w:val="1"/>
                <w:szCs w:val="1"/>
              </w:rPr>
            </w:pPr>
          </w:p>
        </w:tc>
      </w:tr>
      <w:tr w:rsidR="00131B2A">
        <w:trPr>
          <w:trHeight w:val="274"/>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групповых и</w:t>
            </w:r>
          </w:p>
        </w:tc>
        <w:tc>
          <w:tcPr>
            <w:tcW w:w="2560" w:type="dxa"/>
            <w:tcBorders>
              <w:right w:val="single" w:sz="8" w:space="0" w:color="auto"/>
            </w:tcBorders>
            <w:vAlign w:val="bottom"/>
          </w:tcPr>
          <w:p w:rsidR="00131B2A" w:rsidRDefault="00131B2A">
            <w:pPr>
              <w:rPr>
                <w:sz w:val="23"/>
                <w:szCs w:val="23"/>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корекционно-</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Реализация и</w:t>
            </w:r>
          </w:p>
        </w:tc>
        <w:tc>
          <w:tcPr>
            <w:tcW w:w="0" w:type="dxa"/>
            <w:vAlign w:val="bottom"/>
          </w:tcPr>
          <w:p w:rsidR="00131B2A" w:rsidRDefault="00131B2A">
            <w:pPr>
              <w:rPr>
                <w:sz w:val="1"/>
                <w:szCs w:val="1"/>
              </w:rPr>
            </w:pPr>
          </w:p>
        </w:tc>
      </w:tr>
      <w:tr w:rsidR="00131B2A">
        <w:trPr>
          <w:trHeight w:val="298"/>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индивидуальных</w:t>
            </w: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развивающие</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корректировка</w:t>
            </w:r>
          </w:p>
        </w:tc>
        <w:tc>
          <w:tcPr>
            <w:tcW w:w="0" w:type="dxa"/>
            <w:vAlign w:val="bottom"/>
          </w:tcPr>
          <w:p w:rsidR="00131B2A" w:rsidRDefault="00131B2A">
            <w:pPr>
              <w:rPr>
                <w:sz w:val="1"/>
                <w:szCs w:val="1"/>
              </w:rPr>
            </w:pPr>
          </w:p>
        </w:tc>
      </w:tr>
      <w:tr w:rsidR="00131B2A">
        <w:trPr>
          <w:trHeight w:val="276"/>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коррекционно-</w:t>
            </w: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занятия</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рабочих программ,</w:t>
            </w:r>
          </w:p>
        </w:tc>
        <w:tc>
          <w:tcPr>
            <w:tcW w:w="0" w:type="dxa"/>
            <w:vAlign w:val="bottom"/>
          </w:tcPr>
          <w:p w:rsidR="00131B2A" w:rsidRDefault="00131B2A">
            <w:pPr>
              <w:rPr>
                <w:sz w:val="1"/>
                <w:szCs w:val="1"/>
              </w:rPr>
            </w:pPr>
          </w:p>
        </w:tc>
      </w:tr>
      <w:tr w:rsidR="00131B2A">
        <w:trPr>
          <w:trHeight w:val="278"/>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развивающих</w:t>
            </w: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индивидуальных</w:t>
            </w:r>
          </w:p>
        </w:tc>
        <w:tc>
          <w:tcPr>
            <w:tcW w:w="0" w:type="dxa"/>
            <w:vAlign w:val="bottom"/>
          </w:tcPr>
          <w:p w:rsidR="00131B2A" w:rsidRDefault="00131B2A">
            <w:pPr>
              <w:rPr>
                <w:sz w:val="1"/>
                <w:szCs w:val="1"/>
              </w:rPr>
            </w:pPr>
          </w:p>
        </w:tc>
      </w:tr>
      <w:tr w:rsidR="00131B2A">
        <w:trPr>
          <w:trHeight w:val="276"/>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занятий,</w:t>
            </w: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планов</w:t>
            </w:r>
          </w:p>
        </w:tc>
        <w:tc>
          <w:tcPr>
            <w:tcW w:w="0" w:type="dxa"/>
            <w:vAlign w:val="bottom"/>
          </w:tcPr>
          <w:p w:rsidR="00131B2A" w:rsidRDefault="00131B2A">
            <w:pPr>
              <w:rPr>
                <w:sz w:val="1"/>
                <w:szCs w:val="1"/>
              </w:rPr>
            </w:pPr>
          </w:p>
        </w:tc>
      </w:tr>
      <w:tr w:rsidR="00131B2A">
        <w:trPr>
          <w:trHeight w:val="276"/>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направленных на</w:t>
            </w: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коррекционно-</w:t>
            </w:r>
          </w:p>
        </w:tc>
        <w:tc>
          <w:tcPr>
            <w:tcW w:w="0" w:type="dxa"/>
            <w:vAlign w:val="bottom"/>
          </w:tcPr>
          <w:p w:rsidR="00131B2A" w:rsidRDefault="00131B2A">
            <w:pPr>
              <w:rPr>
                <w:sz w:val="1"/>
                <w:szCs w:val="1"/>
              </w:rPr>
            </w:pPr>
          </w:p>
        </w:tc>
      </w:tr>
      <w:tr w:rsidR="00131B2A">
        <w:trPr>
          <w:trHeight w:val="298"/>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преодоление</w:t>
            </w: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развивающей</w:t>
            </w:r>
          </w:p>
        </w:tc>
        <w:tc>
          <w:tcPr>
            <w:tcW w:w="0" w:type="dxa"/>
            <w:vAlign w:val="bottom"/>
          </w:tcPr>
          <w:p w:rsidR="00131B2A" w:rsidRDefault="00131B2A">
            <w:pPr>
              <w:rPr>
                <w:sz w:val="1"/>
                <w:szCs w:val="1"/>
              </w:rPr>
            </w:pPr>
          </w:p>
        </w:tc>
      </w:tr>
      <w:tr w:rsidR="00131B2A">
        <w:trPr>
          <w:trHeight w:val="276"/>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пробелов в</w:t>
            </w: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работы</w:t>
            </w:r>
          </w:p>
        </w:tc>
        <w:tc>
          <w:tcPr>
            <w:tcW w:w="0" w:type="dxa"/>
            <w:vAlign w:val="bottom"/>
          </w:tcPr>
          <w:p w:rsidR="00131B2A" w:rsidRDefault="00131B2A">
            <w:pPr>
              <w:rPr>
                <w:sz w:val="1"/>
                <w:szCs w:val="1"/>
              </w:rPr>
            </w:pPr>
          </w:p>
        </w:tc>
      </w:tr>
      <w:tr w:rsidR="00131B2A">
        <w:trPr>
          <w:trHeight w:val="301"/>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развитии и</w:t>
            </w: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0" w:type="dxa"/>
            <w:vAlign w:val="bottom"/>
          </w:tcPr>
          <w:p w:rsidR="00131B2A" w:rsidRDefault="00131B2A">
            <w:pPr>
              <w:rPr>
                <w:sz w:val="1"/>
                <w:szCs w:val="1"/>
              </w:rPr>
            </w:pPr>
          </w:p>
        </w:tc>
      </w:tr>
      <w:tr w:rsidR="00131B2A">
        <w:trPr>
          <w:trHeight w:val="276"/>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трудностей в</w:t>
            </w: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0" w:type="dxa"/>
            <w:vAlign w:val="bottom"/>
          </w:tcPr>
          <w:p w:rsidR="00131B2A" w:rsidRDefault="00131B2A">
            <w:pPr>
              <w:rPr>
                <w:sz w:val="1"/>
                <w:szCs w:val="1"/>
              </w:rPr>
            </w:pPr>
          </w:p>
        </w:tc>
      </w:tr>
      <w:tr w:rsidR="00131B2A">
        <w:trPr>
          <w:trHeight w:val="276"/>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обучении</w:t>
            </w: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0" w:type="dxa"/>
            <w:vAlign w:val="bottom"/>
          </w:tcPr>
          <w:p w:rsidR="00131B2A" w:rsidRDefault="00131B2A">
            <w:pPr>
              <w:rPr>
                <w:sz w:val="1"/>
                <w:szCs w:val="1"/>
              </w:rPr>
            </w:pPr>
          </w:p>
        </w:tc>
      </w:tr>
      <w:tr w:rsidR="00131B2A">
        <w:trPr>
          <w:trHeight w:val="31"/>
        </w:trPr>
        <w:tc>
          <w:tcPr>
            <w:tcW w:w="2260" w:type="dxa"/>
            <w:tcBorders>
              <w:left w:val="single" w:sz="8" w:space="0" w:color="auto"/>
              <w:bottom w:val="single" w:sz="8" w:space="0" w:color="auto"/>
              <w:right w:val="single" w:sz="8" w:space="0" w:color="auto"/>
            </w:tcBorders>
            <w:vAlign w:val="bottom"/>
          </w:tcPr>
          <w:p w:rsidR="00131B2A" w:rsidRDefault="00131B2A">
            <w:pPr>
              <w:rPr>
                <w:sz w:val="2"/>
                <w:szCs w:val="2"/>
              </w:rPr>
            </w:pPr>
          </w:p>
        </w:tc>
        <w:tc>
          <w:tcPr>
            <w:tcW w:w="2560" w:type="dxa"/>
            <w:tcBorders>
              <w:bottom w:val="single" w:sz="8" w:space="0" w:color="auto"/>
              <w:right w:val="single" w:sz="8" w:space="0" w:color="auto"/>
            </w:tcBorders>
            <w:vAlign w:val="bottom"/>
          </w:tcPr>
          <w:p w:rsidR="00131B2A" w:rsidRDefault="00131B2A">
            <w:pPr>
              <w:rPr>
                <w:sz w:val="2"/>
                <w:szCs w:val="2"/>
              </w:rPr>
            </w:pPr>
          </w:p>
        </w:tc>
        <w:tc>
          <w:tcPr>
            <w:tcW w:w="2400" w:type="dxa"/>
            <w:tcBorders>
              <w:bottom w:val="single" w:sz="8" w:space="0" w:color="auto"/>
              <w:right w:val="single" w:sz="8" w:space="0" w:color="auto"/>
            </w:tcBorders>
            <w:vAlign w:val="bottom"/>
          </w:tcPr>
          <w:p w:rsidR="00131B2A" w:rsidRDefault="00131B2A">
            <w:pPr>
              <w:rPr>
                <w:sz w:val="2"/>
                <w:szCs w:val="2"/>
              </w:rPr>
            </w:pPr>
          </w:p>
        </w:tc>
        <w:tc>
          <w:tcPr>
            <w:tcW w:w="2400" w:type="dxa"/>
            <w:tcBorders>
              <w:bottom w:val="single" w:sz="8" w:space="0" w:color="auto"/>
              <w:right w:val="single" w:sz="8" w:space="0" w:color="auto"/>
            </w:tcBorders>
            <w:vAlign w:val="bottom"/>
          </w:tcPr>
          <w:p w:rsidR="00131B2A" w:rsidRDefault="00131B2A">
            <w:pPr>
              <w:rPr>
                <w:sz w:val="2"/>
                <w:szCs w:val="2"/>
              </w:rPr>
            </w:pPr>
          </w:p>
        </w:tc>
        <w:tc>
          <w:tcPr>
            <w:tcW w:w="0" w:type="dxa"/>
            <w:vAlign w:val="bottom"/>
          </w:tcPr>
          <w:p w:rsidR="00131B2A" w:rsidRDefault="00131B2A">
            <w:pPr>
              <w:rPr>
                <w:sz w:val="1"/>
                <w:szCs w:val="1"/>
              </w:rPr>
            </w:pPr>
          </w:p>
        </w:tc>
      </w:tr>
      <w:tr w:rsidR="00131B2A">
        <w:trPr>
          <w:trHeight w:val="237"/>
        </w:trPr>
        <w:tc>
          <w:tcPr>
            <w:tcW w:w="2260" w:type="dxa"/>
            <w:tcBorders>
              <w:left w:val="single" w:sz="8" w:space="0" w:color="auto"/>
              <w:right w:val="single" w:sz="8" w:space="0" w:color="auto"/>
            </w:tcBorders>
            <w:vAlign w:val="bottom"/>
          </w:tcPr>
          <w:p w:rsidR="00131B2A" w:rsidRDefault="00002778">
            <w:pPr>
              <w:spacing w:line="238" w:lineRule="exact"/>
              <w:ind w:left="140"/>
              <w:rPr>
                <w:sz w:val="20"/>
                <w:szCs w:val="20"/>
              </w:rPr>
            </w:pPr>
            <w:r>
              <w:rPr>
                <w:rFonts w:eastAsia="Times New Roman"/>
              </w:rPr>
              <w:t>Системное</w:t>
            </w:r>
          </w:p>
        </w:tc>
        <w:tc>
          <w:tcPr>
            <w:tcW w:w="2560" w:type="dxa"/>
            <w:tcBorders>
              <w:right w:val="single" w:sz="8" w:space="0" w:color="auto"/>
            </w:tcBorders>
            <w:vAlign w:val="bottom"/>
          </w:tcPr>
          <w:p w:rsidR="00131B2A" w:rsidRDefault="00002778">
            <w:pPr>
              <w:spacing w:line="238" w:lineRule="exact"/>
              <w:ind w:left="120"/>
              <w:rPr>
                <w:sz w:val="20"/>
                <w:szCs w:val="20"/>
              </w:rPr>
            </w:pPr>
            <w:r>
              <w:rPr>
                <w:rFonts w:eastAsia="Times New Roman"/>
              </w:rPr>
              <w:t>-Председатель ПМПк</w:t>
            </w:r>
          </w:p>
        </w:tc>
        <w:tc>
          <w:tcPr>
            <w:tcW w:w="2400" w:type="dxa"/>
            <w:tcBorders>
              <w:right w:val="single" w:sz="8" w:space="0" w:color="auto"/>
            </w:tcBorders>
            <w:vAlign w:val="bottom"/>
          </w:tcPr>
          <w:p w:rsidR="00131B2A" w:rsidRDefault="00002778">
            <w:pPr>
              <w:spacing w:line="238" w:lineRule="exact"/>
              <w:ind w:left="100"/>
              <w:rPr>
                <w:sz w:val="20"/>
                <w:szCs w:val="20"/>
              </w:rPr>
            </w:pPr>
            <w:r>
              <w:rPr>
                <w:rFonts w:eastAsia="Times New Roman"/>
              </w:rPr>
              <w:t>Мониторинг</w:t>
            </w:r>
          </w:p>
        </w:tc>
        <w:tc>
          <w:tcPr>
            <w:tcW w:w="2400" w:type="dxa"/>
            <w:tcBorders>
              <w:right w:val="single" w:sz="8" w:space="0" w:color="auto"/>
            </w:tcBorders>
            <w:vAlign w:val="bottom"/>
          </w:tcPr>
          <w:p w:rsidR="00131B2A" w:rsidRDefault="00002778">
            <w:pPr>
              <w:spacing w:line="238" w:lineRule="exact"/>
              <w:ind w:left="100"/>
              <w:rPr>
                <w:sz w:val="20"/>
                <w:szCs w:val="20"/>
              </w:rPr>
            </w:pPr>
            <w:r>
              <w:rPr>
                <w:rFonts w:eastAsia="Times New Roman"/>
              </w:rPr>
              <w:t>Целенаправленное</w:t>
            </w:r>
          </w:p>
        </w:tc>
        <w:tc>
          <w:tcPr>
            <w:tcW w:w="0" w:type="dxa"/>
            <w:vAlign w:val="bottom"/>
          </w:tcPr>
          <w:p w:rsidR="00131B2A" w:rsidRDefault="00131B2A">
            <w:pPr>
              <w:rPr>
                <w:sz w:val="1"/>
                <w:szCs w:val="1"/>
              </w:rPr>
            </w:pPr>
          </w:p>
        </w:tc>
      </w:tr>
      <w:tr w:rsidR="00131B2A">
        <w:trPr>
          <w:trHeight w:val="322"/>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воздействие на</w:t>
            </w:r>
          </w:p>
        </w:tc>
        <w:tc>
          <w:tcPr>
            <w:tcW w:w="2560" w:type="dxa"/>
            <w:tcBorders>
              <w:right w:val="single" w:sz="8" w:space="0" w:color="auto"/>
            </w:tcBorders>
            <w:vAlign w:val="bottom"/>
          </w:tcPr>
          <w:p w:rsidR="00131B2A" w:rsidRDefault="00002778">
            <w:pPr>
              <w:ind w:left="120"/>
              <w:rPr>
                <w:sz w:val="20"/>
                <w:szCs w:val="20"/>
              </w:rPr>
            </w:pPr>
            <w:r>
              <w:rPr>
                <w:rFonts w:eastAsia="Times New Roman"/>
              </w:rPr>
              <w:t>-Педагог-психолог</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развития учащихся;</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воздействие</w:t>
            </w:r>
          </w:p>
        </w:tc>
        <w:tc>
          <w:tcPr>
            <w:tcW w:w="0" w:type="dxa"/>
            <w:vAlign w:val="bottom"/>
          </w:tcPr>
          <w:p w:rsidR="00131B2A" w:rsidRDefault="00131B2A">
            <w:pPr>
              <w:rPr>
                <w:sz w:val="1"/>
                <w:szCs w:val="1"/>
              </w:rPr>
            </w:pPr>
          </w:p>
        </w:tc>
      </w:tr>
      <w:tr w:rsidR="00131B2A">
        <w:trPr>
          <w:trHeight w:val="254"/>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учебно-</w:t>
            </w:r>
          </w:p>
        </w:tc>
        <w:tc>
          <w:tcPr>
            <w:tcW w:w="2560" w:type="dxa"/>
            <w:tcBorders>
              <w:right w:val="single" w:sz="8" w:space="0" w:color="auto"/>
            </w:tcBorders>
            <w:vAlign w:val="bottom"/>
          </w:tcPr>
          <w:p w:rsidR="00131B2A" w:rsidRDefault="00002778">
            <w:pPr>
              <w:ind w:left="120"/>
              <w:rPr>
                <w:sz w:val="20"/>
                <w:szCs w:val="20"/>
              </w:rPr>
            </w:pPr>
            <w:r>
              <w:rPr>
                <w:rFonts w:eastAsia="Times New Roman"/>
              </w:rPr>
              <w:t>-Учитель-логопед</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План мероприятий</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педагогов и</w:t>
            </w:r>
          </w:p>
        </w:tc>
        <w:tc>
          <w:tcPr>
            <w:tcW w:w="0" w:type="dxa"/>
            <w:vAlign w:val="bottom"/>
          </w:tcPr>
          <w:p w:rsidR="00131B2A" w:rsidRDefault="00131B2A">
            <w:pPr>
              <w:rPr>
                <w:sz w:val="1"/>
                <w:szCs w:val="1"/>
              </w:rPr>
            </w:pPr>
          </w:p>
        </w:tc>
      </w:tr>
      <w:tr w:rsidR="00131B2A">
        <w:trPr>
          <w:trHeight w:val="298"/>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познавательную</w:t>
            </w:r>
          </w:p>
        </w:tc>
        <w:tc>
          <w:tcPr>
            <w:tcW w:w="2560" w:type="dxa"/>
            <w:tcBorders>
              <w:right w:val="single" w:sz="8" w:space="0" w:color="auto"/>
            </w:tcBorders>
            <w:vAlign w:val="bottom"/>
          </w:tcPr>
          <w:p w:rsidR="00131B2A" w:rsidRDefault="00002778">
            <w:pPr>
              <w:ind w:left="120"/>
              <w:rPr>
                <w:sz w:val="20"/>
                <w:szCs w:val="20"/>
              </w:rPr>
            </w:pPr>
            <w:r>
              <w:rPr>
                <w:rFonts w:eastAsia="Times New Roman"/>
              </w:rPr>
              <w:t>-Соц. педагог</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по сохранению и</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специалистов на</w:t>
            </w:r>
          </w:p>
        </w:tc>
        <w:tc>
          <w:tcPr>
            <w:tcW w:w="0" w:type="dxa"/>
            <w:vAlign w:val="bottom"/>
          </w:tcPr>
          <w:p w:rsidR="00131B2A" w:rsidRDefault="00131B2A">
            <w:pPr>
              <w:rPr>
                <w:sz w:val="1"/>
                <w:szCs w:val="1"/>
              </w:rPr>
            </w:pPr>
          </w:p>
        </w:tc>
      </w:tr>
      <w:tr w:rsidR="00131B2A">
        <w:trPr>
          <w:trHeight w:val="259"/>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деятельность</w:t>
            </w:r>
          </w:p>
        </w:tc>
        <w:tc>
          <w:tcPr>
            <w:tcW w:w="2560" w:type="dxa"/>
            <w:tcBorders>
              <w:right w:val="single" w:sz="8" w:space="0" w:color="auto"/>
            </w:tcBorders>
            <w:vAlign w:val="bottom"/>
          </w:tcPr>
          <w:p w:rsidR="00131B2A" w:rsidRDefault="00002778">
            <w:pPr>
              <w:ind w:left="120"/>
              <w:rPr>
                <w:sz w:val="20"/>
                <w:szCs w:val="20"/>
              </w:rPr>
            </w:pPr>
            <w:r>
              <w:rPr>
                <w:rFonts w:eastAsia="Times New Roman"/>
              </w:rPr>
              <w:t>-Учитель (классный</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укреплению</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формирование УУД</w:t>
            </w:r>
          </w:p>
        </w:tc>
        <w:tc>
          <w:tcPr>
            <w:tcW w:w="0" w:type="dxa"/>
            <w:vAlign w:val="bottom"/>
          </w:tcPr>
          <w:p w:rsidR="00131B2A" w:rsidRDefault="00131B2A">
            <w:pPr>
              <w:rPr>
                <w:sz w:val="1"/>
                <w:szCs w:val="1"/>
              </w:rPr>
            </w:pPr>
          </w:p>
        </w:tc>
      </w:tr>
      <w:tr w:rsidR="00131B2A">
        <w:trPr>
          <w:trHeight w:val="278"/>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учащихся с ЗПР в</w:t>
            </w:r>
          </w:p>
        </w:tc>
        <w:tc>
          <w:tcPr>
            <w:tcW w:w="2560" w:type="dxa"/>
            <w:tcBorders>
              <w:right w:val="single" w:sz="8" w:space="0" w:color="auto"/>
            </w:tcBorders>
            <w:vAlign w:val="bottom"/>
          </w:tcPr>
          <w:p w:rsidR="00131B2A" w:rsidRDefault="00002778">
            <w:pPr>
              <w:ind w:left="120"/>
              <w:rPr>
                <w:sz w:val="20"/>
                <w:szCs w:val="20"/>
              </w:rPr>
            </w:pPr>
            <w:r>
              <w:rPr>
                <w:rFonts w:eastAsia="Times New Roman"/>
              </w:rPr>
              <w:t>руководитель)</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здоровья</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и коррекцию</w:t>
            </w:r>
          </w:p>
        </w:tc>
        <w:tc>
          <w:tcPr>
            <w:tcW w:w="0" w:type="dxa"/>
            <w:vAlign w:val="bottom"/>
          </w:tcPr>
          <w:p w:rsidR="00131B2A" w:rsidRDefault="00131B2A">
            <w:pPr>
              <w:rPr>
                <w:sz w:val="1"/>
                <w:szCs w:val="1"/>
              </w:rPr>
            </w:pPr>
          </w:p>
        </w:tc>
      </w:tr>
      <w:tr w:rsidR="00131B2A">
        <w:trPr>
          <w:trHeight w:val="274"/>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ходе</w:t>
            </w:r>
          </w:p>
        </w:tc>
        <w:tc>
          <w:tcPr>
            <w:tcW w:w="2560" w:type="dxa"/>
            <w:tcBorders>
              <w:right w:val="single" w:sz="8" w:space="0" w:color="auto"/>
            </w:tcBorders>
            <w:vAlign w:val="bottom"/>
          </w:tcPr>
          <w:p w:rsidR="00131B2A" w:rsidRDefault="00131B2A">
            <w:pPr>
              <w:rPr>
                <w:sz w:val="23"/>
                <w:szCs w:val="23"/>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обучающихся с ЗПР;</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отклонений в</w:t>
            </w:r>
          </w:p>
        </w:tc>
        <w:tc>
          <w:tcPr>
            <w:tcW w:w="0" w:type="dxa"/>
            <w:vAlign w:val="bottom"/>
          </w:tcPr>
          <w:p w:rsidR="00131B2A" w:rsidRDefault="00131B2A">
            <w:pPr>
              <w:rPr>
                <w:sz w:val="1"/>
                <w:szCs w:val="1"/>
              </w:rPr>
            </w:pPr>
          </w:p>
        </w:tc>
      </w:tr>
      <w:tr w:rsidR="00131B2A">
        <w:trPr>
          <w:trHeight w:val="276"/>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образовательного</w:t>
            </w: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Реализация</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развитии,</w:t>
            </w:r>
          </w:p>
        </w:tc>
        <w:tc>
          <w:tcPr>
            <w:tcW w:w="0" w:type="dxa"/>
            <w:vAlign w:val="bottom"/>
          </w:tcPr>
          <w:p w:rsidR="00131B2A" w:rsidRDefault="00131B2A">
            <w:pPr>
              <w:rPr>
                <w:sz w:val="1"/>
                <w:szCs w:val="1"/>
              </w:rPr>
            </w:pPr>
          </w:p>
        </w:tc>
      </w:tr>
      <w:tr w:rsidR="00131B2A">
        <w:trPr>
          <w:trHeight w:val="300"/>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процесса</w:t>
            </w: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программы</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использование</w:t>
            </w:r>
          </w:p>
        </w:tc>
        <w:tc>
          <w:tcPr>
            <w:tcW w:w="0" w:type="dxa"/>
            <w:vAlign w:val="bottom"/>
          </w:tcPr>
          <w:p w:rsidR="00131B2A" w:rsidRDefault="00131B2A">
            <w:pPr>
              <w:rPr>
                <w:sz w:val="1"/>
                <w:szCs w:val="1"/>
              </w:rPr>
            </w:pPr>
          </w:p>
        </w:tc>
      </w:tr>
      <w:tr w:rsidR="00131B2A">
        <w:trPr>
          <w:trHeight w:val="276"/>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формирования</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рабочих программ,</w:t>
            </w:r>
          </w:p>
        </w:tc>
        <w:tc>
          <w:tcPr>
            <w:tcW w:w="0" w:type="dxa"/>
            <w:vAlign w:val="bottom"/>
          </w:tcPr>
          <w:p w:rsidR="00131B2A" w:rsidRDefault="00131B2A">
            <w:pPr>
              <w:rPr>
                <w:sz w:val="1"/>
                <w:szCs w:val="1"/>
              </w:rPr>
            </w:pPr>
          </w:p>
        </w:tc>
      </w:tr>
      <w:tr w:rsidR="00131B2A">
        <w:trPr>
          <w:trHeight w:val="57"/>
        </w:trPr>
        <w:tc>
          <w:tcPr>
            <w:tcW w:w="2260" w:type="dxa"/>
            <w:tcBorders>
              <w:left w:val="single" w:sz="8" w:space="0" w:color="auto"/>
              <w:right w:val="single" w:sz="8" w:space="0" w:color="auto"/>
            </w:tcBorders>
            <w:vAlign w:val="bottom"/>
          </w:tcPr>
          <w:p w:rsidR="00131B2A" w:rsidRDefault="00131B2A">
            <w:pPr>
              <w:rPr>
                <w:sz w:val="4"/>
                <w:szCs w:val="4"/>
              </w:rPr>
            </w:pPr>
          </w:p>
        </w:tc>
        <w:tc>
          <w:tcPr>
            <w:tcW w:w="2560" w:type="dxa"/>
            <w:tcBorders>
              <w:right w:val="single" w:sz="8" w:space="0" w:color="auto"/>
            </w:tcBorders>
            <w:vAlign w:val="bottom"/>
          </w:tcPr>
          <w:p w:rsidR="00131B2A" w:rsidRDefault="00131B2A">
            <w:pPr>
              <w:rPr>
                <w:sz w:val="4"/>
                <w:szCs w:val="4"/>
              </w:rPr>
            </w:pPr>
          </w:p>
        </w:tc>
        <w:tc>
          <w:tcPr>
            <w:tcW w:w="2400" w:type="dxa"/>
            <w:vMerge w:val="restart"/>
            <w:tcBorders>
              <w:right w:val="single" w:sz="8" w:space="0" w:color="auto"/>
            </w:tcBorders>
            <w:vAlign w:val="bottom"/>
          </w:tcPr>
          <w:p w:rsidR="00131B2A" w:rsidRDefault="00002778">
            <w:pPr>
              <w:ind w:left="100"/>
              <w:rPr>
                <w:sz w:val="20"/>
                <w:szCs w:val="20"/>
              </w:rPr>
            </w:pPr>
            <w:r>
              <w:rPr>
                <w:rFonts w:eastAsia="Times New Roman"/>
              </w:rPr>
              <w:t>культуры здорового</w:t>
            </w:r>
          </w:p>
        </w:tc>
        <w:tc>
          <w:tcPr>
            <w:tcW w:w="2400" w:type="dxa"/>
            <w:vMerge w:val="restart"/>
            <w:tcBorders>
              <w:right w:val="single" w:sz="8" w:space="0" w:color="auto"/>
            </w:tcBorders>
            <w:vAlign w:val="bottom"/>
          </w:tcPr>
          <w:p w:rsidR="00131B2A" w:rsidRDefault="00002778">
            <w:pPr>
              <w:ind w:left="100"/>
              <w:rPr>
                <w:sz w:val="20"/>
                <w:szCs w:val="20"/>
              </w:rPr>
            </w:pPr>
            <w:r>
              <w:rPr>
                <w:rFonts w:eastAsia="Times New Roman"/>
              </w:rPr>
              <w:t>специальных</w:t>
            </w:r>
          </w:p>
        </w:tc>
        <w:tc>
          <w:tcPr>
            <w:tcW w:w="0" w:type="dxa"/>
            <w:vAlign w:val="bottom"/>
          </w:tcPr>
          <w:p w:rsidR="00131B2A" w:rsidRDefault="00131B2A">
            <w:pPr>
              <w:rPr>
                <w:sz w:val="1"/>
                <w:szCs w:val="1"/>
              </w:rPr>
            </w:pPr>
          </w:p>
        </w:tc>
      </w:tr>
      <w:tr w:rsidR="00131B2A">
        <w:trPr>
          <w:trHeight w:val="245"/>
        </w:trPr>
        <w:tc>
          <w:tcPr>
            <w:tcW w:w="2260" w:type="dxa"/>
            <w:tcBorders>
              <w:left w:val="single" w:sz="8" w:space="0" w:color="auto"/>
              <w:right w:val="single" w:sz="8" w:space="0" w:color="auto"/>
            </w:tcBorders>
            <w:vAlign w:val="bottom"/>
          </w:tcPr>
          <w:p w:rsidR="00131B2A" w:rsidRDefault="00131B2A">
            <w:pPr>
              <w:rPr>
                <w:sz w:val="21"/>
                <w:szCs w:val="21"/>
              </w:rPr>
            </w:pPr>
          </w:p>
        </w:tc>
        <w:tc>
          <w:tcPr>
            <w:tcW w:w="2560" w:type="dxa"/>
            <w:tcBorders>
              <w:right w:val="single" w:sz="8" w:space="0" w:color="auto"/>
            </w:tcBorders>
            <w:vAlign w:val="bottom"/>
          </w:tcPr>
          <w:p w:rsidR="00131B2A" w:rsidRDefault="00131B2A">
            <w:pPr>
              <w:rPr>
                <w:sz w:val="21"/>
                <w:szCs w:val="21"/>
              </w:rPr>
            </w:pPr>
          </w:p>
        </w:tc>
        <w:tc>
          <w:tcPr>
            <w:tcW w:w="2400" w:type="dxa"/>
            <w:vMerge/>
            <w:tcBorders>
              <w:right w:val="single" w:sz="8" w:space="0" w:color="auto"/>
            </w:tcBorders>
            <w:vAlign w:val="bottom"/>
          </w:tcPr>
          <w:p w:rsidR="00131B2A" w:rsidRDefault="00131B2A">
            <w:pPr>
              <w:rPr>
                <w:sz w:val="21"/>
                <w:szCs w:val="21"/>
              </w:rPr>
            </w:pPr>
          </w:p>
        </w:tc>
        <w:tc>
          <w:tcPr>
            <w:tcW w:w="2400" w:type="dxa"/>
            <w:vMerge/>
            <w:tcBorders>
              <w:right w:val="single" w:sz="8" w:space="0" w:color="auto"/>
            </w:tcBorders>
            <w:vAlign w:val="bottom"/>
          </w:tcPr>
          <w:p w:rsidR="00131B2A" w:rsidRDefault="00131B2A">
            <w:pPr>
              <w:rPr>
                <w:sz w:val="21"/>
                <w:szCs w:val="21"/>
              </w:rPr>
            </w:pPr>
          </w:p>
        </w:tc>
        <w:tc>
          <w:tcPr>
            <w:tcW w:w="0" w:type="dxa"/>
            <w:vAlign w:val="bottom"/>
          </w:tcPr>
          <w:p w:rsidR="00131B2A" w:rsidRDefault="00131B2A">
            <w:pPr>
              <w:rPr>
                <w:sz w:val="1"/>
                <w:szCs w:val="1"/>
              </w:rPr>
            </w:pPr>
          </w:p>
        </w:tc>
      </w:tr>
      <w:tr w:rsidR="00131B2A">
        <w:trPr>
          <w:trHeight w:val="276"/>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и безопасного</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методов обучения и</w:t>
            </w:r>
          </w:p>
        </w:tc>
        <w:tc>
          <w:tcPr>
            <w:tcW w:w="0" w:type="dxa"/>
            <w:vAlign w:val="bottom"/>
          </w:tcPr>
          <w:p w:rsidR="00131B2A" w:rsidRDefault="00131B2A">
            <w:pPr>
              <w:rPr>
                <w:sz w:val="1"/>
                <w:szCs w:val="1"/>
              </w:rPr>
            </w:pPr>
          </w:p>
        </w:tc>
      </w:tr>
      <w:tr w:rsidR="00131B2A">
        <w:trPr>
          <w:trHeight w:val="298"/>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образа жизни как</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воспитания,</w:t>
            </w:r>
          </w:p>
        </w:tc>
        <w:tc>
          <w:tcPr>
            <w:tcW w:w="0" w:type="dxa"/>
            <w:vAlign w:val="bottom"/>
          </w:tcPr>
          <w:p w:rsidR="00131B2A" w:rsidRDefault="00131B2A">
            <w:pPr>
              <w:rPr>
                <w:sz w:val="1"/>
                <w:szCs w:val="1"/>
              </w:rPr>
            </w:pPr>
          </w:p>
        </w:tc>
      </w:tr>
      <w:tr w:rsidR="00131B2A">
        <w:trPr>
          <w:trHeight w:val="276"/>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части АООП НОО</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дадактических</w:t>
            </w:r>
          </w:p>
        </w:tc>
        <w:tc>
          <w:tcPr>
            <w:tcW w:w="0" w:type="dxa"/>
            <w:vAlign w:val="bottom"/>
          </w:tcPr>
          <w:p w:rsidR="00131B2A" w:rsidRDefault="00131B2A">
            <w:pPr>
              <w:rPr>
                <w:sz w:val="1"/>
                <w:szCs w:val="1"/>
              </w:rPr>
            </w:pPr>
          </w:p>
        </w:tc>
      </w:tr>
      <w:tr w:rsidR="00131B2A">
        <w:trPr>
          <w:trHeight w:val="300"/>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для детей с ЗПР в</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материалов,</w:t>
            </w:r>
          </w:p>
        </w:tc>
        <w:tc>
          <w:tcPr>
            <w:tcW w:w="0" w:type="dxa"/>
            <w:vAlign w:val="bottom"/>
          </w:tcPr>
          <w:p w:rsidR="00131B2A" w:rsidRDefault="00131B2A">
            <w:pPr>
              <w:rPr>
                <w:sz w:val="1"/>
                <w:szCs w:val="1"/>
              </w:rPr>
            </w:pPr>
          </w:p>
        </w:tc>
      </w:tr>
      <w:tr w:rsidR="00131B2A">
        <w:trPr>
          <w:trHeight w:val="293"/>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соответствии с</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технических средств</w:t>
            </w:r>
          </w:p>
        </w:tc>
        <w:tc>
          <w:tcPr>
            <w:tcW w:w="0" w:type="dxa"/>
            <w:vAlign w:val="bottom"/>
          </w:tcPr>
          <w:p w:rsidR="00131B2A" w:rsidRDefault="00131B2A">
            <w:pPr>
              <w:rPr>
                <w:sz w:val="1"/>
                <w:szCs w:val="1"/>
              </w:rPr>
            </w:pPr>
          </w:p>
        </w:tc>
      </w:tr>
      <w:tr w:rsidR="00131B2A">
        <w:trPr>
          <w:trHeight w:val="276"/>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ФГОС</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обучения</w:t>
            </w:r>
          </w:p>
        </w:tc>
        <w:tc>
          <w:tcPr>
            <w:tcW w:w="0" w:type="dxa"/>
            <w:vAlign w:val="bottom"/>
          </w:tcPr>
          <w:p w:rsidR="00131B2A" w:rsidRDefault="00131B2A">
            <w:pPr>
              <w:rPr>
                <w:sz w:val="1"/>
                <w:szCs w:val="1"/>
              </w:rPr>
            </w:pPr>
          </w:p>
        </w:tc>
      </w:tr>
      <w:tr w:rsidR="00131B2A">
        <w:trPr>
          <w:trHeight w:val="317"/>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коллективного и</w:t>
            </w:r>
          </w:p>
        </w:tc>
        <w:tc>
          <w:tcPr>
            <w:tcW w:w="0" w:type="dxa"/>
            <w:vAlign w:val="bottom"/>
          </w:tcPr>
          <w:p w:rsidR="00131B2A" w:rsidRDefault="00131B2A">
            <w:pPr>
              <w:rPr>
                <w:sz w:val="1"/>
                <w:szCs w:val="1"/>
              </w:rPr>
            </w:pPr>
          </w:p>
        </w:tc>
      </w:tr>
      <w:tr w:rsidR="00131B2A">
        <w:trPr>
          <w:trHeight w:val="276"/>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индивидуального</w:t>
            </w:r>
          </w:p>
        </w:tc>
        <w:tc>
          <w:tcPr>
            <w:tcW w:w="0" w:type="dxa"/>
            <w:vAlign w:val="bottom"/>
          </w:tcPr>
          <w:p w:rsidR="00131B2A" w:rsidRDefault="00131B2A">
            <w:pPr>
              <w:rPr>
                <w:sz w:val="1"/>
                <w:szCs w:val="1"/>
              </w:rPr>
            </w:pPr>
          </w:p>
        </w:tc>
      </w:tr>
      <w:tr w:rsidR="00131B2A">
        <w:trPr>
          <w:trHeight w:val="293"/>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пользования</w:t>
            </w:r>
          </w:p>
        </w:tc>
        <w:tc>
          <w:tcPr>
            <w:tcW w:w="0" w:type="dxa"/>
            <w:vAlign w:val="bottom"/>
          </w:tcPr>
          <w:p w:rsidR="00131B2A" w:rsidRDefault="00131B2A">
            <w:pPr>
              <w:rPr>
                <w:sz w:val="1"/>
                <w:szCs w:val="1"/>
              </w:rPr>
            </w:pPr>
          </w:p>
        </w:tc>
      </w:tr>
      <w:tr w:rsidR="00131B2A">
        <w:trPr>
          <w:trHeight w:val="31"/>
        </w:trPr>
        <w:tc>
          <w:tcPr>
            <w:tcW w:w="2260" w:type="dxa"/>
            <w:tcBorders>
              <w:left w:val="single" w:sz="8" w:space="0" w:color="auto"/>
              <w:bottom w:val="single" w:sz="8" w:space="0" w:color="auto"/>
              <w:right w:val="single" w:sz="8" w:space="0" w:color="auto"/>
            </w:tcBorders>
            <w:vAlign w:val="bottom"/>
          </w:tcPr>
          <w:p w:rsidR="00131B2A" w:rsidRDefault="00131B2A">
            <w:pPr>
              <w:rPr>
                <w:sz w:val="2"/>
                <w:szCs w:val="2"/>
              </w:rPr>
            </w:pPr>
          </w:p>
        </w:tc>
        <w:tc>
          <w:tcPr>
            <w:tcW w:w="2560" w:type="dxa"/>
            <w:tcBorders>
              <w:bottom w:val="single" w:sz="8" w:space="0" w:color="auto"/>
              <w:right w:val="single" w:sz="8" w:space="0" w:color="auto"/>
            </w:tcBorders>
            <w:vAlign w:val="bottom"/>
          </w:tcPr>
          <w:p w:rsidR="00131B2A" w:rsidRDefault="00131B2A">
            <w:pPr>
              <w:rPr>
                <w:sz w:val="2"/>
                <w:szCs w:val="2"/>
              </w:rPr>
            </w:pPr>
          </w:p>
        </w:tc>
        <w:tc>
          <w:tcPr>
            <w:tcW w:w="2400" w:type="dxa"/>
            <w:tcBorders>
              <w:bottom w:val="single" w:sz="8" w:space="0" w:color="auto"/>
              <w:right w:val="single" w:sz="8" w:space="0" w:color="auto"/>
            </w:tcBorders>
            <w:vAlign w:val="bottom"/>
          </w:tcPr>
          <w:p w:rsidR="00131B2A" w:rsidRDefault="00131B2A">
            <w:pPr>
              <w:rPr>
                <w:sz w:val="2"/>
                <w:szCs w:val="2"/>
              </w:rPr>
            </w:pPr>
          </w:p>
        </w:tc>
        <w:tc>
          <w:tcPr>
            <w:tcW w:w="2400" w:type="dxa"/>
            <w:tcBorders>
              <w:bottom w:val="single" w:sz="8" w:space="0" w:color="auto"/>
              <w:right w:val="single" w:sz="8" w:space="0" w:color="auto"/>
            </w:tcBorders>
            <w:vAlign w:val="bottom"/>
          </w:tcPr>
          <w:p w:rsidR="00131B2A" w:rsidRDefault="00131B2A">
            <w:pPr>
              <w:rPr>
                <w:sz w:val="2"/>
                <w:szCs w:val="2"/>
              </w:rPr>
            </w:pPr>
          </w:p>
        </w:tc>
        <w:tc>
          <w:tcPr>
            <w:tcW w:w="0" w:type="dxa"/>
            <w:vAlign w:val="bottom"/>
          </w:tcPr>
          <w:p w:rsidR="00131B2A" w:rsidRDefault="00131B2A">
            <w:pPr>
              <w:rPr>
                <w:sz w:val="1"/>
                <w:szCs w:val="1"/>
              </w:rPr>
            </w:pPr>
          </w:p>
        </w:tc>
      </w:tr>
      <w:tr w:rsidR="00131B2A">
        <w:trPr>
          <w:trHeight w:val="235"/>
        </w:trPr>
        <w:tc>
          <w:tcPr>
            <w:tcW w:w="2260" w:type="dxa"/>
            <w:tcBorders>
              <w:left w:val="single" w:sz="8" w:space="0" w:color="auto"/>
              <w:right w:val="single" w:sz="8" w:space="0" w:color="auto"/>
            </w:tcBorders>
            <w:vAlign w:val="bottom"/>
          </w:tcPr>
          <w:p w:rsidR="00131B2A" w:rsidRDefault="00002778">
            <w:pPr>
              <w:spacing w:line="235" w:lineRule="exact"/>
              <w:ind w:left="140"/>
              <w:rPr>
                <w:sz w:val="20"/>
                <w:szCs w:val="20"/>
              </w:rPr>
            </w:pPr>
            <w:r>
              <w:rPr>
                <w:rFonts w:eastAsia="Times New Roman"/>
              </w:rPr>
              <w:t>Развитие</w:t>
            </w:r>
          </w:p>
        </w:tc>
        <w:tc>
          <w:tcPr>
            <w:tcW w:w="2560" w:type="dxa"/>
            <w:tcBorders>
              <w:right w:val="single" w:sz="8" w:space="0" w:color="auto"/>
            </w:tcBorders>
            <w:vAlign w:val="bottom"/>
          </w:tcPr>
          <w:p w:rsidR="00131B2A" w:rsidRDefault="00002778">
            <w:pPr>
              <w:spacing w:line="235" w:lineRule="exact"/>
              <w:ind w:left="120"/>
              <w:rPr>
                <w:sz w:val="20"/>
                <w:szCs w:val="20"/>
              </w:rPr>
            </w:pPr>
            <w:r>
              <w:rPr>
                <w:rFonts w:eastAsia="Times New Roman"/>
              </w:rPr>
              <w:t>Педагог-психолог;</w:t>
            </w:r>
          </w:p>
        </w:tc>
        <w:tc>
          <w:tcPr>
            <w:tcW w:w="2400" w:type="dxa"/>
            <w:tcBorders>
              <w:right w:val="single" w:sz="8" w:space="0" w:color="auto"/>
            </w:tcBorders>
            <w:vAlign w:val="bottom"/>
          </w:tcPr>
          <w:p w:rsidR="00131B2A" w:rsidRDefault="00002778">
            <w:pPr>
              <w:spacing w:line="235" w:lineRule="exact"/>
              <w:ind w:left="100"/>
              <w:rPr>
                <w:sz w:val="20"/>
                <w:szCs w:val="20"/>
              </w:rPr>
            </w:pPr>
            <w:r>
              <w:rPr>
                <w:rFonts w:eastAsia="Times New Roman"/>
              </w:rPr>
              <w:t>Программа курсов</w:t>
            </w:r>
          </w:p>
        </w:tc>
        <w:tc>
          <w:tcPr>
            <w:tcW w:w="2400" w:type="dxa"/>
            <w:tcBorders>
              <w:right w:val="single" w:sz="8" w:space="0" w:color="auto"/>
            </w:tcBorders>
            <w:vAlign w:val="bottom"/>
          </w:tcPr>
          <w:p w:rsidR="00131B2A" w:rsidRDefault="00002778">
            <w:pPr>
              <w:spacing w:line="235" w:lineRule="exact"/>
              <w:ind w:left="100"/>
              <w:rPr>
                <w:sz w:val="20"/>
                <w:szCs w:val="20"/>
              </w:rPr>
            </w:pPr>
            <w:r>
              <w:rPr>
                <w:rFonts w:eastAsia="Times New Roman"/>
              </w:rPr>
              <w:t>Выявление и анализ</w:t>
            </w:r>
          </w:p>
        </w:tc>
        <w:tc>
          <w:tcPr>
            <w:tcW w:w="0" w:type="dxa"/>
            <w:vAlign w:val="bottom"/>
          </w:tcPr>
          <w:p w:rsidR="00131B2A" w:rsidRDefault="00131B2A">
            <w:pPr>
              <w:rPr>
                <w:sz w:val="1"/>
                <w:szCs w:val="1"/>
              </w:rPr>
            </w:pPr>
          </w:p>
        </w:tc>
      </w:tr>
      <w:tr w:rsidR="00131B2A">
        <w:trPr>
          <w:trHeight w:val="302"/>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эмоционально-</w:t>
            </w:r>
          </w:p>
        </w:tc>
        <w:tc>
          <w:tcPr>
            <w:tcW w:w="2560" w:type="dxa"/>
            <w:tcBorders>
              <w:right w:val="single" w:sz="8" w:space="0" w:color="auto"/>
            </w:tcBorders>
            <w:vAlign w:val="bottom"/>
          </w:tcPr>
          <w:p w:rsidR="00131B2A" w:rsidRDefault="00002778">
            <w:pPr>
              <w:ind w:left="120"/>
              <w:rPr>
                <w:sz w:val="20"/>
                <w:szCs w:val="20"/>
              </w:rPr>
            </w:pPr>
            <w:r>
              <w:rPr>
                <w:rFonts w:eastAsia="Times New Roman"/>
              </w:rPr>
              <w:t>Учитель-логопед;</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внеурочной</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факторов,</w:t>
            </w:r>
          </w:p>
        </w:tc>
        <w:tc>
          <w:tcPr>
            <w:tcW w:w="0" w:type="dxa"/>
            <w:vAlign w:val="bottom"/>
          </w:tcPr>
          <w:p w:rsidR="00131B2A" w:rsidRDefault="00131B2A">
            <w:pPr>
              <w:rPr>
                <w:sz w:val="1"/>
                <w:szCs w:val="1"/>
              </w:rPr>
            </w:pPr>
          </w:p>
        </w:tc>
      </w:tr>
      <w:tr w:rsidR="00131B2A">
        <w:trPr>
          <w:trHeight w:val="293"/>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волевой и</w:t>
            </w:r>
          </w:p>
        </w:tc>
        <w:tc>
          <w:tcPr>
            <w:tcW w:w="2560" w:type="dxa"/>
            <w:tcBorders>
              <w:right w:val="single" w:sz="8" w:space="0" w:color="auto"/>
            </w:tcBorders>
            <w:vAlign w:val="bottom"/>
          </w:tcPr>
          <w:p w:rsidR="00131B2A" w:rsidRDefault="00002778">
            <w:pPr>
              <w:ind w:left="120"/>
              <w:rPr>
                <w:sz w:val="20"/>
                <w:szCs w:val="20"/>
              </w:rPr>
            </w:pPr>
            <w:r>
              <w:rPr>
                <w:rFonts w:eastAsia="Times New Roman"/>
              </w:rPr>
              <w:t>Социальный педагог;</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деятельности;</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влияющих на</w:t>
            </w:r>
          </w:p>
        </w:tc>
        <w:tc>
          <w:tcPr>
            <w:tcW w:w="0" w:type="dxa"/>
            <w:vAlign w:val="bottom"/>
          </w:tcPr>
          <w:p w:rsidR="00131B2A" w:rsidRDefault="00131B2A">
            <w:pPr>
              <w:rPr>
                <w:sz w:val="1"/>
                <w:szCs w:val="1"/>
              </w:rPr>
            </w:pPr>
          </w:p>
        </w:tc>
      </w:tr>
      <w:tr w:rsidR="00131B2A">
        <w:trPr>
          <w:trHeight w:val="253"/>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личностной сферы</w:t>
            </w:r>
          </w:p>
        </w:tc>
        <w:tc>
          <w:tcPr>
            <w:tcW w:w="2560" w:type="dxa"/>
            <w:tcBorders>
              <w:right w:val="single" w:sz="8" w:space="0" w:color="auto"/>
            </w:tcBorders>
            <w:vAlign w:val="bottom"/>
          </w:tcPr>
          <w:p w:rsidR="00131B2A" w:rsidRDefault="00002778">
            <w:pPr>
              <w:ind w:left="120"/>
              <w:rPr>
                <w:sz w:val="20"/>
                <w:szCs w:val="20"/>
              </w:rPr>
            </w:pPr>
            <w:r>
              <w:rPr>
                <w:rFonts w:eastAsia="Times New Roman"/>
              </w:rPr>
              <w:t>Классный</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План работы с</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состояние и</w:t>
            </w:r>
          </w:p>
        </w:tc>
        <w:tc>
          <w:tcPr>
            <w:tcW w:w="0" w:type="dxa"/>
            <w:vAlign w:val="bottom"/>
          </w:tcPr>
          <w:p w:rsidR="00131B2A" w:rsidRDefault="00131B2A">
            <w:pPr>
              <w:rPr>
                <w:sz w:val="1"/>
                <w:szCs w:val="1"/>
              </w:rPr>
            </w:pPr>
          </w:p>
        </w:tc>
      </w:tr>
      <w:tr w:rsidR="00131B2A">
        <w:trPr>
          <w:trHeight w:val="269"/>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ребенка и</w:t>
            </w:r>
          </w:p>
        </w:tc>
        <w:tc>
          <w:tcPr>
            <w:tcW w:w="2560" w:type="dxa"/>
            <w:tcBorders>
              <w:right w:val="single" w:sz="8" w:space="0" w:color="auto"/>
            </w:tcBorders>
            <w:vAlign w:val="bottom"/>
          </w:tcPr>
          <w:p w:rsidR="00131B2A" w:rsidRDefault="00002778">
            <w:pPr>
              <w:ind w:left="120"/>
              <w:rPr>
                <w:sz w:val="20"/>
                <w:szCs w:val="20"/>
              </w:rPr>
            </w:pPr>
            <w:r>
              <w:rPr>
                <w:rFonts w:eastAsia="Times New Roman"/>
              </w:rPr>
              <w:t>руководитель;</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родителями;</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обучение ребенка:</w:t>
            </w:r>
          </w:p>
        </w:tc>
        <w:tc>
          <w:tcPr>
            <w:tcW w:w="0" w:type="dxa"/>
            <w:vAlign w:val="bottom"/>
          </w:tcPr>
          <w:p w:rsidR="00131B2A" w:rsidRDefault="00131B2A">
            <w:pPr>
              <w:rPr>
                <w:sz w:val="1"/>
                <w:szCs w:val="1"/>
              </w:rPr>
            </w:pPr>
          </w:p>
        </w:tc>
      </w:tr>
      <w:tr w:rsidR="00131B2A">
        <w:trPr>
          <w:trHeight w:val="319"/>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психокоррекция</w:t>
            </w: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План</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взаимоотношения с</w:t>
            </w:r>
          </w:p>
        </w:tc>
        <w:tc>
          <w:tcPr>
            <w:tcW w:w="0" w:type="dxa"/>
            <w:vAlign w:val="bottom"/>
          </w:tcPr>
          <w:p w:rsidR="00131B2A" w:rsidRDefault="00131B2A">
            <w:pPr>
              <w:rPr>
                <w:sz w:val="1"/>
                <w:szCs w:val="1"/>
              </w:rPr>
            </w:pPr>
          </w:p>
        </w:tc>
      </w:tr>
      <w:tr w:rsidR="00131B2A">
        <w:trPr>
          <w:trHeight w:val="276"/>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его поведения</w:t>
            </w: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индивидуальной</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окружающими,</w:t>
            </w:r>
          </w:p>
        </w:tc>
        <w:tc>
          <w:tcPr>
            <w:tcW w:w="0" w:type="dxa"/>
            <w:vAlign w:val="bottom"/>
          </w:tcPr>
          <w:p w:rsidR="00131B2A" w:rsidRDefault="00131B2A">
            <w:pPr>
              <w:rPr>
                <w:sz w:val="1"/>
                <w:szCs w:val="1"/>
              </w:rPr>
            </w:pPr>
          </w:p>
        </w:tc>
      </w:tr>
      <w:tr w:rsidR="00131B2A">
        <w:trPr>
          <w:trHeight w:val="276"/>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воспитательной</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детско-родительские</w:t>
            </w:r>
          </w:p>
        </w:tc>
        <w:tc>
          <w:tcPr>
            <w:tcW w:w="0" w:type="dxa"/>
            <w:vAlign w:val="bottom"/>
          </w:tcPr>
          <w:p w:rsidR="00131B2A" w:rsidRDefault="00131B2A">
            <w:pPr>
              <w:rPr>
                <w:sz w:val="1"/>
                <w:szCs w:val="1"/>
              </w:rPr>
            </w:pPr>
          </w:p>
        </w:tc>
      </w:tr>
      <w:tr w:rsidR="00131B2A">
        <w:trPr>
          <w:trHeight w:val="276"/>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работы с учащимся</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отношения, уровень</w:t>
            </w:r>
          </w:p>
        </w:tc>
        <w:tc>
          <w:tcPr>
            <w:tcW w:w="0" w:type="dxa"/>
            <w:vAlign w:val="bottom"/>
          </w:tcPr>
          <w:p w:rsidR="00131B2A" w:rsidRDefault="00131B2A">
            <w:pPr>
              <w:rPr>
                <w:sz w:val="1"/>
                <w:szCs w:val="1"/>
              </w:rPr>
            </w:pPr>
          </w:p>
        </w:tc>
      </w:tr>
      <w:tr w:rsidR="00131B2A">
        <w:trPr>
          <w:trHeight w:val="276"/>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учебной мотивации.</w:t>
            </w:r>
          </w:p>
        </w:tc>
        <w:tc>
          <w:tcPr>
            <w:tcW w:w="0" w:type="dxa"/>
            <w:vAlign w:val="bottom"/>
          </w:tcPr>
          <w:p w:rsidR="00131B2A" w:rsidRDefault="00131B2A">
            <w:pPr>
              <w:rPr>
                <w:sz w:val="1"/>
                <w:szCs w:val="1"/>
              </w:rPr>
            </w:pPr>
          </w:p>
        </w:tc>
      </w:tr>
      <w:tr w:rsidR="00131B2A">
        <w:trPr>
          <w:trHeight w:val="31"/>
        </w:trPr>
        <w:tc>
          <w:tcPr>
            <w:tcW w:w="2260" w:type="dxa"/>
            <w:tcBorders>
              <w:left w:val="single" w:sz="8" w:space="0" w:color="auto"/>
              <w:bottom w:val="single" w:sz="8" w:space="0" w:color="auto"/>
              <w:right w:val="single" w:sz="8" w:space="0" w:color="auto"/>
            </w:tcBorders>
            <w:vAlign w:val="bottom"/>
          </w:tcPr>
          <w:p w:rsidR="00131B2A" w:rsidRDefault="00131B2A">
            <w:pPr>
              <w:rPr>
                <w:sz w:val="2"/>
                <w:szCs w:val="2"/>
              </w:rPr>
            </w:pPr>
          </w:p>
        </w:tc>
        <w:tc>
          <w:tcPr>
            <w:tcW w:w="2560" w:type="dxa"/>
            <w:tcBorders>
              <w:bottom w:val="single" w:sz="8" w:space="0" w:color="auto"/>
              <w:right w:val="single" w:sz="8" w:space="0" w:color="auto"/>
            </w:tcBorders>
            <w:vAlign w:val="bottom"/>
          </w:tcPr>
          <w:p w:rsidR="00131B2A" w:rsidRDefault="00131B2A">
            <w:pPr>
              <w:rPr>
                <w:sz w:val="2"/>
                <w:szCs w:val="2"/>
              </w:rPr>
            </w:pPr>
          </w:p>
        </w:tc>
        <w:tc>
          <w:tcPr>
            <w:tcW w:w="2400" w:type="dxa"/>
            <w:tcBorders>
              <w:bottom w:val="single" w:sz="8" w:space="0" w:color="auto"/>
              <w:right w:val="single" w:sz="8" w:space="0" w:color="auto"/>
            </w:tcBorders>
            <w:vAlign w:val="bottom"/>
          </w:tcPr>
          <w:p w:rsidR="00131B2A" w:rsidRDefault="00131B2A">
            <w:pPr>
              <w:rPr>
                <w:sz w:val="2"/>
                <w:szCs w:val="2"/>
              </w:rPr>
            </w:pPr>
          </w:p>
        </w:tc>
        <w:tc>
          <w:tcPr>
            <w:tcW w:w="2400" w:type="dxa"/>
            <w:tcBorders>
              <w:bottom w:val="single" w:sz="8" w:space="0" w:color="auto"/>
              <w:right w:val="single" w:sz="8" w:space="0" w:color="auto"/>
            </w:tcBorders>
            <w:vAlign w:val="bottom"/>
          </w:tcPr>
          <w:p w:rsidR="00131B2A" w:rsidRDefault="00131B2A">
            <w:pPr>
              <w:rPr>
                <w:sz w:val="2"/>
                <w:szCs w:val="2"/>
              </w:rPr>
            </w:pPr>
          </w:p>
        </w:tc>
        <w:tc>
          <w:tcPr>
            <w:tcW w:w="0" w:type="dxa"/>
            <w:vAlign w:val="bottom"/>
          </w:tcPr>
          <w:p w:rsidR="00131B2A" w:rsidRDefault="00131B2A">
            <w:pPr>
              <w:rPr>
                <w:sz w:val="1"/>
                <w:szCs w:val="1"/>
              </w:rPr>
            </w:pPr>
          </w:p>
        </w:tc>
      </w:tr>
      <w:tr w:rsidR="00131B2A">
        <w:trPr>
          <w:trHeight w:val="235"/>
        </w:trPr>
        <w:tc>
          <w:tcPr>
            <w:tcW w:w="2260" w:type="dxa"/>
            <w:tcBorders>
              <w:left w:val="single" w:sz="8" w:space="0" w:color="auto"/>
              <w:right w:val="single" w:sz="8" w:space="0" w:color="auto"/>
            </w:tcBorders>
            <w:vAlign w:val="bottom"/>
          </w:tcPr>
          <w:p w:rsidR="00131B2A" w:rsidRDefault="00002778">
            <w:pPr>
              <w:spacing w:line="235" w:lineRule="exact"/>
              <w:ind w:left="140"/>
              <w:rPr>
                <w:sz w:val="20"/>
                <w:szCs w:val="20"/>
              </w:rPr>
            </w:pPr>
            <w:r>
              <w:rPr>
                <w:rFonts w:eastAsia="Times New Roman"/>
              </w:rPr>
              <w:t>Социальная</w:t>
            </w:r>
          </w:p>
        </w:tc>
        <w:tc>
          <w:tcPr>
            <w:tcW w:w="2560" w:type="dxa"/>
            <w:tcBorders>
              <w:right w:val="single" w:sz="8" w:space="0" w:color="auto"/>
            </w:tcBorders>
            <w:vAlign w:val="bottom"/>
          </w:tcPr>
          <w:p w:rsidR="00131B2A" w:rsidRDefault="00002778">
            <w:pPr>
              <w:spacing w:line="235" w:lineRule="exact"/>
              <w:ind w:left="120"/>
              <w:rPr>
                <w:sz w:val="20"/>
                <w:szCs w:val="20"/>
              </w:rPr>
            </w:pPr>
            <w:r>
              <w:rPr>
                <w:rFonts w:eastAsia="Times New Roman"/>
              </w:rPr>
              <w:t>-соц. педагог;</w:t>
            </w:r>
          </w:p>
        </w:tc>
        <w:tc>
          <w:tcPr>
            <w:tcW w:w="2400" w:type="dxa"/>
            <w:tcBorders>
              <w:right w:val="single" w:sz="8" w:space="0" w:color="auto"/>
            </w:tcBorders>
            <w:vAlign w:val="bottom"/>
          </w:tcPr>
          <w:p w:rsidR="00131B2A" w:rsidRDefault="00002778">
            <w:pPr>
              <w:spacing w:line="235" w:lineRule="exact"/>
              <w:ind w:left="100"/>
              <w:rPr>
                <w:sz w:val="20"/>
                <w:szCs w:val="20"/>
              </w:rPr>
            </w:pPr>
            <w:r>
              <w:rPr>
                <w:rFonts w:eastAsia="Times New Roman"/>
              </w:rPr>
              <w:t>Рекомендации</w:t>
            </w:r>
          </w:p>
        </w:tc>
        <w:tc>
          <w:tcPr>
            <w:tcW w:w="2400" w:type="dxa"/>
            <w:tcBorders>
              <w:right w:val="single" w:sz="8" w:space="0" w:color="auto"/>
            </w:tcBorders>
            <w:vAlign w:val="bottom"/>
          </w:tcPr>
          <w:p w:rsidR="00131B2A" w:rsidRDefault="00002778">
            <w:pPr>
              <w:spacing w:line="235" w:lineRule="exact"/>
              <w:ind w:left="100"/>
              <w:rPr>
                <w:sz w:val="20"/>
                <w:szCs w:val="20"/>
              </w:rPr>
            </w:pPr>
            <w:r>
              <w:rPr>
                <w:rFonts w:eastAsia="Times New Roman"/>
              </w:rPr>
              <w:t>Учет выявленных</w:t>
            </w:r>
          </w:p>
        </w:tc>
        <w:tc>
          <w:tcPr>
            <w:tcW w:w="0" w:type="dxa"/>
            <w:vAlign w:val="bottom"/>
          </w:tcPr>
          <w:p w:rsidR="00131B2A" w:rsidRDefault="00131B2A">
            <w:pPr>
              <w:rPr>
                <w:sz w:val="1"/>
                <w:szCs w:val="1"/>
              </w:rPr>
            </w:pPr>
          </w:p>
        </w:tc>
      </w:tr>
      <w:tr w:rsidR="00131B2A">
        <w:trPr>
          <w:trHeight w:val="295"/>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защита ребенка в</w:t>
            </w:r>
          </w:p>
        </w:tc>
        <w:tc>
          <w:tcPr>
            <w:tcW w:w="2560" w:type="dxa"/>
            <w:tcBorders>
              <w:right w:val="single" w:sz="8" w:space="0" w:color="auto"/>
            </w:tcBorders>
            <w:vAlign w:val="bottom"/>
          </w:tcPr>
          <w:p w:rsidR="00131B2A" w:rsidRDefault="00002778">
            <w:pPr>
              <w:ind w:left="120"/>
              <w:rPr>
                <w:sz w:val="20"/>
                <w:szCs w:val="20"/>
              </w:rPr>
            </w:pPr>
            <w:r>
              <w:rPr>
                <w:rFonts w:eastAsia="Times New Roman"/>
              </w:rPr>
              <w:t>-учитель</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специалистов служб</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особенностей</w:t>
            </w:r>
          </w:p>
        </w:tc>
        <w:tc>
          <w:tcPr>
            <w:tcW w:w="0" w:type="dxa"/>
            <w:vAlign w:val="bottom"/>
          </w:tcPr>
          <w:p w:rsidR="00131B2A" w:rsidRDefault="00131B2A">
            <w:pPr>
              <w:rPr>
                <w:sz w:val="1"/>
                <w:szCs w:val="1"/>
              </w:rPr>
            </w:pPr>
          </w:p>
        </w:tc>
      </w:tr>
      <w:tr w:rsidR="00131B2A">
        <w:trPr>
          <w:trHeight w:val="305"/>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случаях</w:t>
            </w: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сопровождения.</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отклоняющегося</w:t>
            </w:r>
          </w:p>
        </w:tc>
        <w:tc>
          <w:tcPr>
            <w:tcW w:w="0" w:type="dxa"/>
            <w:vAlign w:val="bottom"/>
          </w:tcPr>
          <w:p w:rsidR="00131B2A" w:rsidRDefault="00131B2A">
            <w:pPr>
              <w:rPr>
                <w:sz w:val="1"/>
                <w:szCs w:val="1"/>
              </w:rPr>
            </w:pPr>
          </w:p>
        </w:tc>
      </w:tr>
      <w:tr w:rsidR="00131B2A">
        <w:trPr>
          <w:trHeight w:val="276"/>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неблагоприятных</w:t>
            </w: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Индивидуальная</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развития ребенка и</w:t>
            </w:r>
          </w:p>
        </w:tc>
        <w:tc>
          <w:tcPr>
            <w:tcW w:w="0" w:type="dxa"/>
            <w:vAlign w:val="bottom"/>
          </w:tcPr>
          <w:p w:rsidR="00131B2A" w:rsidRDefault="00131B2A">
            <w:pPr>
              <w:rPr>
                <w:sz w:val="1"/>
                <w:szCs w:val="1"/>
              </w:rPr>
            </w:pPr>
          </w:p>
        </w:tc>
      </w:tr>
      <w:tr w:rsidR="00131B2A">
        <w:trPr>
          <w:trHeight w:val="283"/>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условий жизни</w:t>
            </w: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работа с ребенком и</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определение путей</w:t>
            </w:r>
          </w:p>
        </w:tc>
        <w:tc>
          <w:tcPr>
            <w:tcW w:w="0" w:type="dxa"/>
            <w:vAlign w:val="bottom"/>
          </w:tcPr>
          <w:p w:rsidR="00131B2A" w:rsidRDefault="00131B2A">
            <w:pPr>
              <w:rPr>
                <w:sz w:val="1"/>
                <w:szCs w:val="1"/>
              </w:rPr>
            </w:pPr>
          </w:p>
        </w:tc>
      </w:tr>
      <w:tr w:rsidR="00131B2A">
        <w:trPr>
          <w:trHeight w:val="33"/>
        </w:trPr>
        <w:tc>
          <w:tcPr>
            <w:tcW w:w="2260" w:type="dxa"/>
            <w:tcBorders>
              <w:left w:val="single" w:sz="8" w:space="0" w:color="auto"/>
              <w:bottom w:val="single" w:sz="8" w:space="0" w:color="auto"/>
              <w:right w:val="single" w:sz="8" w:space="0" w:color="auto"/>
            </w:tcBorders>
            <w:vAlign w:val="bottom"/>
          </w:tcPr>
          <w:p w:rsidR="00131B2A" w:rsidRDefault="00131B2A">
            <w:pPr>
              <w:rPr>
                <w:sz w:val="2"/>
                <w:szCs w:val="2"/>
              </w:rPr>
            </w:pPr>
          </w:p>
        </w:tc>
        <w:tc>
          <w:tcPr>
            <w:tcW w:w="2560" w:type="dxa"/>
            <w:tcBorders>
              <w:bottom w:val="single" w:sz="8" w:space="0" w:color="auto"/>
              <w:right w:val="single" w:sz="8" w:space="0" w:color="auto"/>
            </w:tcBorders>
            <w:vAlign w:val="bottom"/>
          </w:tcPr>
          <w:p w:rsidR="00131B2A" w:rsidRDefault="00131B2A">
            <w:pPr>
              <w:rPr>
                <w:sz w:val="2"/>
                <w:szCs w:val="2"/>
              </w:rPr>
            </w:pPr>
          </w:p>
        </w:tc>
        <w:tc>
          <w:tcPr>
            <w:tcW w:w="2400" w:type="dxa"/>
            <w:tcBorders>
              <w:bottom w:val="single" w:sz="8" w:space="0" w:color="auto"/>
              <w:right w:val="single" w:sz="8" w:space="0" w:color="auto"/>
            </w:tcBorders>
            <w:vAlign w:val="bottom"/>
          </w:tcPr>
          <w:p w:rsidR="00131B2A" w:rsidRDefault="00131B2A">
            <w:pPr>
              <w:rPr>
                <w:sz w:val="2"/>
                <w:szCs w:val="2"/>
              </w:rPr>
            </w:pPr>
          </w:p>
        </w:tc>
        <w:tc>
          <w:tcPr>
            <w:tcW w:w="2400" w:type="dxa"/>
            <w:tcBorders>
              <w:bottom w:val="single" w:sz="8" w:space="0" w:color="auto"/>
              <w:right w:val="single" w:sz="8" w:space="0" w:color="auto"/>
            </w:tcBorders>
            <w:vAlign w:val="bottom"/>
          </w:tcPr>
          <w:p w:rsidR="00131B2A" w:rsidRDefault="00131B2A">
            <w:pPr>
              <w:rPr>
                <w:sz w:val="2"/>
                <w:szCs w:val="2"/>
              </w:rPr>
            </w:pPr>
          </w:p>
        </w:tc>
        <w:tc>
          <w:tcPr>
            <w:tcW w:w="0" w:type="dxa"/>
            <w:vAlign w:val="bottom"/>
          </w:tcPr>
          <w:p w:rsidR="00131B2A" w:rsidRDefault="00131B2A">
            <w:pPr>
              <w:rPr>
                <w:sz w:val="1"/>
                <w:szCs w:val="1"/>
              </w:rPr>
            </w:pPr>
          </w:p>
        </w:tc>
      </w:tr>
    </w:tbl>
    <w:p w:rsidR="00131B2A" w:rsidRDefault="00131B2A">
      <w:pPr>
        <w:sectPr w:rsidR="00131B2A">
          <w:pgSz w:w="11900" w:h="16836"/>
          <w:pgMar w:top="189" w:right="884" w:bottom="36" w:left="1160" w:header="0" w:footer="0" w:gutter="0"/>
          <w:cols w:space="720" w:equalWidth="0">
            <w:col w:w="9860"/>
          </w:cols>
        </w:sectPr>
      </w:pPr>
    </w:p>
    <w:p w:rsidR="00131B2A" w:rsidRDefault="00002778">
      <w:pPr>
        <w:ind w:left="9860"/>
        <w:rPr>
          <w:sz w:val="20"/>
          <w:szCs w:val="20"/>
        </w:rPr>
      </w:pPr>
      <w:r>
        <w:rPr>
          <w:rFonts w:eastAsia="Times New Roman"/>
        </w:rPr>
        <w:lastRenderedPageBreak/>
        <w:t>73</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20" w:lineRule="exact"/>
        <w:rPr>
          <w:sz w:val="20"/>
          <w:szCs w:val="20"/>
        </w:rPr>
      </w:pPr>
    </w:p>
    <w:tbl>
      <w:tblPr>
        <w:tblW w:w="0" w:type="auto"/>
        <w:tblInd w:w="230" w:type="dxa"/>
        <w:tblLayout w:type="fixed"/>
        <w:tblCellMar>
          <w:left w:w="0" w:type="dxa"/>
          <w:right w:w="0" w:type="dxa"/>
        </w:tblCellMar>
        <w:tblLook w:val="04A0" w:firstRow="1" w:lastRow="0" w:firstColumn="1" w:lastColumn="0" w:noHBand="0" w:noVBand="1"/>
      </w:tblPr>
      <w:tblGrid>
        <w:gridCol w:w="2260"/>
        <w:gridCol w:w="2560"/>
        <w:gridCol w:w="2400"/>
        <w:gridCol w:w="2400"/>
      </w:tblGrid>
      <w:tr w:rsidR="00131B2A">
        <w:trPr>
          <w:trHeight w:val="255"/>
        </w:trPr>
        <w:tc>
          <w:tcPr>
            <w:tcW w:w="2260" w:type="dxa"/>
            <w:tcBorders>
              <w:top w:val="single" w:sz="8" w:space="0" w:color="auto"/>
              <w:left w:val="single" w:sz="8" w:space="0" w:color="auto"/>
              <w:right w:val="single" w:sz="8" w:space="0" w:color="auto"/>
            </w:tcBorders>
            <w:vAlign w:val="bottom"/>
          </w:tcPr>
          <w:p w:rsidR="00131B2A" w:rsidRDefault="00131B2A"/>
        </w:tc>
        <w:tc>
          <w:tcPr>
            <w:tcW w:w="2560" w:type="dxa"/>
            <w:tcBorders>
              <w:top w:val="single" w:sz="8" w:space="0" w:color="auto"/>
              <w:right w:val="single" w:sz="8" w:space="0" w:color="auto"/>
            </w:tcBorders>
            <w:vAlign w:val="bottom"/>
          </w:tcPr>
          <w:p w:rsidR="00131B2A" w:rsidRDefault="00131B2A"/>
        </w:tc>
        <w:tc>
          <w:tcPr>
            <w:tcW w:w="2400" w:type="dxa"/>
            <w:tcBorders>
              <w:top w:val="single" w:sz="8" w:space="0" w:color="auto"/>
              <w:right w:val="single" w:sz="8" w:space="0" w:color="auto"/>
            </w:tcBorders>
            <w:vAlign w:val="bottom"/>
          </w:tcPr>
          <w:p w:rsidR="00131B2A" w:rsidRDefault="00002778">
            <w:pPr>
              <w:ind w:left="100"/>
              <w:rPr>
                <w:sz w:val="20"/>
                <w:szCs w:val="20"/>
              </w:rPr>
            </w:pPr>
            <w:r>
              <w:rPr>
                <w:rFonts w:eastAsia="Times New Roman"/>
              </w:rPr>
              <w:t>семьей в</w:t>
            </w:r>
          </w:p>
        </w:tc>
        <w:tc>
          <w:tcPr>
            <w:tcW w:w="2400" w:type="dxa"/>
            <w:tcBorders>
              <w:top w:val="single" w:sz="8" w:space="0" w:color="auto"/>
              <w:right w:val="single" w:sz="8" w:space="0" w:color="auto"/>
            </w:tcBorders>
            <w:vAlign w:val="bottom"/>
          </w:tcPr>
          <w:p w:rsidR="00131B2A" w:rsidRDefault="00002778">
            <w:pPr>
              <w:ind w:left="100"/>
              <w:rPr>
                <w:sz w:val="20"/>
                <w:szCs w:val="20"/>
              </w:rPr>
            </w:pPr>
            <w:r>
              <w:rPr>
                <w:rFonts w:eastAsia="Times New Roman"/>
              </w:rPr>
              <w:t>развития с помощью</w:t>
            </w:r>
          </w:p>
        </w:tc>
      </w:tr>
      <w:tr w:rsidR="00131B2A">
        <w:trPr>
          <w:trHeight w:val="326"/>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соответствии с</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которых их можно</w:t>
            </w:r>
          </w:p>
        </w:tc>
      </w:tr>
      <w:tr w:rsidR="00131B2A">
        <w:trPr>
          <w:trHeight w:val="278"/>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планом</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скомпенсировать в</w:t>
            </w:r>
          </w:p>
        </w:tc>
      </w:tr>
      <w:tr w:rsidR="00131B2A">
        <w:trPr>
          <w:trHeight w:val="281"/>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мероприятий.</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специально</w:t>
            </w:r>
          </w:p>
        </w:tc>
      </w:tr>
      <w:tr w:rsidR="00131B2A">
        <w:trPr>
          <w:trHeight w:val="276"/>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Организация</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созданных условиях</w:t>
            </w:r>
          </w:p>
        </w:tc>
      </w:tr>
      <w:tr w:rsidR="00131B2A">
        <w:trPr>
          <w:trHeight w:val="276"/>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взаимодействия</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обучения</w:t>
            </w:r>
          </w:p>
        </w:tc>
      </w:tr>
      <w:tr w:rsidR="00131B2A">
        <w:trPr>
          <w:trHeight w:val="295"/>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школы с внешними</w:t>
            </w:r>
          </w:p>
        </w:tc>
        <w:tc>
          <w:tcPr>
            <w:tcW w:w="2400" w:type="dxa"/>
            <w:tcBorders>
              <w:right w:val="single" w:sz="8" w:space="0" w:color="auto"/>
            </w:tcBorders>
            <w:vAlign w:val="bottom"/>
          </w:tcPr>
          <w:p w:rsidR="00131B2A" w:rsidRDefault="00131B2A">
            <w:pPr>
              <w:rPr>
                <w:sz w:val="24"/>
                <w:szCs w:val="24"/>
              </w:rPr>
            </w:pPr>
          </w:p>
        </w:tc>
      </w:tr>
      <w:tr w:rsidR="00131B2A">
        <w:trPr>
          <w:trHeight w:val="276"/>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социальными</w:t>
            </w:r>
          </w:p>
        </w:tc>
        <w:tc>
          <w:tcPr>
            <w:tcW w:w="2400" w:type="dxa"/>
            <w:tcBorders>
              <w:right w:val="single" w:sz="8" w:space="0" w:color="auto"/>
            </w:tcBorders>
            <w:vAlign w:val="bottom"/>
          </w:tcPr>
          <w:p w:rsidR="00131B2A" w:rsidRDefault="00131B2A">
            <w:pPr>
              <w:rPr>
                <w:sz w:val="24"/>
                <w:szCs w:val="24"/>
              </w:rPr>
            </w:pPr>
          </w:p>
        </w:tc>
      </w:tr>
      <w:tr w:rsidR="00131B2A">
        <w:trPr>
          <w:trHeight w:val="288"/>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партнерами по</w:t>
            </w:r>
          </w:p>
        </w:tc>
        <w:tc>
          <w:tcPr>
            <w:tcW w:w="2400" w:type="dxa"/>
            <w:tcBorders>
              <w:right w:val="single" w:sz="8" w:space="0" w:color="auto"/>
            </w:tcBorders>
            <w:vAlign w:val="bottom"/>
          </w:tcPr>
          <w:p w:rsidR="00131B2A" w:rsidRDefault="00131B2A">
            <w:pPr>
              <w:rPr>
                <w:sz w:val="24"/>
                <w:szCs w:val="24"/>
              </w:rPr>
            </w:pPr>
          </w:p>
        </w:tc>
      </w:tr>
      <w:tr w:rsidR="00131B2A">
        <w:trPr>
          <w:trHeight w:val="288"/>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вопросам соц.</w:t>
            </w:r>
          </w:p>
        </w:tc>
        <w:tc>
          <w:tcPr>
            <w:tcW w:w="2400" w:type="dxa"/>
            <w:tcBorders>
              <w:right w:val="single" w:sz="8" w:space="0" w:color="auto"/>
            </w:tcBorders>
            <w:vAlign w:val="bottom"/>
          </w:tcPr>
          <w:p w:rsidR="00131B2A" w:rsidRDefault="00131B2A">
            <w:pPr>
              <w:rPr>
                <w:sz w:val="24"/>
                <w:szCs w:val="24"/>
              </w:rPr>
            </w:pPr>
          </w:p>
        </w:tc>
      </w:tr>
      <w:tr w:rsidR="00131B2A">
        <w:trPr>
          <w:trHeight w:val="276"/>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защиты</w:t>
            </w:r>
          </w:p>
        </w:tc>
        <w:tc>
          <w:tcPr>
            <w:tcW w:w="2400" w:type="dxa"/>
            <w:tcBorders>
              <w:right w:val="single" w:sz="8" w:space="0" w:color="auto"/>
            </w:tcBorders>
            <w:vAlign w:val="bottom"/>
          </w:tcPr>
          <w:p w:rsidR="00131B2A" w:rsidRDefault="00131B2A">
            <w:pPr>
              <w:rPr>
                <w:sz w:val="24"/>
                <w:szCs w:val="24"/>
              </w:rPr>
            </w:pPr>
          </w:p>
        </w:tc>
      </w:tr>
      <w:tr w:rsidR="00131B2A">
        <w:trPr>
          <w:trHeight w:val="31"/>
        </w:trPr>
        <w:tc>
          <w:tcPr>
            <w:tcW w:w="2260" w:type="dxa"/>
            <w:tcBorders>
              <w:left w:val="single" w:sz="8" w:space="0" w:color="auto"/>
              <w:bottom w:val="single" w:sz="8" w:space="0" w:color="auto"/>
              <w:right w:val="single" w:sz="8" w:space="0" w:color="auto"/>
            </w:tcBorders>
            <w:vAlign w:val="bottom"/>
          </w:tcPr>
          <w:p w:rsidR="00131B2A" w:rsidRDefault="00131B2A">
            <w:pPr>
              <w:rPr>
                <w:sz w:val="2"/>
                <w:szCs w:val="2"/>
              </w:rPr>
            </w:pPr>
          </w:p>
        </w:tc>
        <w:tc>
          <w:tcPr>
            <w:tcW w:w="2560" w:type="dxa"/>
            <w:tcBorders>
              <w:bottom w:val="single" w:sz="8" w:space="0" w:color="auto"/>
              <w:right w:val="single" w:sz="8" w:space="0" w:color="auto"/>
            </w:tcBorders>
            <w:vAlign w:val="bottom"/>
          </w:tcPr>
          <w:p w:rsidR="00131B2A" w:rsidRDefault="00131B2A">
            <w:pPr>
              <w:rPr>
                <w:sz w:val="2"/>
                <w:szCs w:val="2"/>
              </w:rPr>
            </w:pPr>
          </w:p>
        </w:tc>
        <w:tc>
          <w:tcPr>
            <w:tcW w:w="2400" w:type="dxa"/>
            <w:tcBorders>
              <w:bottom w:val="single" w:sz="8" w:space="0" w:color="auto"/>
              <w:right w:val="single" w:sz="8" w:space="0" w:color="auto"/>
            </w:tcBorders>
            <w:vAlign w:val="bottom"/>
          </w:tcPr>
          <w:p w:rsidR="00131B2A" w:rsidRDefault="00131B2A">
            <w:pPr>
              <w:rPr>
                <w:sz w:val="2"/>
                <w:szCs w:val="2"/>
              </w:rPr>
            </w:pPr>
          </w:p>
        </w:tc>
        <w:tc>
          <w:tcPr>
            <w:tcW w:w="2400" w:type="dxa"/>
            <w:tcBorders>
              <w:bottom w:val="single" w:sz="8" w:space="0" w:color="auto"/>
              <w:right w:val="single" w:sz="8" w:space="0" w:color="auto"/>
            </w:tcBorders>
            <w:vAlign w:val="bottom"/>
          </w:tcPr>
          <w:p w:rsidR="00131B2A" w:rsidRDefault="00131B2A">
            <w:pPr>
              <w:rPr>
                <w:sz w:val="2"/>
                <w:szCs w:val="2"/>
              </w:rPr>
            </w:pPr>
          </w:p>
        </w:tc>
      </w:tr>
      <w:tr w:rsidR="00131B2A">
        <w:trPr>
          <w:trHeight w:val="235"/>
        </w:trPr>
        <w:tc>
          <w:tcPr>
            <w:tcW w:w="4820" w:type="dxa"/>
            <w:gridSpan w:val="2"/>
            <w:tcBorders>
              <w:left w:val="single" w:sz="8" w:space="0" w:color="auto"/>
            </w:tcBorders>
            <w:vAlign w:val="bottom"/>
          </w:tcPr>
          <w:p w:rsidR="00131B2A" w:rsidRDefault="00002778">
            <w:pPr>
              <w:spacing w:line="235" w:lineRule="exact"/>
              <w:ind w:left="140"/>
              <w:rPr>
                <w:sz w:val="20"/>
                <w:szCs w:val="20"/>
              </w:rPr>
            </w:pPr>
            <w:r>
              <w:rPr>
                <w:rFonts w:eastAsia="Times New Roman"/>
              </w:rPr>
              <w:t>Консультативная деятельность</w:t>
            </w:r>
          </w:p>
        </w:tc>
        <w:tc>
          <w:tcPr>
            <w:tcW w:w="2400" w:type="dxa"/>
            <w:vAlign w:val="bottom"/>
          </w:tcPr>
          <w:p w:rsidR="00131B2A" w:rsidRDefault="00131B2A">
            <w:pPr>
              <w:rPr>
                <w:sz w:val="20"/>
                <w:szCs w:val="20"/>
              </w:rPr>
            </w:pPr>
          </w:p>
        </w:tc>
        <w:tc>
          <w:tcPr>
            <w:tcW w:w="2400" w:type="dxa"/>
            <w:tcBorders>
              <w:right w:val="single" w:sz="8" w:space="0" w:color="auto"/>
            </w:tcBorders>
            <w:vAlign w:val="bottom"/>
          </w:tcPr>
          <w:p w:rsidR="00131B2A" w:rsidRDefault="00131B2A">
            <w:pPr>
              <w:rPr>
                <w:sz w:val="20"/>
                <w:szCs w:val="20"/>
              </w:rPr>
            </w:pPr>
          </w:p>
        </w:tc>
      </w:tr>
      <w:tr w:rsidR="00131B2A">
        <w:trPr>
          <w:trHeight w:val="38"/>
        </w:trPr>
        <w:tc>
          <w:tcPr>
            <w:tcW w:w="2260" w:type="dxa"/>
            <w:tcBorders>
              <w:left w:val="single" w:sz="8" w:space="0" w:color="auto"/>
              <w:bottom w:val="single" w:sz="8" w:space="0" w:color="auto"/>
            </w:tcBorders>
            <w:vAlign w:val="bottom"/>
          </w:tcPr>
          <w:p w:rsidR="00131B2A" w:rsidRDefault="00131B2A">
            <w:pPr>
              <w:rPr>
                <w:sz w:val="3"/>
                <w:szCs w:val="3"/>
              </w:rPr>
            </w:pPr>
          </w:p>
        </w:tc>
        <w:tc>
          <w:tcPr>
            <w:tcW w:w="2560" w:type="dxa"/>
            <w:tcBorders>
              <w:bottom w:val="single" w:sz="8" w:space="0" w:color="auto"/>
            </w:tcBorders>
            <w:vAlign w:val="bottom"/>
          </w:tcPr>
          <w:p w:rsidR="00131B2A" w:rsidRDefault="00131B2A">
            <w:pPr>
              <w:rPr>
                <w:sz w:val="3"/>
                <w:szCs w:val="3"/>
              </w:rPr>
            </w:pPr>
          </w:p>
        </w:tc>
        <w:tc>
          <w:tcPr>
            <w:tcW w:w="2400" w:type="dxa"/>
            <w:tcBorders>
              <w:bottom w:val="single" w:sz="8" w:space="0" w:color="auto"/>
            </w:tcBorders>
            <w:vAlign w:val="bottom"/>
          </w:tcPr>
          <w:p w:rsidR="00131B2A" w:rsidRDefault="00131B2A">
            <w:pPr>
              <w:rPr>
                <w:sz w:val="3"/>
                <w:szCs w:val="3"/>
              </w:rPr>
            </w:pPr>
          </w:p>
        </w:tc>
        <w:tc>
          <w:tcPr>
            <w:tcW w:w="2400" w:type="dxa"/>
            <w:tcBorders>
              <w:bottom w:val="single" w:sz="8" w:space="0" w:color="auto"/>
              <w:right w:val="single" w:sz="8" w:space="0" w:color="auto"/>
            </w:tcBorders>
            <w:vAlign w:val="bottom"/>
          </w:tcPr>
          <w:p w:rsidR="00131B2A" w:rsidRDefault="00131B2A">
            <w:pPr>
              <w:rPr>
                <w:sz w:val="3"/>
                <w:szCs w:val="3"/>
              </w:rPr>
            </w:pPr>
          </w:p>
        </w:tc>
      </w:tr>
      <w:tr w:rsidR="00131B2A">
        <w:trPr>
          <w:trHeight w:val="235"/>
        </w:trPr>
        <w:tc>
          <w:tcPr>
            <w:tcW w:w="2260" w:type="dxa"/>
            <w:tcBorders>
              <w:left w:val="single" w:sz="8" w:space="0" w:color="auto"/>
              <w:right w:val="single" w:sz="8" w:space="0" w:color="auto"/>
            </w:tcBorders>
            <w:vAlign w:val="bottom"/>
          </w:tcPr>
          <w:p w:rsidR="00131B2A" w:rsidRDefault="00002778">
            <w:pPr>
              <w:spacing w:line="235" w:lineRule="exact"/>
              <w:ind w:left="140"/>
              <w:rPr>
                <w:sz w:val="20"/>
                <w:szCs w:val="20"/>
              </w:rPr>
            </w:pPr>
            <w:r>
              <w:rPr>
                <w:rFonts w:eastAsia="Times New Roman"/>
              </w:rPr>
              <w:t>Консультативная</w:t>
            </w:r>
          </w:p>
        </w:tc>
        <w:tc>
          <w:tcPr>
            <w:tcW w:w="2560" w:type="dxa"/>
            <w:tcBorders>
              <w:right w:val="single" w:sz="8" w:space="0" w:color="auto"/>
            </w:tcBorders>
            <w:vAlign w:val="bottom"/>
          </w:tcPr>
          <w:p w:rsidR="00131B2A" w:rsidRDefault="00002778">
            <w:pPr>
              <w:spacing w:line="235" w:lineRule="exact"/>
              <w:ind w:left="120"/>
              <w:rPr>
                <w:sz w:val="20"/>
                <w:szCs w:val="20"/>
              </w:rPr>
            </w:pPr>
            <w:r>
              <w:rPr>
                <w:rFonts w:eastAsia="Times New Roman"/>
              </w:rPr>
              <w:t>- Председатель ПМПк</w:t>
            </w:r>
          </w:p>
        </w:tc>
        <w:tc>
          <w:tcPr>
            <w:tcW w:w="2400" w:type="dxa"/>
            <w:tcBorders>
              <w:right w:val="single" w:sz="8" w:space="0" w:color="auto"/>
            </w:tcBorders>
            <w:vAlign w:val="bottom"/>
          </w:tcPr>
          <w:p w:rsidR="00131B2A" w:rsidRDefault="00002778">
            <w:pPr>
              <w:spacing w:line="235" w:lineRule="exact"/>
              <w:ind w:left="100"/>
              <w:rPr>
                <w:sz w:val="20"/>
                <w:szCs w:val="20"/>
              </w:rPr>
            </w:pPr>
            <w:r>
              <w:rPr>
                <w:rFonts w:eastAsia="Times New Roman"/>
              </w:rPr>
              <w:t>- заседания ПМПк</w:t>
            </w:r>
          </w:p>
        </w:tc>
        <w:tc>
          <w:tcPr>
            <w:tcW w:w="2400" w:type="dxa"/>
            <w:tcBorders>
              <w:right w:val="single" w:sz="8" w:space="0" w:color="auto"/>
            </w:tcBorders>
            <w:vAlign w:val="bottom"/>
          </w:tcPr>
          <w:p w:rsidR="00131B2A" w:rsidRDefault="00002778">
            <w:pPr>
              <w:spacing w:line="235" w:lineRule="exact"/>
              <w:ind w:left="100"/>
              <w:rPr>
                <w:sz w:val="20"/>
                <w:szCs w:val="20"/>
              </w:rPr>
            </w:pPr>
            <w:r>
              <w:rPr>
                <w:rFonts w:eastAsia="Times New Roman"/>
              </w:rPr>
              <w:t>Выработка</w:t>
            </w:r>
          </w:p>
        </w:tc>
      </w:tr>
      <w:tr w:rsidR="00131B2A">
        <w:trPr>
          <w:trHeight w:val="327"/>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помощь учителям</w:t>
            </w:r>
          </w:p>
        </w:tc>
        <w:tc>
          <w:tcPr>
            <w:tcW w:w="2560" w:type="dxa"/>
            <w:tcBorders>
              <w:right w:val="single" w:sz="8" w:space="0" w:color="auto"/>
            </w:tcBorders>
            <w:vAlign w:val="bottom"/>
          </w:tcPr>
          <w:p w:rsidR="00131B2A" w:rsidRDefault="00002778">
            <w:pPr>
              <w:ind w:left="120"/>
              <w:rPr>
                <w:sz w:val="20"/>
                <w:szCs w:val="20"/>
              </w:rPr>
            </w:pPr>
            <w:r>
              <w:rPr>
                <w:rFonts w:eastAsia="Times New Roman"/>
              </w:rPr>
              <w:t>- ПМПК</w:t>
            </w:r>
          </w:p>
        </w:tc>
        <w:tc>
          <w:tcPr>
            <w:tcW w:w="2400" w:type="dxa"/>
            <w:tcBorders>
              <w:right w:val="single" w:sz="8" w:space="0" w:color="auto"/>
            </w:tcBorders>
            <w:vAlign w:val="bottom"/>
          </w:tcPr>
          <w:p w:rsidR="00131B2A" w:rsidRDefault="00002778">
            <w:pPr>
              <w:ind w:left="100"/>
              <w:rPr>
                <w:sz w:val="20"/>
                <w:szCs w:val="20"/>
              </w:rPr>
            </w:pPr>
            <w:r>
              <w:rPr>
                <w:rFonts w:eastAsia="Times New Roman"/>
              </w:rPr>
              <w:t>- педагогические</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совместных</w:t>
            </w:r>
          </w:p>
        </w:tc>
      </w:tr>
      <w:tr w:rsidR="00131B2A">
        <w:trPr>
          <w:trHeight w:val="269"/>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и воспитателям в</w:t>
            </w:r>
          </w:p>
        </w:tc>
        <w:tc>
          <w:tcPr>
            <w:tcW w:w="2560" w:type="dxa"/>
            <w:tcBorders>
              <w:right w:val="single" w:sz="8" w:space="0" w:color="auto"/>
            </w:tcBorders>
            <w:vAlign w:val="bottom"/>
          </w:tcPr>
          <w:p w:rsidR="00131B2A" w:rsidRDefault="00002778">
            <w:pPr>
              <w:ind w:left="120"/>
              <w:rPr>
                <w:sz w:val="20"/>
                <w:szCs w:val="20"/>
              </w:rPr>
            </w:pPr>
            <w:r>
              <w:rPr>
                <w:rFonts w:eastAsia="Times New Roman"/>
              </w:rPr>
              <w:t>- педагог-психолог</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советы</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рекомендаций по</w:t>
            </w:r>
          </w:p>
        </w:tc>
      </w:tr>
      <w:tr w:rsidR="00131B2A">
        <w:trPr>
          <w:trHeight w:val="283"/>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организации</w:t>
            </w:r>
          </w:p>
        </w:tc>
        <w:tc>
          <w:tcPr>
            <w:tcW w:w="2560" w:type="dxa"/>
            <w:tcBorders>
              <w:right w:val="single" w:sz="8" w:space="0" w:color="auto"/>
            </w:tcBorders>
            <w:vAlign w:val="bottom"/>
          </w:tcPr>
          <w:p w:rsidR="00131B2A" w:rsidRDefault="00002778">
            <w:pPr>
              <w:ind w:left="120"/>
              <w:rPr>
                <w:sz w:val="20"/>
                <w:szCs w:val="20"/>
              </w:rPr>
            </w:pPr>
            <w:r>
              <w:rPr>
                <w:rFonts w:eastAsia="Times New Roman"/>
              </w:rPr>
              <w:t>- учитель-логопед</w:t>
            </w:r>
          </w:p>
        </w:tc>
        <w:tc>
          <w:tcPr>
            <w:tcW w:w="2400" w:type="dxa"/>
            <w:tcBorders>
              <w:right w:val="single" w:sz="8" w:space="0" w:color="auto"/>
            </w:tcBorders>
            <w:vAlign w:val="bottom"/>
          </w:tcPr>
          <w:p w:rsidR="00131B2A" w:rsidRDefault="00002778">
            <w:pPr>
              <w:ind w:left="100"/>
              <w:rPr>
                <w:sz w:val="20"/>
                <w:szCs w:val="20"/>
              </w:rPr>
            </w:pPr>
            <w:r>
              <w:rPr>
                <w:rFonts w:eastAsia="Times New Roman"/>
              </w:rPr>
              <w:t>- семинары</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направлениям</w:t>
            </w:r>
          </w:p>
        </w:tc>
      </w:tr>
      <w:tr w:rsidR="00131B2A">
        <w:trPr>
          <w:trHeight w:val="276"/>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коррекционно-</w:t>
            </w:r>
          </w:p>
        </w:tc>
        <w:tc>
          <w:tcPr>
            <w:tcW w:w="2560" w:type="dxa"/>
            <w:tcBorders>
              <w:right w:val="single" w:sz="8" w:space="0" w:color="auto"/>
            </w:tcBorders>
            <w:vAlign w:val="bottom"/>
          </w:tcPr>
          <w:p w:rsidR="00131B2A" w:rsidRDefault="00002778">
            <w:pPr>
              <w:ind w:left="120"/>
              <w:rPr>
                <w:sz w:val="20"/>
                <w:szCs w:val="20"/>
              </w:rPr>
            </w:pPr>
            <w:r>
              <w:rPr>
                <w:rFonts w:eastAsia="Times New Roman"/>
              </w:rPr>
              <w:t>- учитель</w:t>
            </w:r>
          </w:p>
        </w:tc>
        <w:tc>
          <w:tcPr>
            <w:tcW w:w="2400" w:type="dxa"/>
            <w:tcBorders>
              <w:right w:val="single" w:sz="8" w:space="0" w:color="auto"/>
            </w:tcBorders>
            <w:vAlign w:val="bottom"/>
          </w:tcPr>
          <w:p w:rsidR="00131B2A" w:rsidRDefault="00002778">
            <w:pPr>
              <w:ind w:left="100"/>
              <w:rPr>
                <w:sz w:val="20"/>
                <w:szCs w:val="20"/>
              </w:rPr>
            </w:pPr>
            <w:r>
              <w:rPr>
                <w:rFonts w:eastAsia="Times New Roman"/>
              </w:rPr>
              <w:t>- индивидуальные и</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работы с</w:t>
            </w:r>
          </w:p>
        </w:tc>
      </w:tr>
      <w:tr w:rsidR="00131B2A">
        <w:trPr>
          <w:trHeight w:val="259"/>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развивающего</w:t>
            </w:r>
          </w:p>
        </w:tc>
        <w:tc>
          <w:tcPr>
            <w:tcW w:w="2560" w:type="dxa"/>
            <w:tcBorders>
              <w:right w:val="single" w:sz="8" w:space="0" w:color="auto"/>
            </w:tcBorders>
            <w:vAlign w:val="bottom"/>
          </w:tcPr>
          <w:p w:rsidR="00131B2A" w:rsidRDefault="00002778">
            <w:pPr>
              <w:ind w:left="120"/>
              <w:rPr>
                <w:sz w:val="20"/>
                <w:szCs w:val="20"/>
              </w:rPr>
            </w:pPr>
            <w:r>
              <w:rPr>
                <w:rFonts w:eastAsia="Times New Roman"/>
              </w:rPr>
              <w:t>- соц. педагог</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групповые</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обучающимися с</w:t>
            </w:r>
          </w:p>
        </w:tc>
      </w:tr>
      <w:tr w:rsidR="00131B2A">
        <w:trPr>
          <w:trHeight w:val="276"/>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процесса</w:t>
            </w:r>
          </w:p>
        </w:tc>
        <w:tc>
          <w:tcPr>
            <w:tcW w:w="2560" w:type="dxa"/>
            <w:tcBorders>
              <w:right w:val="single" w:sz="8" w:space="0" w:color="auto"/>
            </w:tcBorders>
            <w:vAlign w:val="bottom"/>
          </w:tcPr>
          <w:p w:rsidR="00131B2A" w:rsidRDefault="00002778">
            <w:pPr>
              <w:ind w:left="120"/>
              <w:rPr>
                <w:sz w:val="20"/>
                <w:szCs w:val="20"/>
              </w:rPr>
            </w:pPr>
            <w:r>
              <w:rPr>
                <w:rFonts w:eastAsia="Times New Roman"/>
              </w:rPr>
              <w:t>- мед. работник</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консультации</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ЗПР. Создание</w:t>
            </w:r>
          </w:p>
        </w:tc>
      </w:tr>
      <w:tr w:rsidR="00131B2A">
        <w:trPr>
          <w:trHeight w:val="276"/>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обучающихся с</w:t>
            </w: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специалистов для</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условий для</w:t>
            </w:r>
          </w:p>
        </w:tc>
      </w:tr>
      <w:tr w:rsidR="00131B2A">
        <w:trPr>
          <w:trHeight w:val="276"/>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ЗПР</w:t>
            </w: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педагогов</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освоения АООП</w:t>
            </w:r>
          </w:p>
        </w:tc>
      </w:tr>
      <w:tr w:rsidR="00131B2A">
        <w:trPr>
          <w:trHeight w:val="276"/>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НОО ОВЗ.</w:t>
            </w:r>
          </w:p>
        </w:tc>
      </w:tr>
      <w:tr w:rsidR="00131B2A">
        <w:trPr>
          <w:trHeight w:val="31"/>
        </w:trPr>
        <w:tc>
          <w:tcPr>
            <w:tcW w:w="2260" w:type="dxa"/>
            <w:tcBorders>
              <w:left w:val="single" w:sz="8" w:space="0" w:color="auto"/>
              <w:bottom w:val="single" w:sz="8" w:space="0" w:color="auto"/>
              <w:right w:val="single" w:sz="8" w:space="0" w:color="auto"/>
            </w:tcBorders>
            <w:vAlign w:val="bottom"/>
          </w:tcPr>
          <w:p w:rsidR="00131B2A" w:rsidRDefault="00131B2A">
            <w:pPr>
              <w:rPr>
                <w:sz w:val="2"/>
                <w:szCs w:val="2"/>
              </w:rPr>
            </w:pPr>
          </w:p>
        </w:tc>
        <w:tc>
          <w:tcPr>
            <w:tcW w:w="2560" w:type="dxa"/>
            <w:tcBorders>
              <w:bottom w:val="single" w:sz="8" w:space="0" w:color="auto"/>
              <w:right w:val="single" w:sz="8" w:space="0" w:color="auto"/>
            </w:tcBorders>
            <w:vAlign w:val="bottom"/>
          </w:tcPr>
          <w:p w:rsidR="00131B2A" w:rsidRDefault="00131B2A">
            <w:pPr>
              <w:rPr>
                <w:sz w:val="2"/>
                <w:szCs w:val="2"/>
              </w:rPr>
            </w:pPr>
          </w:p>
        </w:tc>
        <w:tc>
          <w:tcPr>
            <w:tcW w:w="2400" w:type="dxa"/>
            <w:tcBorders>
              <w:bottom w:val="single" w:sz="8" w:space="0" w:color="auto"/>
              <w:right w:val="single" w:sz="8" w:space="0" w:color="auto"/>
            </w:tcBorders>
            <w:vAlign w:val="bottom"/>
          </w:tcPr>
          <w:p w:rsidR="00131B2A" w:rsidRDefault="00131B2A">
            <w:pPr>
              <w:rPr>
                <w:sz w:val="2"/>
                <w:szCs w:val="2"/>
              </w:rPr>
            </w:pPr>
          </w:p>
        </w:tc>
        <w:tc>
          <w:tcPr>
            <w:tcW w:w="2400" w:type="dxa"/>
            <w:tcBorders>
              <w:bottom w:val="single" w:sz="8" w:space="0" w:color="auto"/>
              <w:right w:val="single" w:sz="8" w:space="0" w:color="auto"/>
            </w:tcBorders>
            <w:vAlign w:val="bottom"/>
          </w:tcPr>
          <w:p w:rsidR="00131B2A" w:rsidRDefault="00131B2A">
            <w:pPr>
              <w:rPr>
                <w:sz w:val="2"/>
                <w:szCs w:val="2"/>
              </w:rPr>
            </w:pPr>
          </w:p>
        </w:tc>
      </w:tr>
      <w:tr w:rsidR="00131B2A">
        <w:trPr>
          <w:trHeight w:val="235"/>
        </w:trPr>
        <w:tc>
          <w:tcPr>
            <w:tcW w:w="2260" w:type="dxa"/>
            <w:tcBorders>
              <w:left w:val="single" w:sz="8" w:space="0" w:color="auto"/>
              <w:right w:val="single" w:sz="8" w:space="0" w:color="auto"/>
            </w:tcBorders>
            <w:vAlign w:val="bottom"/>
          </w:tcPr>
          <w:p w:rsidR="00131B2A" w:rsidRDefault="00002778">
            <w:pPr>
              <w:spacing w:line="235" w:lineRule="exact"/>
              <w:ind w:left="140"/>
              <w:rPr>
                <w:sz w:val="20"/>
                <w:szCs w:val="20"/>
              </w:rPr>
            </w:pPr>
            <w:r>
              <w:rPr>
                <w:rFonts w:eastAsia="Times New Roman"/>
              </w:rPr>
              <w:t>Консультативная</w:t>
            </w:r>
          </w:p>
        </w:tc>
        <w:tc>
          <w:tcPr>
            <w:tcW w:w="2560" w:type="dxa"/>
            <w:tcBorders>
              <w:right w:val="single" w:sz="8" w:space="0" w:color="auto"/>
            </w:tcBorders>
            <w:vAlign w:val="bottom"/>
          </w:tcPr>
          <w:p w:rsidR="00131B2A" w:rsidRDefault="00002778">
            <w:pPr>
              <w:spacing w:line="235" w:lineRule="exact"/>
              <w:ind w:left="120"/>
              <w:rPr>
                <w:sz w:val="20"/>
                <w:szCs w:val="20"/>
              </w:rPr>
            </w:pPr>
            <w:r>
              <w:rPr>
                <w:rFonts w:eastAsia="Times New Roman"/>
              </w:rPr>
              <w:t>- председатель ПМПк</w:t>
            </w:r>
          </w:p>
        </w:tc>
        <w:tc>
          <w:tcPr>
            <w:tcW w:w="2400" w:type="dxa"/>
            <w:tcBorders>
              <w:right w:val="single" w:sz="8" w:space="0" w:color="auto"/>
            </w:tcBorders>
            <w:vAlign w:val="bottom"/>
          </w:tcPr>
          <w:p w:rsidR="00131B2A" w:rsidRDefault="00002778">
            <w:pPr>
              <w:spacing w:line="235" w:lineRule="exact"/>
              <w:ind w:left="100"/>
              <w:rPr>
                <w:sz w:val="20"/>
                <w:szCs w:val="20"/>
              </w:rPr>
            </w:pPr>
            <w:r>
              <w:rPr>
                <w:rFonts w:eastAsia="Times New Roman"/>
              </w:rPr>
              <w:t>- собрания</w:t>
            </w:r>
          </w:p>
        </w:tc>
        <w:tc>
          <w:tcPr>
            <w:tcW w:w="2400" w:type="dxa"/>
            <w:tcBorders>
              <w:right w:val="single" w:sz="8" w:space="0" w:color="auto"/>
            </w:tcBorders>
            <w:vAlign w:val="bottom"/>
          </w:tcPr>
          <w:p w:rsidR="00131B2A" w:rsidRDefault="00002778">
            <w:pPr>
              <w:spacing w:line="235" w:lineRule="exact"/>
              <w:ind w:left="100"/>
              <w:rPr>
                <w:sz w:val="20"/>
                <w:szCs w:val="20"/>
              </w:rPr>
            </w:pPr>
            <w:r>
              <w:rPr>
                <w:rFonts w:eastAsia="Times New Roman"/>
              </w:rPr>
              <w:t>Выработка</w:t>
            </w:r>
          </w:p>
        </w:tc>
      </w:tr>
      <w:tr w:rsidR="00131B2A">
        <w:trPr>
          <w:trHeight w:val="331"/>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помощь семье в</w:t>
            </w:r>
          </w:p>
        </w:tc>
        <w:tc>
          <w:tcPr>
            <w:tcW w:w="2560" w:type="dxa"/>
            <w:tcBorders>
              <w:right w:val="single" w:sz="8" w:space="0" w:color="auto"/>
            </w:tcBorders>
            <w:vAlign w:val="bottom"/>
          </w:tcPr>
          <w:p w:rsidR="00131B2A" w:rsidRDefault="00002778">
            <w:pPr>
              <w:ind w:left="120"/>
              <w:rPr>
                <w:sz w:val="20"/>
                <w:szCs w:val="20"/>
              </w:rPr>
            </w:pPr>
            <w:r>
              <w:rPr>
                <w:rFonts w:eastAsia="Times New Roman"/>
              </w:rPr>
              <w:t>- педагог-психолог</w:t>
            </w:r>
          </w:p>
        </w:tc>
        <w:tc>
          <w:tcPr>
            <w:tcW w:w="2400" w:type="dxa"/>
            <w:tcBorders>
              <w:right w:val="single" w:sz="8" w:space="0" w:color="auto"/>
            </w:tcBorders>
            <w:vAlign w:val="bottom"/>
          </w:tcPr>
          <w:p w:rsidR="00131B2A" w:rsidRDefault="00002778">
            <w:pPr>
              <w:ind w:left="100"/>
              <w:rPr>
                <w:sz w:val="20"/>
                <w:szCs w:val="20"/>
              </w:rPr>
            </w:pPr>
            <w:r>
              <w:rPr>
                <w:rFonts w:eastAsia="Times New Roman"/>
              </w:rPr>
              <w:t>- консультации</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совместных</w:t>
            </w:r>
          </w:p>
        </w:tc>
      </w:tr>
      <w:tr w:rsidR="00131B2A">
        <w:trPr>
          <w:trHeight w:val="269"/>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вопросах</w:t>
            </w:r>
          </w:p>
        </w:tc>
        <w:tc>
          <w:tcPr>
            <w:tcW w:w="2560" w:type="dxa"/>
            <w:tcBorders>
              <w:right w:val="single" w:sz="8" w:space="0" w:color="auto"/>
            </w:tcBorders>
            <w:vAlign w:val="bottom"/>
          </w:tcPr>
          <w:p w:rsidR="00131B2A" w:rsidRDefault="00002778">
            <w:pPr>
              <w:ind w:left="120"/>
              <w:rPr>
                <w:sz w:val="20"/>
                <w:szCs w:val="20"/>
              </w:rPr>
            </w:pPr>
            <w:r>
              <w:rPr>
                <w:rFonts w:eastAsia="Times New Roman"/>
              </w:rPr>
              <w:t>- учитель-логопед</w:t>
            </w:r>
          </w:p>
        </w:tc>
        <w:tc>
          <w:tcPr>
            <w:tcW w:w="2400" w:type="dxa"/>
            <w:tcBorders>
              <w:right w:val="single" w:sz="8" w:space="0" w:color="auto"/>
            </w:tcBorders>
            <w:vAlign w:val="bottom"/>
          </w:tcPr>
          <w:p w:rsidR="00131B2A" w:rsidRDefault="00002778">
            <w:pPr>
              <w:ind w:left="100"/>
              <w:rPr>
                <w:sz w:val="20"/>
                <w:szCs w:val="20"/>
              </w:rPr>
            </w:pPr>
            <w:r>
              <w:rPr>
                <w:rFonts w:eastAsia="Times New Roman"/>
              </w:rPr>
              <w:t>- индивидуальная</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рекомендаций по</w:t>
            </w:r>
          </w:p>
        </w:tc>
      </w:tr>
      <w:tr w:rsidR="00131B2A">
        <w:trPr>
          <w:trHeight w:val="283"/>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воспитания и</w:t>
            </w:r>
          </w:p>
        </w:tc>
        <w:tc>
          <w:tcPr>
            <w:tcW w:w="2560" w:type="dxa"/>
            <w:tcBorders>
              <w:right w:val="single" w:sz="8" w:space="0" w:color="auto"/>
            </w:tcBorders>
            <w:vAlign w:val="bottom"/>
          </w:tcPr>
          <w:p w:rsidR="00131B2A" w:rsidRDefault="00002778">
            <w:pPr>
              <w:ind w:left="120"/>
              <w:rPr>
                <w:sz w:val="20"/>
                <w:szCs w:val="20"/>
              </w:rPr>
            </w:pPr>
            <w:r>
              <w:rPr>
                <w:rFonts w:eastAsia="Times New Roman"/>
              </w:rPr>
              <w:t>- соц. педагог</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работа</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направлениям</w:t>
            </w:r>
          </w:p>
        </w:tc>
      </w:tr>
      <w:tr w:rsidR="00131B2A">
        <w:trPr>
          <w:trHeight w:val="250"/>
        </w:trPr>
        <w:tc>
          <w:tcPr>
            <w:tcW w:w="2260" w:type="dxa"/>
            <w:tcBorders>
              <w:left w:val="single" w:sz="8" w:space="0" w:color="auto"/>
              <w:right w:val="single" w:sz="8" w:space="0" w:color="auto"/>
            </w:tcBorders>
            <w:vAlign w:val="bottom"/>
          </w:tcPr>
          <w:p w:rsidR="00131B2A" w:rsidRDefault="00002778">
            <w:pPr>
              <w:spacing w:line="250" w:lineRule="exact"/>
              <w:ind w:left="140"/>
              <w:rPr>
                <w:sz w:val="20"/>
                <w:szCs w:val="20"/>
              </w:rPr>
            </w:pPr>
            <w:r>
              <w:rPr>
                <w:rFonts w:eastAsia="Times New Roman"/>
              </w:rPr>
              <w:t>обучения ребенка с</w:t>
            </w:r>
          </w:p>
        </w:tc>
        <w:tc>
          <w:tcPr>
            <w:tcW w:w="2560" w:type="dxa"/>
            <w:tcBorders>
              <w:right w:val="single" w:sz="8" w:space="0" w:color="auto"/>
            </w:tcBorders>
            <w:vAlign w:val="bottom"/>
          </w:tcPr>
          <w:p w:rsidR="00131B2A" w:rsidRDefault="00002778">
            <w:pPr>
              <w:spacing w:line="250" w:lineRule="exact"/>
              <w:ind w:left="120"/>
              <w:rPr>
                <w:sz w:val="20"/>
                <w:szCs w:val="20"/>
              </w:rPr>
            </w:pPr>
            <w:r>
              <w:rPr>
                <w:rFonts w:eastAsia="Times New Roman"/>
              </w:rPr>
              <w:t>-классный</w:t>
            </w:r>
          </w:p>
        </w:tc>
        <w:tc>
          <w:tcPr>
            <w:tcW w:w="2400" w:type="dxa"/>
            <w:tcBorders>
              <w:right w:val="single" w:sz="8" w:space="0" w:color="auto"/>
            </w:tcBorders>
            <w:vAlign w:val="bottom"/>
          </w:tcPr>
          <w:p w:rsidR="00131B2A" w:rsidRDefault="00002778">
            <w:pPr>
              <w:spacing w:line="250" w:lineRule="exact"/>
              <w:ind w:left="100"/>
              <w:rPr>
                <w:sz w:val="20"/>
                <w:szCs w:val="20"/>
              </w:rPr>
            </w:pPr>
            <w:r>
              <w:rPr>
                <w:rFonts w:eastAsia="Times New Roman"/>
              </w:rPr>
              <w:t>- круглые столы</w:t>
            </w:r>
          </w:p>
        </w:tc>
        <w:tc>
          <w:tcPr>
            <w:tcW w:w="2400" w:type="dxa"/>
            <w:tcBorders>
              <w:right w:val="single" w:sz="8" w:space="0" w:color="auto"/>
            </w:tcBorders>
            <w:vAlign w:val="bottom"/>
          </w:tcPr>
          <w:p w:rsidR="00131B2A" w:rsidRDefault="00002778">
            <w:pPr>
              <w:spacing w:line="250" w:lineRule="exact"/>
              <w:ind w:left="100"/>
              <w:rPr>
                <w:sz w:val="20"/>
                <w:szCs w:val="20"/>
              </w:rPr>
            </w:pPr>
            <w:r>
              <w:rPr>
                <w:rFonts w:eastAsia="Times New Roman"/>
              </w:rPr>
              <w:t>работы с</w:t>
            </w:r>
          </w:p>
        </w:tc>
      </w:tr>
      <w:tr w:rsidR="00131B2A">
        <w:trPr>
          <w:trHeight w:val="274"/>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ЗПР</w:t>
            </w:r>
          </w:p>
        </w:tc>
        <w:tc>
          <w:tcPr>
            <w:tcW w:w="2560" w:type="dxa"/>
            <w:tcBorders>
              <w:right w:val="single" w:sz="8" w:space="0" w:color="auto"/>
            </w:tcBorders>
            <w:vAlign w:val="bottom"/>
          </w:tcPr>
          <w:p w:rsidR="00131B2A" w:rsidRDefault="00002778">
            <w:pPr>
              <w:ind w:left="120"/>
              <w:rPr>
                <w:sz w:val="20"/>
                <w:szCs w:val="20"/>
              </w:rPr>
            </w:pPr>
            <w:r>
              <w:rPr>
                <w:rFonts w:eastAsia="Times New Roman"/>
              </w:rPr>
              <w:t>руководитель</w:t>
            </w:r>
          </w:p>
        </w:tc>
        <w:tc>
          <w:tcPr>
            <w:tcW w:w="2400" w:type="dxa"/>
            <w:tcBorders>
              <w:right w:val="single" w:sz="8" w:space="0" w:color="auto"/>
            </w:tcBorders>
            <w:vAlign w:val="bottom"/>
          </w:tcPr>
          <w:p w:rsidR="00131B2A" w:rsidRDefault="00131B2A">
            <w:pPr>
              <w:rPr>
                <w:sz w:val="23"/>
                <w:szCs w:val="23"/>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обучающимися с</w:t>
            </w:r>
          </w:p>
        </w:tc>
      </w:tr>
      <w:tr w:rsidR="00131B2A">
        <w:trPr>
          <w:trHeight w:val="283"/>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002778">
            <w:pPr>
              <w:ind w:left="120"/>
              <w:rPr>
                <w:sz w:val="20"/>
                <w:szCs w:val="20"/>
              </w:rPr>
            </w:pPr>
            <w:r>
              <w:rPr>
                <w:rFonts w:eastAsia="Times New Roman"/>
              </w:rPr>
              <w:t>- врач-психиатр</w:t>
            </w: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ЗПР. Создание</w:t>
            </w:r>
          </w:p>
        </w:tc>
      </w:tr>
      <w:tr w:rsidR="00131B2A">
        <w:trPr>
          <w:trHeight w:val="298"/>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условий для</w:t>
            </w:r>
          </w:p>
        </w:tc>
      </w:tr>
      <w:tr w:rsidR="00131B2A">
        <w:trPr>
          <w:trHeight w:val="276"/>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освоения АООП</w:t>
            </w:r>
          </w:p>
        </w:tc>
      </w:tr>
      <w:tr w:rsidR="00131B2A">
        <w:trPr>
          <w:trHeight w:val="276"/>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НОО ОВЗ.</w:t>
            </w:r>
          </w:p>
        </w:tc>
      </w:tr>
      <w:tr w:rsidR="00131B2A">
        <w:trPr>
          <w:trHeight w:val="33"/>
        </w:trPr>
        <w:tc>
          <w:tcPr>
            <w:tcW w:w="2260" w:type="dxa"/>
            <w:tcBorders>
              <w:left w:val="single" w:sz="8" w:space="0" w:color="auto"/>
              <w:bottom w:val="single" w:sz="8" w:space="0" w:color="auto"/>
              <w:right w:val="single" w:sz="8" w:space="0" w:color="auto"/>
            </w:tcBorders>
            <w:vAlign w:val="bottom"/>
          </w:tcPr>
          <w:p w:rsidR="00131B2A" w:rsidRDefault="00131B2A">
            <w:pPr>
              <w:rPr>
                <w:sz w:val="2"/>
                <w:szCs w:val="2"/>
              </w:rPr>
            </w:pPr>
          </w:p>
        </w:tc>
        <w:tc>
          <w:tcPr>
            <w:tcW w:w="2560" w:type="dxa"/>
            <w:tcBorders>
              <w:bottom w:val="single" w:sz="8" w:space="0" w:color="auto"/>
              <w:right w:val="single" w:sz="8" w:space="0" w:color="auto"/>
            </w:tcBorders>
            <w:vAlign w:val="bottom"/>
          </w:tcPr>
          <w:p w:rsidR="00131B2A" w:rsidRDefault="00131B2A">
            <w:pPr>
              <w:rPr>
                <w:sz w:val="2"/>
                <w:szCs w:val="2"/>
              </w:rPr>
            </w:pPr>
          </w:p>
        </w:tc>
        <w:tc>
          <w:tcPr>
            <w:tcW w:w="2400" w:type="dxa"/>
            <w:tcBorders>
              <w:bottom w:val="single" w:sz="8" w:space="0" w:color="auto"/>
              <w:right w:val="single" w:sz="8" w:space="0" w:color="auto"/>
            </w:tcBorders>
            <w:vAlign w:val="bottom"/>
          </w:tcPr>
          <w:p w:rsidR="00131B2A" w:rsidRDefault="00131B2A">
            <w:pPr>
              <w:rPr>
                <w:sz w:val="2"/>
                <w:szCs w:val="2"/>
              </w:rPr>
            </w:pPr>
          </w:p>
        </w:tc>
        <w:tc>
          <w:tcPr>
            <w:tcW w:w="2400" w:type="dxa"/>
            <w:tcBorders>
              <w:bottom w:val="single" w:sz="8" w:space="0" w:color="auto"/>
              <w:right w:val="single" w:sz="8" w:space="0" w:color="auto"/>
            </w:tcBorders>
            <w:vAlign w:val="bottom"/>
          </w:tcPr>
          <w:p w:rsidR="00131B2A" w:rsidRDefault="00131B2A">
            <w:pPr>
              <w:rPr>
                <w:sz w:val="2"/>
                <w:szCs w:val="2"/>
              </w:rPr>
            </w:pPr>
          </w:p>
        </w:tc>
      </w:tr>
      <w:tr w:rsidR="00131B2A">
        <w:trPr>
          <w:trHeight w:val="235"/>
        </w:trPr>
        <w:tc>
          <w:tcPr>
            <w:tcW w:w="4820" w:type="dxa"/>
            <w:gridSpan w:val="2"/>
            <w:tcBorders>
              <w:left w:val="single" w:sz="8" w:space="0" w:color="auto"/>
            </w:tcBorders>
            <w:vAlign w:val="bottom"/>
          </w:tcPr>
          <w:p w:rsidR="00131B2A" w:rsidRDefault="00002778">
            <w:pPr>
              <w:spacing w:line="235" w:lineRule="exact"/>
              <w:ind w:left="140"/>
              <w:rPr>
                <w:sz w:val="20"/>
                <w:szCs w:val="20"/>
              </w:rPr>
            </w:pPr>
            <w:r>
              <w:rPr>
                <w:rFonts w:eastAsia="Times New Roman"/>
              </w:rPr>
              <w:t>Информационно-просветительская деятельность</w:t>
            </w:r>
          </w:p>
        </w:tc>
        <w:tc>
          <w:tcPr>
            <w:tcW w:w="2400" w:type="dxa"/>
            <w:vAlign w:val="bottom"/>
          </w:tcPr>
          <w:p w:rsidR="00131B2A" w:rsidRDefault="00131B2A">
            <w:pPr>
              <w:rPr>
                <w:sz w:val="20"/>
                <w:szCs w:val="20"/>
              </w:rPr>
            </w:pPr>
          </w:p>
        </w:tc>
        <w:tc>
          <w:tcPr>
            <w:tcW w:w="2400" w:type="dxa"/>
            <w:tcBorders>
              <w:right w:val="single" w:sz="8" w:space="0" w:color="auto"/>
            </w:tcBorders>
            <w:vAlign w:val="bottom"/>
          </w:tcPr>
          <w:p w:rsidR="00131B2A" w:rsidRDefault="00131B2A">
            <w:pPr>
              <w:rPr>
                <w:sz w:val="20"/>
                <w:szCs w:val="20"/>
              </w:rPr>
            </w:pPr>
          </w:p>
        </w:tc>
      </w:tr>
      <w:tr w:rsidR="00131B2A">
        <w:trPr>
          <w:trHeight w:val="43"/>
        </w:trPr>
        <w:tc>
          <w:tcPr>
            <w:tcW w:w="2260" w:type="dxa"/>
            <w:tcBorders>
              <w:left w:val="single" w:sz="8" w:space="0" w:color="auto"/>
              <w:bottom w:val="single" w:sz="8" w:space="0" w:color="auto"/>
            </w:tcBorders>
            <w:vAlign w:val="bottom"/>
          </w:tcPr>
          <w:p w:rsidR="00131B2A" w:rsidRDefault="00131B2A">
            <w:pPr>
              <w:rPr>
                <w:sz w:val="3"/>
                <w:szCs w:val="3"/>
              </w:rPr>
            </w:pPr>
          </w:p>
        </w:tc>
        <w:tc>
          <w:tcPr>
            <w:tcW w:w="2560" w:type="dxa"/>
            <w:tcBorders>
              <w:bottom w:val="single" w:sz="8" w:space="0" w:color="auto"/>
            </w:tcBorders>
            <w:vAlign w:val="bottom"/>
          </w:tcPr>
          <w:p w:rsidR="00131B2A" w:rsidRDefault="00131B2A">
            <w:pPr>
              <w:rPr>
                <w:sz w:val="3"/>
                <w:szCs w:val="3"/>
              </w:rPr>
            </w:pPr>
          </w:p>
        </w:tc>
        <w:tc>
          <w:tcPr>
            <w:tcW w:w="2400" w:type="dxa"/>
            <w:tcBorders>
              <w:bottom w:val="single" w:sz="8" w:space="0" w:color="auto"/>
            </w:tcBorders>
            <w:vAlign w:val="bottom"/>
          </w:tcPr>
          <w:p w:rsidR="00131B2A" w:rsidRDefault="00131B2A">
            <w:pPr>
              <w:rPr>
                <w:sz w:val="3"/>
                <w:szCs w:val="3"/>
              </w:rPr>
            </w:pPr>
          </w:p>
        </w:tc>
        <w:tc>
          <w:tcPr>
            <w:tcW w:w="2400" w:type="dxa"/>
            <w:tcBorders>
              <w:bottom w:val="single" w:sz="8" w:space="0" w:color="auto"/>
              <w:right w:val="single" w:sz="8" w:space="0" w:color="auto"/>
            </w:tcBorders>
            <w:vAlign w:val="bottom"/>
          </w:tcPr>
          <w:p w:rsidR="00131B2A" w:rsidRDefault="00131B2A">
            <w:pPr>
              <w:rPr>
                <w:sz w:val="3"/>
                <w:szCs w:val="3"/>
              </w:rPr>
            </w:pPr>
          </w:p>
        </w:tc>
      </w:tr>
      <w:tr w:rsidR="00131B2A">
        <w:trPr>
          <w:trHeight w:val="237"/>
        </w:trPr>
        <w:tc>
          <w:tcPr>
            <w:tcW w:w="2260" w:type="dxa"/>
            <w:tcBorders>
              <w:left w:val="single" w:sz="8" w:space="0" w:color="auto"/>
              <w:right w:val="single" w:sz="8" w:space="0" w:color="auto"/>
            </w:tcBorders>
            <w:vAlign w:val="bottom"/>
          </w:tcPr>
          <w:p w:rsidR="00131B2A" w:rsidRDefault="00002778">
            <w:pPr>
              <w:spacing w:line="238" w:lineRule="exact"/>
              <w:ind w:left="140"/>
              <w:rPr>
                <w:sz w:val="20"/>
                <w:szCs w:val="20"/>
              </w:rPr>
            </w:pPr>
            <w:r>
              <w:rPr>
                <w:rFonts w:eastAsia="Times New Roman"/>
              </w:rPr>
              <w:t>Просветительская</w:t>
            </w:r>
          </w:p>
        </w:tc>
        <w:tc>
          <w:tcPr>
            <w:tcW w:w="2560" w:type="dxa"/>
            <w:tcBorders>
              <w:right w:val="single" w:sz="8" w:space="0" w:color="auto"/>
            </w:tcBorders>
            <w:vAlign w:val="bottom"/>
          </w:tcPr>
          <w:p w:rsidR="00131B2A" w:rsidRDefault="00002778">
            <w:pPr>
              <w:spacing w:line="238" w:lineRule="exact"/>
              <w:ind w:left="120"/>
              <w:rPr>
                <w:sz w:val="20"/>
                <w:szCs w:val="20"/>
              </w:rPr>
            </w:pPr>
            <w:r>
              <w:rPr>
                <w:rFonts w:eastAsia="Times New Roman"/>
              </w:rPr>
              <w:t>- председатель ПМПк</w:t>
            </w:r>
          </w:p>
        </w:tc>
        <w:tc>
          <w:tcPr>
            <w:tcW w:w="2400" w:type="dxa"/>
            <w:tcBorders>
              <w:right w:val="single" w:sz="8" w:space="0" w:color="auto"/>
            </w:tcBorders>
            <w:vAlign w:val="bottom"/>
          </w:tcPr>
          <w:p w:rsidR="00131B2A" w:rsidRDefault="00002778">
            <w:pPr>
              <w:spacing w:line="238" w:lineRule="exact"/>
              <w:ind w:left="100"/>
              <w:rPr>
                <w:sz w:val="20"/>
                <w:szCs w:val="20"/>
              </w:rPr>
            </w:pPr>
            <w:r>
              <w:rPr>
                <w:rFonts w:eastAsia="Times New Roman"/>
              </w:rPr>
              <w:t>- лекции</w:t>
            </w:r>
          </w:p>
        </w:tc>
        <w:tc>
          <w:tcPr>
            <w:tcW w:w="2400" w:type="dxa"/>
            <w:tcBorders>
              <w:right w:val="single" w:sz="8" w:space="0" w:color="auto"/>
            </w:tcBorders>
            <w:vAlign w:val="bottom"/>
          </w:tcPr>
          <w:p w:rsidR="00131B2A" w:rsidRDefault="00002778">
            <w:pPr>
              <w:spacing w:line="238" w:lineRule="exact"/>
              <w:ind w:left="100"/>
              <w:rPr>
                <w:sz w:val="20"/>
                <w:szCs w:val="20"/>
              </w:rPr>
            </w:pPr>
            <w:r>
              <w:rPr>
                <w:rFonts w:eastAsia="Times New Roman"/>
              </w:rPr>
              <w:t>Целенаправленная</w:t>
            </w:r>
          </w:p>
        </w:tc>
      </w:tr>
      <w:tr w:rsidR="00131B2A">
        <w:trPr>
          <w:trHeight w:val="324"/>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деятельность по</w:t>
            </w:r>
          </w:p>
        </w:tc>
        <w:tc>
          <w:tcPr>
            <w:tcW w:w="2560" w:type="dxa"/>
            <w:tcBorders>
              <w:right w:val="single" w:sz="8" w:space="0" w:color="auto"/>
            </w:tcBorders>
            <w:vAlign w:val="bottom"/>
          </w:tcPr>
          <w:p w:rsidR="00131B2A" w:rsidRDefault="00002778">
            <w:pPr>
              <w:ind w:left="120"/>
              <w:rPr>
                <w:sz w:val="20"/>
                <w:szCs w:val="20"/>
              </w:rPr>
            </w:pPr>
            <w:r>
              <w:rPr>
                <w:rFonts w:eastAsia="Times New Roman"/>
              </w:rPr>
              <w:t>- педагог-психолог</w:t>
            </w:r>
          </w:p>
        </w:tc>
        <w:tc>
          <w:tcPr>
            <w:tcW w:w="2400" w:type="dxa"/>
            <w:tcBorders>
              <w:right w:val="single" w:sz="8" w:space="0" w:color="auto"/>
            </w:tcBorders>
            <w:vAlign w:val="bottom"/>
          </w:tcPr>
          <w:p w:rsidR="00131B2A" w:rsidRDefault="00002778">
            <w:pPr>
              <w:ind w:left="100"/>
              <w:rPr>
                <w:sz w:val="20"/>
                <w:szCs w:val="20"/>
              </w:rPr>
            </w:pPr>
            <w:r>
              <w:rPr>
                <w:rFonts w:eastAsia="Times New Roman"/>
              </w:rPr>
              <w:t>- беседы</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разъяснительная</w:t>
            </w:r>
          </w:p>
        </w:tc>
      </w:tr>
      <w:tr w:rsidR="00131B2A">
        <w:trPr>
          <w:trHeight w:val="269"/>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разъяснению</w:t>
            </w:r>
          </w:p>
        </w:tc>
        <w:tc>
          <w:tcPr>
            <w:tcW w:w="2560" w:type="dxa"/>
            <w:tcBorders>
              <w:right w:val="single" w:sz="8" w:space="0" w:color="auto"/>
            </w:tcBorders>
            <w:vAlign w:val="bottom"/>
          </w:tcPr>
          <w:p w:rsidR="00131B2A" w:rsidRDefault="00002778">
            <w:pPr>
              <w:ind w:left="120"/>
              <w:rPr>
                <w:sz w:val="20"/>
                <w:szCs w:val="20"/>
              </w:rPr>
            </w:pPr>
            <w:r>
              <w:rPr>
                <w:rFonts w:eastAsia="Times New Roman"/>
              </w:rPr>
              <w:t>- учитель-логопед</w:t>
            </w:r>
          </w:p>
        </w:tc>
        <w:tc>
          <w:tcPr>
            <w:tcW w:w="2400" w:type="dxa"/>
            <w:tcBorders>
              <w:right w:val="single" w:sz="8" w:space="0" w:color="auto"/>
            </w:tcBorders>
            <w:vAlign w:val="bottom"/>
          </w:tcPr>
          <w:p w:rsidR="00131B2A" w:rsidRDefault="00002778">
            <w:pPr>
              <w:ind w:left="100"/>
              <w:rPr>
                <w:sz w:val="20"/>
                <w:szCs w:val="20"/>
              </w:rPr>
            </w:pPr>
            <w:r>
              <w:rPr>
                <w:rFonts w:eastAsia="Times New Roman"/>
              </w:rPr>
              <w:t>- круглые столы</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работа со всеми</w:t>
            </w:r>
          </w:p>
        </w:tc>
      </w:tr>
      <w:tr w:rsidR="00131B2A">
        <w:trPr>
          <w:trHeight w:val="288"/>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индивидуальных</w:t>
            </w:r>
          </w:p>
        </w:tc>
        <w:tc>
          <w:tcPr>
            <w:tcW w:w="2560" w:type="dxa"/>
            <w:tcBorders>
              <w:right w:val="single" w:sz="8" w:space="0" w:color="auto"/>
            </w:tcBorders>
            <w:vAlign w:val="bottom"/>
          </w:tcPr>
          <w:p w:rsidR="00131B2A" w:rsidRDefault="00002778">
            <w:pPr>
              <w:ind w:left="120"/>
              <w:rPr>
                <w:sz w:val="20"/>
                <w:szCs w:val="20"/>
              </w:rPr>
            </w:pPr>
            <w:r>
              <w:rPr>
                <w:rFonts w:eastAsia="Times New Roman"/>
              </w:rPr>
              <w:t>- учитель</w:t>
            </w:r>
          </w:p>
        </w:tc>
        <w:tc>
          <w:tcPr>
            <w:tcW w:w="2400" w:type="dxa"/>
            <w:tcBorders>
              <w:right w:val="single" w:sz="8" w:space="0" w:color="auto"/>
            </w:tcBorders>
            <w:vAlign w:val="bottom"/>
          </w:tcPr>
          <w:p w:rsidR="00131B2A" w:rsidRDefault="00002778">
            <w:pPr>
              <w:ind w:left="100"/>
              <w:rPr>
                <w:sz w:val="20"/>
                <w:szCs w:val="20"/>
              </w:rPr>
            </w:pPr>
            <w:r>
              <w:rPr>
                <w:rFonts w:eastAsia="Times New Roman"/>
              </w:rPr>
              <w:t>- тренинги</w:t>
            </w:r>
          </w:p>
        </w:tc>
        <w:tc>
          <w:tcPr>
            <w:tcW w:w="2400" w:type="dxa"/>
            <w:tcBorders>
              <w:right w:val="single" w:sz="8" w:space="0" w:color="auto"/>
            </w:tcBorders>
            <w:vAlign w:val="bottom"/>
          </w:tcPr>
          <w:p w:rsidR="00131B2A" w:rsidRDefault="00002778">
            <w:pPr>
              <w:ind w:left="100"/>
              <w:rPr>
                <w:sz w:val="20"/>
                <w:szCs w:val="20"/>
              </w:rPr>
            </w:pPr>
            <w:r>
              <w:rPr>
                <w:rFonts w:eastAsia="Times New Roman"/>
              </w:rPr>
              <w:t>участниками</w:t>
            </w:r>
          </w:p>
        </w:tc>
      </w:tr>
      <w:tr w:rsidR="00131B2A">
        <w:trPr>
          <w:trHeight w:val="254"/>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особенностей</w:t>
            </w:r>
          </w:p>
        </w:tc>
        <w:tc>
          <w:tcPr>
            <w:tcW w:w="2560" w:type="dxa"/>
            <w:tcBorders>
              <w:right w:val="single" w:sz="8" w:space="0" w:color="auto"/>
            </w:tcBorders>
            <w:vAlign w:val="bottom"/>
          </w:tcPr>
          <w:p w:rsidR="00131B2A" w:rsidRDefault="00002778">
            <w:pPr>
              <w:ind w:left="120"/>
              <w:rPr>
                <w:sz w:val="20"/>
                <w:szCs w:val="20"/>
              </w:rPr>
            </w:pPr>
            <w:r>
              <w:rPr>
                <w:rFonts w:eastAsia="Times New Roman"/>
              </w:rPr>
              <w:t>- воспитатель</w:t>
            </w:r>
          </w:p>
        </w:tc>
        <w:tc>
          <w:tcPr>
            <w:tcW w:w="2400" w:type="dxa"/>
            <w:tcBorders>
              <w:right w:val="single" w:sz="8" w:space="0" w:color="auto"/>
            </w:tcBorders>
            <w:vAlign w:val="bottom"/>
          </w:tcPr>
          <w:p w:rsidR="00131B2A" w:rsidRDefault="00002778">
            <w:pPr>
              <w:ind w:left="100"/>
              <w:rPr>
                <w:sz w:val="20"/>
                <w:szCs w:val="20"/>
              </w:rPr>
            </w:pPr>
            <w:r>
              <w:rPr>
                <w:rFonts w:eastAsia="Times New Roman"/>
              </w:rPr>
              <w:t>- памятки, буклеты</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образовательного</w:t>
            </w:r>
          </w:p>
        </w:tc>
      </w:tr>
      <w:tr w:rsidR="00131B2A">
        <w:trPr>
          <w:trHeight w:val="293"/>
        </w:trPr>
        <w:tc>
          <w:tcPr>
            <w:tcW w:w="2260" w:type="dxa"/>
            <w:tcBorders>
              <w:left w:val="single" w:sz="8" w:space="0" w:color="auto"/>
              <w:right w:val="single" w:sz="8" w:space="0" w:color="auto"/>
            </w:tcBorders>
            <w:vAlign w:val="bottom"/>
          </w:tcPr>
          <w:p w:rsidR="00131B2A" w:rsidRDefault="00002778">
            <w:pPr>
              <w:ind w:left="140"/>
              <w:rPr>
                <w:sz w:val="20"/>
                <w:szCs w:val="20"/>
              </w:rPr>
            </w:pPr>
            <w:r>
              <w:rPr>
                <w:rFonts w:eastAsia="Times New Roman"/>
              </w:rPr>
              <w:t>детей с ЗПР</w:t>
            </w:r>
          </w:p>
        </w:tc>
        <w:tc>
          <w:tcPr>
            <w:tcW w:w="2560" w:type="dxa"/>
            <w:tcBorders>
              <w:right w:val="single" w:sz="8" w:space="0" w:color="auto"/>
            </w:tcBorders>
            <w:vAlign w:val="bottom"/>
          </w:tcPr>
          <w:p w:rsidR="00131B2A" w:rsidRDefault="00002778">
            <w:pPr>
              <w:ind w:left="120"/>
              <w:rPr>
                <w:sz w:val="20"/>
                <w:szCs w:val="20"/>
              </w:rPr>
            </w:pPr>
            <w:r>
              <w:rPr>
                <w:rFonts w:eastAsia="Times New Roman"/>
              </w:rPr>
              <w:t>- соц. педагог</w:t>
            </w:r>
          </w:p>
        </w:tc>
        <w:tc>
          <w:tcPr>
            <w:tcW w:w="2400" w:type="dxa"/>
            <w:tcBorders>
              <w:right w:val="single" w:sz="8" w:space="0" w:color="auto"/>
            </w:tcBorders>
            <w:vAlign w:val="bottom"/>
          </w:tcPr>
          <w:p w:rsidR="00131B2A" w:rsidRDefault="00002778">
            <w:pPr>
              <w:ind w:left="100"/>
              <w:rPr>
                <w:sz w:val="20"/>
                <w:szCs w:val="20"/>
              </w:rPr>
            </w:pPr>
            <w:r>
              <w:rPr>
                <w:rFonts w:eastAsia="Times New Roman"/>
              </w:rPr>
              <w:t>- сайт школы</w:t>
            </w:r>
          </w:p>
        </w:tc>
        <w:tc>
          <w:tcPr>
            <w:tcW w:w="2400" w:type="dxa"/>
            <w:tcBorders>
              <w:right w:val="single" w:sz="8" w:space="0" w:color="auto"/>
            </w:tcBorders>
            <w:vAlign w:val="bottom"/>
          </w:tcPr>
          <w:p w:rsidR="00131B2A" w:rsidRDefault="00002778">
            <w:pPr>
              <w:ind w:left="100"/>
              <w:rPr>
                <w:sz w:val="20"/>
                <w:szCs w:val="20"/>
              </w:rPr>
            </w:pPr>
            <w:r>
              <w:rPr>
                <w:rFonts w:eastAsia="Times New Roman"/>
              </w:rPr>
              <w:t>процесса с целью</w:t>
            </w:r>
          </w:p>
        </w:tc>
      </w:tr>
      <w:tr w:rsidR="00131B2A">
        <w:trPr>
          <w:trHeight w:val="274"/>
        </w:trPr>
        <w:tc>
          <w:tcPr>
            <w:tcW w:w="2260" w:type="dxa"/>
            <w:tcBorders>
              <w:left w:val="single" w:sz="8" w:space="0" w:color="auto"/>
              <w:right w:val="single" w:sz="8" w:space="0" w:color="auto"/>
            </w:tcBorders>
            <w:vAlign w:val="bottom"/>
          </w:tcPr>
          <w:p w:rsidR="00131B2A" w:rsidRDefault="00131B2A">
            <w:pPr>
              <w:rPr>
                <w:sz w:val="23"/>
                <w:szCs w:val="23"/>
              </w:rPr>
            </w:pPr>
          </w:p>
        </w:tc>
        <w:tc>
          <w:tcPr>
            <w:tcW w:w="2560" w:type="dxa"/>
            <w:tcBorders>
              <w:right w:val="single" w:sz="8" w:space="0" w:color="auto"/>
            </w:tcBorders>
            <w:vAlign w:val="bottom"/>
          </w:tcPr>
          <w:p w:rsidR="00131B2A" w:rsidRDefault="00002778">
            <w:pPr>
              <w:ind w:left="120"/>
              <w:rPr>
                <w:sz w:val="20"/>
                <w:szCs w:val="20"/>
              </w:rPr>
            </w:pPr>
            <w:r>
              <w:rPr>
                <w:rFonts w:eastAsia="Times New Roman"/>
              </w:rPr>
              <w:t>- медицинский</w:t>
            </w:r>
          </w:p>
        </w:tc>
        <w:tc>
          <w:tcPr>
            <w:tcW w:w="2400" w:type="dxa"/>
            <w:tcBorders>
              <w:right w:val="single" w:sz="8" w:space="0" w:color="auto"/>
            </w:tcBorders>
            <w:vAlign w:val="bottom"/>
          </w:tcPr>
          <w:p w:rsidR="00131B2A" w:rsidRDefault="00131B2A">
            <w:pPr>
              <w:rPr>
                <w:sz w:val="23"/>
                <w:szCs w:val="23"/>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повышения</w:t>
            </w:r>
          </w:p>
        </w:tc>
      </w:tr>
      <w:tr w:rsidR="00131B2A">
        <w:trPr>
          <w:trHeight w:val="276"/>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002778">
            <w:pPr>
              <w:ind w:left="120"/>
              <w:rPr>
                <w:sz w:val="20"/>
                <w:szCs w:val="20"/>
              </w:rPr>
            </w:pPr>
            <w:r>
              <w:rPr>
                <w:rFonts w:eastAsia="Times New Roman"/>
              </w:rPr>
              <w:t>работник</w:t>
            </w: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компетенции в</w:t>
            </w:r>
          </w:p>
        </w:tc>
      </w:tr>
      <w:tr w:rsidR="00131B2A">
        <w:trPr>
          <w:trHeight w:val="302"/>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вопросах коррекции</w:t>
            </w:r>
          </w:p>
        </w:tc>
      </w:tr>
      <w:tr w:rsidR="00131B2A">
        <w:trPr>
          <w:trHeight w:val="283"/>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и развития детей с</w:t>
            </w:r>
          </w:p>
        </w:tc>
      </w:tr>
      <w:tr w:rsidR="00131B2A">
        <w:trPr>
          <w:trHeight w:val="276"/>
        </w:trPr>
        <w:tc>
          <w:tcPr>
            <w:tcW w:w="2260" w:type="dxa"/>
            <w:tcBorders>
              <w:left w:val="single" w:sz="8" w:space="0" w:color="auto"/>
              <w:right w:val="single" w:sz="8" w:space="0" w:color="auto"/>
            </w:tcBorders>
            <w:vAlign w:val="bottom"/>
          </w:tcPr>
          <w:p w:rsidR="00131B2A" w:rsidRDefault="00131B2A">
            <w:pPr>
              <w:rPr>
                <w:sz w:val="24"/>
                <w:szCs w:val="24"/>
              </w:rPr>
            </w:pPr>
          </w:p>
        </w:tc>
        <w:tc>
          <w:tcPr>
            <w:tcW w:w="256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131B2A">
            <w:pPr>
              <w:rPr>
                <w:sz w:val="24"/>
                <w:szCs w:val="24"/>
              </w:rPr>
            </w:pPr>
          </w:p>
        </w:tc>
        <w:tc>
          <w:tcPr>
            <w:tcW w:w="2400" w:type="dxa"/>
            <w:tcBorders>
              <w:right w:val="single" w:sz="8" w:space="0" w:color="auto"/>
            </w:tcBorders>
            <w:vAlign w:val="bottom"/>
          </w:tcPr>
          <w:p w:rsidR="00131B2A" w:rsidRDefault="00002778">
            <w:pPr>
              <w:ind w:left="100"/>
              <w:rPr>
                <w:sz w:val="20"/>
                <w:szCs w:val="20"/>
              </w:rPr>
            </w:pPr>
            <w:r>
              <w:rPr>
                <w:rFonts w:eastAsia="Times New Roman"/>
              </w:rPr>
              <w:t>ЗПР.</w:t>
            </w:r>
          </w:p>
        </w:tc>
      </w:tr>
      <w:tr w:rsidR="00131B2A">
        <w:trPr>
          <w:trHeight w:val="31"/>
        </w:trPr>
        <w:tc>
          <w:tcPr>
            <w:tcW w:w="2260" w:type="dxa"/>
            <w:tcBorders>
              <w:left w:val="single" w:sz="8" w:space="0" w:color="auto"/>
              <w:bottom w:val="single" w:sz="8" w:space="0" w:color="auto"/>
              <w:right w:val="single" w:sz="8" w:space="0" w:color="auto"/>
            </w:tcBorders>
            <w:vAlign w:val="bottom"/>
          </w:tcPr>
          <w:p w:rsidR="00131B2A" w:rsidRDefault="00131B2A">
            <w:pPr>
              <w:rPr>
                <w:sz w:val="2"/>
                <w:szCs w:val="2"/>
              </w:rPr>
            </w:pPr>
          </w:p>
        </w:tc>
        <w:tc>
          <w:tcPr>
            <w:tcW w:w="2560" w:type="dxa"/>
            <w:tcBorders>
              <w:bottom w:val="single" w:sz="8" w:space="0" w:color="auto"/>
              <w:right w:val="single" w:sz="8" w:space="0" w:color="auto"/>
            </w:tcBorders>
            <w:vAlign w:val="bottom"/>
          </w:tcPr>
          <w:p w:rsidR="00131B2A" w:rsidRDefault="00131B2A">
            <w:pPr>
              <w:rPr>
                <w:sz w:val="2"/>
                <w:szCs w:val="2"/>
              </w:rPr>
            </w:pPr>
          </w:p>
        </w:tc>
        <w:tc>
          <w:tcPr>
            <w:tcW w:w="2400" w:type="dxa"/>
            <w:tcBorders>
              <w:bottom w:val="single" w:sz="8" w:space="0" w:color="auto"/>
              <w:right w:val="single" w:sz="8" w:space="0" w:color="auto"/>
            </w:tcBorders>
            <w:vAlign w:val="bottom"/>
          </w:tcPr>
          <w:p w:rsidR="00131B2A" w:rsidRDefault="00131B2A">
            <w:pPr>
              <w:rPr>
                <w:sz w:val="2"/>
                <w:szCs w:val="2"/>
              </w:rPr>
            </w:pPr>
          </w:p>
        </w:tc>
        <w:tc>
          <w:tcPr>
            <w:tcW w:w="2400" w:type="dxa"/>
            <w:tcBorders>
              <w:bottom w:val="single" w:sz="8" w:space="0" w:color="auto"/>
              <w:right w:val="single" w:sz="8" w:space="0" w:color="auto"/>
            </w:tcBorders>
            <w:vAlign w:val="bottom"/>
          </w:tcPr>
          <w:p w:rsidR="00131B2A" w:rsidRDefault="00131B2A">
            <w:pPr>
              <w:rPr>
                <w:sz w:val="2"/>
                <w:szCs w:val="2"/>
              </w:rPr>
            </w:pPr>
          </w:p>
        </w:tc>
      </w:tr>
    </w:tbl>
    <w:p w:rsidR="00131B2A" w:rsidRDefault="00131B2A">
      <w:pPr>
        <w:spacing w:line="249" w:lineRule="exact"/>
        <w:rPr>
          <w:sz w:val="20"/>
          <w:szCs w:val="20"/>
        </w:rPr>
      </w:pPr>
    </w:p>
    <w:p w:rsidR="00131B2A" w:rsidRDefault="00002778">
      <w:pPr>
        <w:ind w:left="2660"/>
        <w:rPr>
          <w:sz w:val="20"/>
          <w:szCs w:val="20"/>
        </w:rPr>
      </w:pPr>
      <w:r>
        <w:rPr>
          <w:rFonts w:eastAsia="Times New Roman"/>
          <w:b/>
          <w:bCs/>
        </w:rPr>
        <w:t>2.6. Программа внеурочной деятельности</w:t>
      </w:r>
    </w:p>
    <w:p w:rsidR="00131B2A" w:rsidRDefault="00131B2A">
      <w:pPr>
        <w:spacing w:line="8" w:lineRule="exact"/>
        <w:rPr>
          <w:sz w:val="20"/>
          <w:szCs w:val="20"/>
        </w:rPr>
      </w:pPr>
    </w:p>
    <w:p w:rsidR="00131B2A" w:rsidRDefault="00002778">
      <w:pPr>
        <w:spacing w:line="236" w:lineRule="auto"/>
        <w:ind w:firstLine="761"/>
        <w:jc w:val="both"/>
        <w:rPr>
          <w:sz w:val="20"/>
          <w:szCs w:val="20"/>
        </w:rPr>
      </w:pPr>
      <w:r>
        <w:rPr>
          <w:rFonts w:eastAsia="Times New Roman"/>
        </w:rPr>
        <w:t>Внеурочная деятельность ориентирована на создание условий для: творческой самореализации обучающихся с ЗПР в комфортной развивающей среде, стимулирующей возникновение личностного интереса к различным аспектам жизнедеятельности; позитивного отношения к окружающей</w:t>
      </w:r>
    </w:p>
    <w:p w:rsidR="00131B2A" w:rsidRDefault="00131B2A">
      <w:pPr>
        <w:sectPr w:rsidR="00131B2A">
          <w:pgSz w:w="11900" w:h="16836"/>
          <w:pgMar w:top="189" w:right="844" w:bottom="628" w:left="940" w:header="0" w:footer="0" w:gutter="0"/>
          <w:cols w:space="720" w:equalWidth="0">
            <w:col w:w="10120"/>
          </w:cols>
        </w:sectPr>
      </w:pPr>
    </w:p>
    <w:p w:rsidR="00131B2A" w:rsidRDefault="00002778">
      <w:pPr>
        <w:ind w:left="9920"/>
        <w:rPr>
          <w:sz w:val="20"/>
          <w:szCs w:val="20"/>
        </w:rPr>
      </w:pPr>
      <w:r>
        <w:rPr>
          <w:rFonts w:eastAsia="Times New Roman"/>
        </w:rPr>
        <w:lastRenderedPageBreak/>
        <w:t>74</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4" w:lineRule="auto"/>
        <w:ind w:left="60"/>
        <w:rPr>
          <w:sz w:val="20"/>
          <w:szCs w:val="20"/>
        </w:rPr>
      </w:pPr>
      <w:r>
        <w:rPr>
          <w:rFonts w:eastAsia="Times New Roman"/>
        </w:rPr>
        <w:t>действительности; социального становления обучающегося в процессе общения и совместной деятельности в детском сообществе, активного взаимодействия со сверстниками и педагогами.</w:t>
      </w:r>
    </w:p>
    <w:p w:rsidR="00131B2A" w:rsidRDefault="00131B2A">
      <w:pPr>
        <w:spacing w:line="13" w:lineRule="exact"/>
        <w:rPr>
          <w:sz w:val="20"/>
          <w:szCs w:val="20"/>
        </w:rPr>
      </w:pPr>
    </w:p>
    <w:p w:rsidR="00131B2A" w:rsidRDefault="00002778">
      <w:pPr>
        <w:spacing w:line="234" w:lineRule="auto"/>
        <w:ind w:right="20" w:firstLine="720"/>
        <w:jc w:val="both"/>
        <w:rPr>
          <w:sz w:val="20"/>
          <w:szCs w:val="20"/>
        </w:rPr>
      </w:pPr>
      <w:r>
        <w:rPr>
          <w:rFonts w:eastAsia="Times New Roman"/>
        </w:rPr>
        <w:t>Виды совместной внеурочной деятельности подбираются с учетом возможностей и интересов как обучающихся с задержкой психического развития, так и обычно развивающихся сверстников.</w:t>
      </w:r>
    </w:p>
    <w:p w:rsidR="00131B2A" w:rsidRDefault="00131B2A">
      <w:pPr>
        <w:spacing w:line="13" w:lineRule="exact"/>
        <w:rPr>
          <w:sz w:val="20"/>
          <w:szCs w:val="20"/>
        </w:rPr>
      </w:pPr>
    </w:p>
    <w:p w:rsidR="00131B2A" w:rsidRDefault="00002778">
      <w:pPr>
        <w:spacing w:line="237" w:lineRule="auto"/>
        <w:ind w:right="20" w:firstLine="720"/>
        <w:jc w:val="both"/>
        <w:rPr>
          <w:sz w:val="20"/>
          <w:szCs w:val="20"/>
        </w:rPr>
      </w:pPr>
      <w:r>
        <w:rPr>
          <w:rFonts w:eastAsia="Times New Roman"/>
        </w:rPr>
        <w:t>Основными целями внеурочной деятельности являются создание условий для достижения обучающегося необходимого для жизни в обществе социального опыта и формирования принимаемой обществом системы ценностей, создание условий для всестороннего развития и социализации каждого обучающегося с ЗПР, создание воспитывающей среды, обеспечивающей развитие социальных, интеллектуальных интересов учащихся в свободное время.</w:t>
      </w:r>
    </w:p>
    <w:p w:rsidR="00131B2A" w:rsidRDefault="00131B2A">
      <w:pPr>
        <w:spacing w:line="4" w:lineRule="exact"/>
        <w:rPr>
          <w:sz w:val="20"/>
          <w:szCs w:val="20"/>
        </w:rPr>
      </w:pPr>
    </w:p>
    <w:p w:rsidR="00131B2A" w:rsidRDefault="00002778">
      <w:pPr>
        <w:ind w:left="420"/>
        <w:rPr>
          <w:sz w:val="20"/>
          <w:szCs w:val="20"/>
        </w:rPr>
      </w:pPr>
      <w:r>
        <w:rPr>
          <w:rFonts w:eastAsia="Times New Roman"/>
        </w:rPr>
        <w:t xml:space="preserve">Внеурочная деятельность в начальной школе позволяет решить ряд важных </w:t>
      </w:r>
      <w:r>
        <w:rPr>
          <w:rFonts w:eastAsia="Times New Roman"/>
          <w:b/>
          <w:bCs/>
        </w:rPr>
        <w:t>задач:</w:t>
      </w:r>
    </w:p>
    <w:p w:rsidR="00131B2A" w:rsidRDefault="00002778" w:rsidP="00492991">
      <w:pPr>
        <w:numPr>
          <w:ilvl w:val="0"/>
          <w:numId w:val="103"/>
        </w:numPr>
        <w:tabs>
          <w:tab w:val="left" w:pos="720"/>
        </w:tabs>
        <w:ind w:left="720" w:hanging="304"/>
        <w:rPr>
          <w:rFonts w:eastAsia="Times New Roman"/>
        </w:rPr>
      </w:pPr>
      <w:r>
        <w:rPr>
          <w:rFonts w:eastAsia="Times New Roman"/>
        </w:rPr>
        <w:t>обеспечить благоприятную адаптацию ребенка в школе;</w:t>
      </w:r>
    </w:p>
    <w:p w:rsidR="00131B2A" w:rsidRDefault="00002778" w:rsidP="00492991">
      <w:pPr>
        <w:numPr>
          <w:ilvl w:val="0"/>
          <w:numId w:val="103"/>
        </w:numPr>
        <w:tabs>
          <w:tab w:val="left" w:pos="720"/>
        </w:tabs>
        <w:ind w:left="720" w:hanging="304"/>
        <w:rPr>
          <w:rFonts w:eastAsia="Times New Roman"/>
        </w:rPr>
      </w:pPr>
      <w:r>
        <w:rPr>
          <w:rFonts w:eastAsia="Times New Roman"/>
        </w:rPr>
        <w:t>оптимизировать учебную нагрузку обучающихся;</w:t>
      </w:r>
    </w:p>
    <w:p w:rsidR="00131B2A" w:rsidRDefault="00002778" w:rsidP="00492991">
      <w:pPr>
        <w:numPr>
          <w:ilvl w:val="0"/>
          <w:numId w:val="103"/>
        </w:numPr>
        <w:tabs>
          <w:tab w:val="left" w:pos="720"/>
        </w:tabs>
        <w:ind w:left="720" w:hanging="304"/>
        <w:rPr>
          <w:rFonts w:eastAsia="Times New Roman"/>
        </w:rPr>
      </w:pPr>
      <w:r>
        <w:rPr>
          <w:rFonts w:eastAsia="Times New Roman"/>
        </w:rPr>
        <w:t>улучшить условия для развития ребенка;</w:t>
      </w:r>
    </w:p>
    <w:p w:rsidR="00131B2A" w:rsidRDefault="00002778" w:rsidP="00492991">
      <w:pPr>
        <w:numPr>
          <w:ilvl w:val="0"/>
          <w:numId w:val="103"/>
        </w:numPr>
        <w:tabs>
          <w:tab w:val="left" w:pos="720"/>
        </w:tabs>
        <w:ind w:left="720" w:hanging="304"/>
        <w:rPr>
          <w:rFonts w:eastAsia="Times New Roman"/>
        </w:rPr>
      </w:pPr>
      <w:r>
        <w:rPr>
          <w:rFonts w:eastAsia="Times New Roman"/>
        </w:rPr>
        <w:t>учесть возрастные и индивидуальные особенности обучающихся.</w:t>
      </w:r>
    </w:p>
    <w:p w:rsidR="00131B2A" w:rsidRDefault="00131B2A">
      <w:pPr>
        <w:spacing w:line="12" w:lineRule="exact"/>
        <w:rPr>
          <w:sz w:val="20"/>
          <w:szCs w:val="20"/>
        </w:rPr>
      </w:pPr>
    </w:p>
    <w:p w:rsidR="00131B2A" w:rsidRDefault="00002778">
      <w:pPr>
        <w:spacing w:line="237" w:lineRule="auto"/>
        <w:ind w:right="20" w:firstLine="401"/>
        <w:jc w:val="both"/>
        <w:rPr>
          <w:sz w:val="20"/>
          <w:szCs w:val="20"/>
        </w:rPr>
      </w:pPr>
      <w:r>
        <w:rPr>
          <w:rFonts w:eastAsia="Times New Roman"/>
        </w:rPr>
        <w:t>Внеурочная деятельность, как и деятельность обучающихся в рамках уроков направлена на достижение результатов освоения основной образовательной программы. Но в первую очередь - это достижение личностных и метапредметных результатов. Это определяет и специфику внеурочной деятельности, в ходе которой обучающийся не только и даже не столько должен узнать, сколько научиться действовать, чувствовать, принимать решения.</w:t>
      </w:r>
    </w:p>
    <w:p w:rsidR="00131B2A" w:rsidRDefault="00131B2A">
      <w:pPr>
        <w:spacing w:line="16" w:lineRule="exact"/>
        <w:rPr>
          <w:sz w:val="20"/>
          <w:szCs w:val="20"/>
        </w:rPr>
      </w:pPr>
    </w:p>
    <w:p w:rsidR="00131B2A" w:rsidRDefault="00002778">
      <w:pPr>
        <w:spacing w:line="238" w:lineRule="auto"/>
        <w:ind w:right="20" w:firstLine="401"/>
        <w:jc w:val="both"/>
        <w:rPr>
          <w:sz w:val="20"/>
          <w:szCs w:val="20"/>
        </w:rPr>
      </w:pPr>
      <w:r>
        <w:rPr>
          <w:rFonts w:eastAsia="Times New Roman"/>
        </w:rPr>
        <w:t>Внеурочная деятельность организуется по направлениям развития личности: спортивно-оздоровительное, духовно-нравственное, социальное, общеинтеллектуальное, общекультурное, в таких формах как экскурсии, кружки, секции, студии, круглые столы, конференции, диспуты, школьные научные общества, олимпиады, соревнования, поисковые и научные исследования, общественно полезные практики на добровольной основе в соответствии с выбором участников образовательного процесса и других, определенных самостоятельно МАОУ Яровской СОШ.</w:t>
      </w:r>
    </w:p>
    <w:p w:rsidR="00131B2A" w:rsidRDefault="00002778">
      <w:pPr>
        <w:ind w:left="400"/>
        <w:rPr>
          <w:sz w:val="20"/>
          <w:szCs w:val="20"/>
        </w:rPr>
      </w:pPr>
      <w:r>
        <w:rPr>
          <w:rFonts w:eastAsia="Times New Roman"/>
        </w:rPr>
        <w:t>. В школе проводится работа по организации внеурочной деятельности, которая направлена на:</w:t>
      </w:r>
    </w:p>
    <w:p w:rsidR="00131B2A" w:rsidRDefault="00131B2A">
      <w:pPr>
        <w:spacing w:line="13" w:lineRule="exact"/>
        <w:rPr>
          <w:sz w:val="20"/>
          <w:szCs w:val="20"/>
        </w:rPr>
      </w:pPr>
    </w:p>
    <w:p w:rsidR="00131B2A" w:rsidRDefault="00002778" w:rsidP="00492991">
      <w:pPr>
        <w:numPr>
          <w:ilvl w:val="0"/>
          <w:numId w:val="104"/>
        </w:numPr>
        <w:tabs>
          <w:tab w:val="left" w:pos="720"/>
        </w:tabs>
        <w:spacing w:line="234" w:lineRule="auto"/>
        <w:ind w:left="720" w:right="80" w:hanging="304"/>
        <w:rPr>
          <w:rFonts w:eastAsia="Times New Roman"/>
        </w:rPr>
      </w:pPr>
      <w:r>
        <w:rPr>
          <w:rFonts w:eastAsia="Times New Roman"/>
        </w:rPr>
        <w:t>формирование целостного представления о мире, основанного на приобретенных знаниях, умениях и способах деятельности;</w:t>
      </w:r>
    </w:p>
    <w:p w:rsidR="00131B2A" w:rsidRDefault="00002778" w:rsidP="00492991">
      <w:pPr>
        <w:numPr>
          <w:ilvl w:val="0"/>
          <w:numId w:val="104"/>
        </w:numPr>
        <w:tabs>
          <w:tab w:val="left" w:pos="720"/>
        </w:tabs>
        <w:ind w:left="720" w:hanging="304"/>
        <w:rPr>
          <w:rFonts w:eastAsia="Times New Roman"/>
        </w:rPr>
      </w:pPr>
      <w:r>
        <w:rPr>
          <w:rFonts w:eastAsia="Times New Roman"/>
        </w:rPr>
        <w:t>приобретение опыта разнообразной деятельности, опыта познания и самопознания;</w:t>
      </w:r>
    </w:p>
    <w:p w:rsidR="00131B2A" w:rsidRDefault="00131B2A">
      <w:pPr>
        <w:spacing w:line="11" w:lineRule="exact"/>
        <w:rPr>
          <w:rFonts w:eastAsia="Times New Roman"/>
        </w:rPr>
      </w:pPr>
    </w:p>
    <w:p w:rsidR="00131B2A" w:rsidRDefault="00002778" w:rsidP="00492991">
      <w:pPr>
        <w:numPr>
          <w:ilvl w:val="0"/>
          <w:numId w:val="104"/>
        </w:numPr>
        <w:tabs>
          <w:tab w:val="left" w:pos="720"/>
        </w:tabs>
        <w:spacing w:line="234" w:lineRule="auto"/>
        <w:ind w:left="720" w:right="1100" w:hanging="304"/>
        <w:rPr>
          <w:rFonts w:eastAsia="Times New Roman"/>
        </w:rPr>
      </w:pPr>
      <w:r>
        <w:rPr>
          <w:rFonts w:eastAsia="Times New Roman"/>
        </w:rPr>
        <w:t>подготовка к осуществлению осознанного выбора индивидуальной образовательной или профессиональной траектории.</w:t>
      </w:r>
    </w:p>
    <w:p w:rsidR="00131B2A" w:rsidRDefault="00131B2A">
      <w:pPr>
        <w:spacing w:line="2" w:lineRule="exact"/>
        <w:rPr>
          <w:sz w:val="20"/>
          <w:szCs w:val="20"/>
        </w:rPr>
      </w:pPr>
    </w:p>
    <w:p w:rsidR="00131B2A" w:rsidRDefault="00002778">
      <w:pPr>
        <w:ind w:left="420"/>
        <w:rPr>
          <w:sz w:val="20"/>
          <w:szCs w:val="20"/>
        </w:rPr>
      </w:pPr>
      <w:r>
        <w:rPr>
          <w:rFonts w:eastAsia="Times New Roman"/>
        </w:rPr>
        <w:t>Определено 5 направлений внеурочной деятельности:</w:t>
      </w:r>
    </w:p>
    <w:p w:rsidR="00131B2A" w:rsidRDefault="00002778" w:rsidP="00492991">
      <w:pPr>
        <w:numPr>
          <w:ilvl w:val="0"/>
          <w:numId w:val="105"/>
        </w:numPr>
        <w:tabs>
          <w:tab w:val="left" w:pos="700"/>
        </w:tabs>
        <w:ind w:left="700" w:hanging="264"/>
        <w:rPr>
          <w:rFonts w:eastAsia="Times New Roman"/>
        </w:rPr>
      </w:pPr>
      <w:r>
        <w:rPr>
          <w:rFonts w:eastAsia="Times New Roman"/>
        </w:rPr>
        <w:t>спортивно- оздоровительное;</w:t>
      </w:r>
    </w:p>
    <w:p w:rsidR="00131B2A" w:rsidRDefault="00002778" w:rsidP="00492991">
      <w:pPr>
        <w:numPr>
          <w:ilvl w:val="0"/>
          <w:numId w:val="105"/>
        </w:numPr>
        <w:tabs>
          <w:tab w:val="left" w:pos="700"/>
        </w:tabs>
        <w:ind w:left="700" w:hanging="264"/>
        <w:rPr>
          <w:rFonts w:eastAsia="Times New Roman"/>
        </w:rPr>
      </w:pPr>
      <w:r>
        <w:rPr>
          <w:rFonts w:eastAsia="Times New Roman"/>
        </w:rPr>
        <w:t>духовно- нравственное;</w:t>
      </w:r>
    </w:p>
    <w:p w:rsidR="00131B2A" w:rsidRDefault="00002778" w:rsidP="00492991">
      <w:pPr>
        <w:numPr>
          <w:ilvl w:val="0"/>
          <w:numId w:val="105"/>
        </w:numPr>
        <w:tabs>
          <w:tab w:val="left" w:pos="700"/>
        </w:tabs>
        <w:ind w:left="700" w:hanging="264"/>
        <w:rPr>
          <w:rFonts w:eastAsia="Times New Roman"/>
        </w:rPr>
      </w:pPr>
      <w:r>
        <w:rPr>
          <w:rFonts w:eastAsia="Times New Roman"/>
        </w:rPr>
        <w:t>социальное;</w:t>
      </w:r>
    </w:p>
    <w:p w:rsidR="00131B2A" w:rsidRDefault="00002778" w:rsidP="00492991">
      <w:pPr>
        <w:numPr>
          <w:ilvl w:val="0"/>
          <w:numId w:val="105"/>
        </w:numPr>
        <w:tabs>
          <w:tab w:val="left" w:pos="700"/>
        </w:tabs>
        <w:ind w:left="700" w:hanging="264"/>
        <w:rPr>
          <w:rFonts w:eastAsia="Times New Roman"/>
        </w:rPr>
      </w:pPr>
      <w:r>
        <w:rPr>
          <w:rFonts w:eastAsia="Times New Roman"/>
        </w:rPr>
        <w:t>общеинтеллектуальное;</w:t>
      </w:r>
    </w:p>
    <w:p w:rsidR="00131B2A" w:rsidRDefault="00002778" w:rsidP="00492991">
      <w:pPr>
        <w:numPr>
          <w:ilvl w:val="0"/>
          <w:numId w:val="105"/>
        </w:numPr>
        <w:tabs>
          <w:tab w:val="left" w:pos="700"/>
        </w:tabs>
        <w:ind w:left="700" w:hanging="264"/>
        <w:rPr>
          <w:rFonts w:eastAsia="Times New Roman"/>
        </w:rPr>
      </w:pPr>
      <w:r>
        <w:rPr>
          <w:rFonts w:eastAsia="Times New Roman"/>
        </w:rPr>
        <w:t>общекультурноое.</w:t>
      </w:r>
    </w:p>
    <w:p w:rsidR="00131B2A" w:rsidRDefault="00131B2A">
      <w:pPr>
        <w:spacing w:line="11" w:lineRule="exact"/>
        <w:rPr>
          <w:sz w:val="20"/>
          <w:szCs w:val="20"/>
        </w:rPr>
      </w:pPr>
    </w:p>
    <w:p w:rsidR="00131B2A" w:rsidRDefault="00002778">
      <w:pPr>
        <w:spacing w:line="237" w:lineRule="auto"/>
        <w:ind w:right="20" w:firstLine="440"/>
        <w:jc w:val="both"/>
        <w:rPr>
          <w:sz w:val="20"/>
          <w:szCs w:val="20"/>
        </w:rPr>
      </w:pPr>
      <w:r>
        <w:rPr>
          <w:rFonts w:eastAsia="Times New Roman"/>
        </w:rPr>
        <w:t>План внеурочной деятельности обеспечивает учет индивидуальных особенностей и потребностей обучающихся через организацию внеурочной деятельности. Внеурочная деятельность осуществляется по модели дополнительного образования учителями школы, педагогами дополнительного образования, специалистами МАОУ ДО ЦРТ «Созвездие (духовно-нравственное, социальное, общеинтеллектуальное, общекультурное направления), а также силами педагогов школы.</w:t>
      </w:r>
    </w:p>
    <w:p w:rsidR="00131B2A" w:rsidRDefault="00131B2A">
      <w:pPr>
        <w:spacing w:line="4" w:lineRule="exact"/>
        <w:rPr>
          <w:sz w:val="20"/>
          <w:szCs w:val="20"/>
        </w:rPr>
      </w:pPr>
    </w:p>
    <w:p w:rsidR="00131B2A" w:rsidRDefault="00002778">
      <w:pPr>
        <w:rPr>
          <w:sz w:val="20"/>
          <w:szCs w:val="20"/>
        </w:rPr>
      </w:pPr>
      <w:r>
        <w:rPr>
          <w:rFonts w:eastAsia="Times New Roman"/>
        </w:rPr>
        <w:t>В целях недопущения перегрузки учащихся часть направлений интегрирована.</w:t>
      </w:r>
    </w:p>
    <w:p w:rsidR="00131B2A" w:rsidRDefault="00131B2A">
      <w:pPr>
        <w:spacing w:line="11" w:lineRule="exact"/>
        <w:rPr>
          <w:sz w:val="20"/>
          <w:szCs w:val="20"/>
        </w:rPr>
      </w:pPr>
    </w:p>
    <w:p w:rsidR="00131B2A" w:rsidRDefault="00002778">
      <w:pPr>
        <w:spacing w:line="236" w:lineRule="auto"/>
        <w:ind w:firstLine="708"/>
        <w:jc w:val="both"/>
        <w:rPr>
          <w:sz w:val="20"/>
          <w:szCs w:val="20"/>
        </w:rPr>
      </w:pPr>
      <w:r>
        <w:rPr>
          <w:rFonts w:eastAsia="Times New Roman"/>
          <w:i/>
          <w:iCs/>
        </w:rPr>
        <w:t xml:space="preserve">План внеурочной деятельности </w:t>
      </w:r>
      <w:r>
        <w:rPr>
          <w:rFonts w:eastAsia="Times New Roman"/>
        </w:rPr>
        <w:t>направлен на реализацию дополнительных образовательных</w:t>
      </w:r>
      <w:r>
        <w:rPr>
          <w:rFonts w:eastAsia="Times New Roman"/>
          <w:i/>
          <w:iCs/>
        </w:rPr>
        <w:t xml:space="preserve"> </w:t>
      </w:r>
      <w:r>
        <w:rPr>
          <w:rFonts w:eastAsia="Times New Roman"/>
        </w:rPr>
        <w:t>программ, программы социализации учащихся, воспитательных программ в соответствии с направлениями и выбранным количеством внеаудиторных часов во второй половине дня.</w:t>
      </w:r>
    </w:p>
    <w:p w:rsidR="00131B2A" w:rsidRDefault="00131B2A">
      <w:pPr>
        <w:spacing w:line="15" w:lineRule="exact"/>
        <w:rPr>
          <w:sz w:val="20"/>
          <w:szCs w:val="20"/>
        </w:rPr>
      </w:pPr>
    </w:p>
    <w:p w:rsidR="00131B2A" w:rsidRDefault="00002778">
      <w:pPr>
        <w:spacing w:line="238" w:lineRule="auto"/>
        <w:ind w:firstLine="929"/>
        <w:jc w:val="both"/>
        <w:rPr>
          <w:sz w:val="20"/>
          <w:szCs w:val="20"/>
        </w:rPr>
      </w:pPr>
      <w:r>
        <w:rPr>
          <w:rFonts w:eastAsia="Times New Roman"/>
        </w:rPr>
        <w:t>Часы, отведённые на внеурочную деятельность, организованы в форме тематических экскурсий, кружков, творческих студий, интеллектуальных игр, соревнований, конкурсов, организации проектной и поисковой деятельности, коллективных трудовых дел, их проведение осуществляется как учителями школы, так и педагогами учреждений дополнительного образования. Общеобразовательное учреждение предоставляют обучающимся возможность выбора широкого спектра занятий, направленных на их развитие. Характер занятий - игровой, физкультурно-оздоровительный с максимальным пребыванием детей на воздухе. Время, отведённое на внеурочную деятельность, не учитывается при определении максимально допустимой недельной нагрузки обучающихся и составляет 1320 часов за 4 года обучения.</w:t>
      </w:r>
    </w:p>
    <w:p w:rsidR="00131B2A" w:rsidRDefault="00131B2A">
      <w:pPr>
        <w:spacing w:line="16" w:lineRule="exact"/>
        <w:rPr>
          <w:sz w:val="20"/>
          <w:szCs w:val="20"/>
        </w:rPr>
      </w:pPr>
    </w:p>
    <w:p w:rsidR="00131B2A" w:rsidRDefault="00002778" w:rsidP="00492991">
      <w:pPr>
        <w:numPr>
          <w:ilvl w:val="0"/>
          <w:numId w:val="106"/>
        </w:numPr>
        <w:tabs>
          <w:tab w:val="left" w:pos="1172"/>
        </w:tabs>
        <w:spacing w:line="234" w:lineRule="auto"/>
        <w:ind w:left="180" w:right="240" w:firstLine="700"/>
        <w:jc w:val="both"/>
        <w:rPr>
          <w:rFonts w:eastAsia="Times New Roman"/>
        </w:rPr>
      </w:pPr>
      <w:r>
        <w:rPr>
          <w:rFonts w:eastAsia="Times New Roman"/>
        </w:rPr>
        <w:t>основе организации внеурочной деятельности лежит главная стратегическая установка ФГОС – развитие и качественное образование каждого ребенка в соответствии с его потребностями,</w:t>
      </w:r>
    </w:p>
    <w:p w:rsidR="00131B2A" w:rsidRDefault="00131B2A">
      <w:pPr>
        <w:sectPr w:rsidR="00131B2A">
          <w:pgSz w:w="11900" w:h="16836"/>
          <w:pgMar w:top="189" w:right="844" w:bottom="737" w:left="880" w:header="0" w:footer="0" w:gutter="0"/>
          <w:cols w:space="720" w:equalWidth="0">
            <w:col w:w="10180"/>
          </w:cols>
        </w:sectPr>
      </w:pPr>
    </w:p>
    <w:p w:rsidR="00131B2A" w:rsidRDefault="00002778">
      <w:pPr>
        <w:ind w:left="9920"/>
        <w:rPr>
          <w:sz w:val="20"/>
          <w:szCs w:val="20"/>
        </w:rPr>
      </w:pPr>
      <w:r>
        <w:rPr>
          <w:rFonts w:eastAsia="Times New Roman"/>
        </w:rPr>
        <w:lastRenderedPageBreak/>
        <w:t>75</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4" w:lineRule="auto"/>
        <w:ind w:left="180" w:right="240"/>
        <w:rPr>
          <w:sz w:val="20"/>
          <w:szCs w:val="20"/>
        </w:rPr>
      </w:pPr>
      <w:r>
        <w:rPr>
          <w:rFonts w:eastAsia="Times New Roman"/>
        </w:rPr>
        <w:t>способностями и возрастными (психофизическими) способностями. В этой связи особенностью формирования внеурочной деятельности является:</w:t>
      </w:r>
    </w:p>
    <w:p w:rsidR="00131B2A" w:rsidRDefault="00131B2A">
      <w:pPr>
        <w:spacing w:line="2" w:lineRule="exact"/>
        <w:rPr>
          <w:sz w:val="20"/>
          <w:szCs w:val="20"/>
        </w:rPr>
      </w:pPr>
    </w:p>
    <w:p w:rsidR="00131B2A" w:rsidRDefault="00002778" w:rsidP="00492991">
      <w:pPr>
        <w:numPr>
          <w:ilvl w:val="0"/>
          <w:numId w:val="107"/>
        </w:numPr>
        <w:tabs>
          <w:tab w:val="left" w:pos="1000"/>
        </w:tabs>
        <w:ind w:left="1000" w:hanging="120"/>
        <w:rPr>
          <w:rFonts w:eastAsia="Times New Roman"/>
        </w:rPr>
      </w:pPr>
      <w:r>
        <w:rPr>
          <w:rFonts w:eastAsia="Times New Roman"/>
        </w:rPr>
        <w:t>обязательность (инвариатность) ряда внеурочных занятий (курсов);</w:t>
      </w:r>
    </w:p>
    <w:p w:rsidR="00131B2A" w:rsidRDefault="00002778" w:rsidP="00492991">
      <w:pPr>
        <w:numPr>
          <w:ilvl w:val="0"/>
          <w:numId w:val="107"/>
        </w:numPr>
        <w:tabs>
          <w:tab w:val="left" w:pos="1000"/>
        </w:tabs>
        <w:ind w:left="1000" w:hanging="120"/>
        <w:rPr>
          <w:rFonts w:eastAsia="Times New Roman"/>
        </w:rPr>
      </w:pPr>
      <w:r>
        <w:rPr>
          <w:rFonts w:eastAsia="Times New Roman"/>
        </w:rPr>
        <w:t>модульный (краткосрочный) характер инвариантных направлений внеурочной деятельности;</w:t>
      </w:r>
    </w:p>
    <w:p w:rsidR="00131B2A" w:rsidRDefault="00131B2A">
      <w:pPr>
        <w:spacing w:line="11" w:lineRule="exact"/>
        <w:rPr>
          <w:rFonts w:eastAsia="Times New Roman"/>
        </w:rPr>
      </w:pPr>
    </w:p>
    <w:p w:rsidR="00131B2A" w:rsidRDefault="00002778" w:rsidP="00492991">
      <w:pPr>
        <w:numPr>
          <w:ilvl w:val="0"/>
          <w:numId w:val="107"/>
        </w:numPr>
        <w:tabs>
          <w:tab w:val="left" w:pos="1083"/>
        </w:tabs>
        <w:spacing w:line="234" w:lineRule="auto"/>
        <w:ind w:left="180" w:right="240" w:firstLine="700"/>
        <w:rPr>
          <w:rFonts w:eastAsia="Times New Roman"/>
        </w:rPr>
      </w:pPr>
      <w:r>
        <w:rPr>
          <w:rFonts w:eastAsia="Times New Roman"/>
        </w:rPr>
        <w:t>сетевой формат реализации занятий, не имеющих качественной ресурсной базы внутри одного учреждения;</w:t>
      </w:r>
    </w:p>
    <w:p w:rsidR="00131B2A" w:rsidRDefault="00131B2A">
      <w:pPr>
        <w:spacing w:line="10" w:lineRule="exact"/>
        <w:rPr>
          <w:rFonts w:eastAsia="Times New Roman"/>
        </w:rPr>
      </w:pPr>
    </w:p>
    <w:p w:rsidR="00131B2A" w:rsidRDefault="00002778" w:rsidP="00492991">
      <w:pPr>
        <w:numPr>
          <w:ilvl w:val="0"/>
          <w:numId w:val="107"/>
        </w:numPr>
        <w:tabs>
          <w:tab w:val="left" w:pos="1016"/>
        </w:tabs>
        <w:spacing w:line="236" w:lineRule="auto"/>
        <w:ind w:left="180" w:right="240" w:firstLine="700"/>
        <w:jc w:val="both"/>
        <w:rPr>
          <w:rFonts w:eastAsia="Times New Roman"/>
        </w:rPr>
      </w:pPr>
      <w:r>
        <w:rPr>
          <w:rFonts w:eastAsia="Times New Roman"/>
        </w:rPr>
        <w:t>преемственность (продолжение) развития выявленной сферы интересов каждого ребёнка как в рамках общеобразовательных программ в школе, так и с выходом на освоение программ дополнительного образования в иных учреждениях;</w:t>
      </w:r>
    </w:p>
    <w:p w:rsidR="00131B2A" w:rsidRDefault="00131B2A">
      <w:pPr>
        <w:spacing w:line="2" w:lineRule="exact"/>
        <w:rPr>
          <w:rFonts w:eastAsia="Times New Roman"/>
        </w:rPr>
      </w:pPr>
    </w:p>
    <w:p w:rsidR="00131B2A" w:rsidRDefault="00002778" w:rsidP="00492991">
      <w:pPr>
        <w:numPr>
          <w:ilvl w:val="0"/>
          <w:numId w:val="107"/>
        </w:numPr>
        <w:tabs>
          <w:tab w:val="left" w:pos="1000"/>
        </w:tabs>
        <w:ind w:left="1000" w:hanging="120"/>
        <w:rPr>
          <w:rFonts w:eastAsia="Times New Roman"/>
        </w:rPr>
      </w:pPr>
      <w:r>
        <w:rPr>
          <w:rFonts w:eastAsia="Times New Roman"/>
        </w:rPr>
        <w:t>широкое привлечение общественности к реализации внеурочных занятий.</w:t>
      </w:r>
    </w:p>
    <w:p w:rsidR="00131B2A" w:rsidRDefault="00131B2A">
      <w:pPr>
        <w:spacing w:line="11" w:lineRule="exact"/>
        <w:rPr>
          <w:sz w:val="20"/>
          <w:szCs w:val="20"/>
        </w:rPr>
      </w:pPr>
    </w:p>
    <w:p w:rsidR="00131B2A" w:rsidRDefault="00002778" w:rsidP="00492991">
      <w:pPr>
        <w:numPr>
          <w:ilvl w:val="0"/>
          <w:numId w:val="108"/>
        </w:numPr>
        <w:tabs>
          <w:tab w:val="left" w:pos="1208"/>
        </w:tabs>
        <w:spacing w:line="234" w:lineRule="auto"/>
        <w:ind w:left="180" w:right="240" w:firstLine="700"/>
        <w:rPr>
          <w:rFonts w:eastAsia="Times New Roman"/>
        </w:rPr>
      </w:pPr>
      <w:r>
        <w:rPr>
          <w:rFonts w:eastAsia="Times New Roman"/>
        </w:rPr>
        <w:t>качестве обязательной тематики внеурочных занятий для обучающихся определены следующие модули:</w:t>
      </w:r>
    </w:p>
    <w:p w:rsidR="00131B2A" w:rsidRDefault="00131B2A">
      <w:pPr>
        <w:spacing w:line="1" w:lineRule="exact"/>
        <w:rPr>
          <w:rFonts w:eastAsia="Times New Roman"/>
        </w:rPr>
      </w:pPr>
    </w:p>
    <w:p w:rsidR="00131B2A" w:rsidRDefault="00002778">
      <w:pPr>
        <w:ind w:left="880"/>
        <w:rPr>
          <w:rFonts w:eastAsia="Times New Roman"/>
        </w:rPr>
      </w:pPr>
      <w:r>
        <w:rPr>
          <w:rFonts w:eastAsia="Times New Roman"/>
        </w:rPr>
        <w:t>- групповые (командные) занятия техническим творчеством (моделирование и др.);</w:t>
      </w:r>
    </w:p>
    <w:p w:rsidR="00131B2A" w:rsidRDefault="00131B2A">
      <w:pPr>
        <w:spacing w:line="10" w:lineRule="exact"/>
        <w:rPr>
          <w:rFonts w:eastAsia="Times New Roman"/>
        </w:rPr>
      </w:pPr>
    </w:p>
    <w:p w:rsidR="00131B2A" w:rsidRDefault="00002778">
      <w:pPr>
        <w:spacing w:line="235" w:lineRule="auto"/>
        <w:ind w:left="180" w:right="240" w:firstLine="708"/>
        <w:rPr>
          <w:rFonts w:eastAsia="Times New Roman"/>
        </w:rPr>
      </w:pPr>
      <w:r>
        <w:rPr>
          <w:rFonts w:eastAsia="Times New Roman"/>
        </w:rPr>
        <w:t>- занятия по формированию этических (духовно-нравственных) норм, этикета поведения и здорового образа жизни;</w:t>
      </w:r>
    </w:p>
    <w:p w:rsidR="00131B2A" w:rsidRDefault="00002778">
      <w:pPr>
        <w:ind w:left="880"/>
        <w:rPr>
          <w:rFonts w:eastAsia="Times New Roman"/>
        </w:rPr>
      </w:pPr>
      <w:r>
        <w:rPr>
          <w:rFonts w:eastAsia="Times New Roman"/>
        </w:rPr>
        <w:t>- занятия в шахматном клубе;</w:t>
      </w:r>
    </w:p>
    <w:p w:rsidR="00131B2A" w:rsidRDefault="00131B2A">
      <w:pPr>
        <w:spacing w:line="10" w:lineRule="exact"/>
        <w:rPr>
          <w:rFonts w:eastAsia="Times New Roman"/>
        </w:rPr>
      </w:pPr>
    </w:p>
    <w:p w:rsidR="00131B2A" w:rsidRDefault="00002778">
      <w:pPr>
        <w:spacing w:line="235" w:lineRule="auto"/>
        <w:ind w:left="180" w:right="240" w:firstLine="708"/>
        <w:rPr>
          <w:rFonts w:eastAsia="Times New Roman"/>
        </w:rPr>
      </w:pPr>
      <w:r>
        <w:rPr>
          <w:rFonts w:eastAsia="Times New Roman"/>
        </w:rPr>
        <w:t>- занятия научно-популярного и практико-ориентированного содержания по общеобразовательным предметам (расширение программного материала);</w:t>
      </w:r>
    </w:p>
    <w:p w:rsidR="00131B2A" w:rsidRDefault="00002778">
      <w:pPr>
        <w:ind w:left="880"/>
        <w:rPr>
          <w:rFonts w:eastAsia="Times New Roman"/>
        </w:rPr>
      </w:pPr>
      <w:r>
        <w:rPr>
          <w:rFonts w:eastAsia="Times New Roman"/>
        </w:rPr>
        <w:t>- коллективный краеведческий (местный) туризм;</w:t>
      </w:r>
    </w:p>
    <w:p w:rsidR="00131B2A" w:rsidRDefault="00131B2A">
      <w:pPr>
        <w:spacing w:line="11" w:lineRule="exact"/>
        <w:rPr>
          <w:rFonts w:eastAsia="Times New Roman"/>
        </w:rPr>
      </w:pPr>
    </w:p>
    <w:p w:rsidR="00131B2A" w:rsidRDefault="00002778">
      <w:pPr>
        <w:spacing w:line="234" w:lineRule="auto"/>
        <w:ind w:left="180" w:right="240" w:firstLine="708"/>
        <w:rPr>
          <w:rFonts w:eastAsia="Times New Roman"/>
        </w:rPr>
      </w:pPr>
      <w:r>
        <w:rPr>
          <w:rFonts w:eastAsia="Times New Roman"/>
        </w:rPr>
        <w:t>- детско-взрослые (с участием родителей) профориентационные выходы на предприятия, объекты социальной среды;</w:t>
      </w:r>
    </w:p>
    <w:p w:rsidR="00131B2A" w:rsidRDefault="00131B2A">
      <w:pPr>
        <w:spacing w:line="10" w:lineRule="exact"/>
        <w:rPr>
          <w:rFonts w:eastAsia="Times New Roman"/>
        </w:rPr>
      </w:pPr>
    </w:p>
    <w:p w:rsidR="00131B2A" w:rsidRDefault="00002778">
      <w:pPr>
        <w:spacing w:line="235" w:lineRule="auto"/>
        <w:ind w:left="880" w:right="240"/>
        <w:rPr>
          <w:rFonts w:eastAsia="Times New Roman"/>
        </w:rPr>
      </w:pPr>
      <w:r>
        <w:rPr>
          <w:rFonts w:eastAsia="Times New Roman"/>
        </w:rPr>
        <w:t>- спортивно-оздоровительные занятия, обеспечивающие увеличение двигательной активности; - выполнение индивидуальных и групповых социальных проектов и общественно-полезных</w:t>
      </w:r>
    </w:p>
    <w:p w:rsidR="00131B2A" w:rsidRDefault="00131B2A">
      <w:pPr>
        <w:spacing w:line="10" w:lineRule="exact"/>
        <w:rPr>
          <w:rFonts w:eastAsia="Times New Roman"/>
        </w:rPr>
      </w:pPr>
    </w:p>
    <w:p w:rsidR="00131B2A" w:rsidRDefault="00002778">
      <w:pPr>
        <w:spacing w:line="235" w:lineRule="auto"/>
        <w:ind w:left="700" w:right="4460" w:hanging="533"/>
        <w:rPr>
          <w:rFonts w:eastAsia="Times New Roman"/>
        </w:rPr>
      </w:pPr>
      <w:r>
        <w:rPr>
          <w:rFonts w:eastAsia="Times New Roman"/>
        </w:rPr>
        <w:t>практик, в том числе в рамках волонтёрской деятельности. Внеурочная деятельность реализуется через:</w:t>
      </w:r>
    </w:p>
    <w:p w:rsidR="00131B2A" w:rsidRDefault="00002778">
      <w:pPr>
        <w:ind w:left="700"/>
        <w:rPr>
          <w:rFonts w:eastAsia="Times New Roman"/>
        </w:rPr>
      </w:pPr>
      <w:r>
        <w:rPr>
          <w:rFonts w:eastAsia="Times New Roman"/>
          <w:noProof/>
          <w:sz w:val="1"/>
          <w:szCs w:val="1"/>
        </w:rPr>
        <w:drawing>
          <wp:inline distT="0" distB="0" distL="0" distR="0">
            <wp:extent cx="128270" cy="1428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blip>
                    <a:srcRect/>
                    <a:stretch>
                      <a:fillRect/>
                    </a:stretch>
                  </pic:blipFill>
                  <pic:spPr bwMode="auto">
                    <a:xfrm>
                      <a:off x="0" y="0"/>
                      <a:ext cx="128270" cy="142875"/>
                    </a:xfrm>
                    <a:prstGeom prst="rect">
                      <a:avLst/>
                    </a:prstGeom>
                    <a:noFill/>
                    <a:ln>
                      <a:noFill/>
                    </a:ln>
                  </pic:spPr>
                </pic:pic>
              </a:graphicData>
            </a:graphic>
          </wp:inline>
        </w:drawing>
      </w:r>
      <w:r>
        <w:rPr>
          <w:rFonts w:eastAsia="Times New Roman"/>
        </w:rPr>
        <w:t xml:space="preserve"> учебно-воспитательный  план  школы,  а  именно,  через  часть,  формируемую  участниками</w:t>
      </w:r>
    </w:p>
    <w:p w:rsidR="00131B2A" w:rsidRDefault="00131B2A">
      <w:pPr>
        <w:spacing w:line="7" w:lineRule="exact"/>
        <w:rPr>
          <w:sz w:val="20"/>
          <w:szCs w:val="20"/>
        </w:rPr>
      </w:pPr>
    </w:p>
    <w:p w:rsidR="00131B2A" w:rsidRDefault="00002778">
      <w:pPr>
        <w:spacing w:line="235" w:lineRule="auto"/>
        <w:jc w:val="both"/>
        <w:rPr>
          <w:sz w:val="20"/>
          <w:szCs w:val="20"/>
        </w:rPr>
      </w:pPr>
      <w:r>
        <w:rPr>
          <w:rFonts w:eastAsia="Times New Roman"/>
        </w:rPr>
        <w:t>образовательного процесса (дополнительные образовательные модули, спецкурсы, учебные научные исследования, практикумы и т.д., проводимые в формах, отличных от урочной);</w:t>
      </w:r>
    </w:p>
    <w:p w:rsidR="00131B2A" w:rsidRDefault="00002778">
      <w:pPr>
        <w:spacing w:line="20" w:lineRule="exact"/>
        <w:rPr>
          <w:sz w:val="20"/>
          <w:szCs w:val="20"/>
        </w:rPr>
      </w:pPr>
      <w:r>
        <w:rPr>
          <w:noProof/>
          <w:sz w:val="20"/>
          <w:szCs w:val="20"/>
        </w:rPr>
        <w:drawing>
          <wp:anchor distT="0" distB="0" distL="114300" distR="114300" simplePos="0" relativeHeight="251661312" behindDoc="1" locked="0" layoutInCell="0" allowOverlap="1">
            <wp:simplePos x="0" y="0"/>
            <wp:positionH relativeFrom="column">
              <wp:posOffset>447040</wp:posOffset>
            </wp:positionH>
            <wp:positionV relativeFrom="paragraph">
              <wp:posOffset>1270</wp:posOffset>
            </wp:positionV>
            <wp:extent cx="128270" cy="17208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blip>
                    <a:srcRect/>
                    <a:stretch>
                      <a:fillRect/>
                    </a:stretch>
                  </pic:blipFill>
                  <pic:spPr bwMode="auto">
                    <a:xfrm>
                      <a:off x="0" y="0"/>
                      <a:ext cx="128270" cy="172085"/>
                    </a:xfrm>
                    <a:prstGeom prst="rect">
                      <a:avLst/>
                    </a:prstGeom>
                    <a:noFill/>
                  </pic:spPr>
                </pic:pic>
              </a:graphicData>
            </a:graphic>
          </wp:anchor>
        </w:drawing>
      </w:r>
    </w:p>
    <w:p w:rsidR="00131B2A" w:rsidRDefault="00131B2A">
      <w:pPr>
        <w:spacing w:line="8" w:lineRule="exact"/>
        <w:rPr>
          <w:sz w:val="20"/>
          <w:szCs w:val="20"/>
        </w:rPr>
      </w:pPr>
    </w:p>
    <w:p w:rsidR="00131B2A" w:rsidRDefault="00002778">
      <w:pPr>
        <w:spacing w:line="245" w:lineRule="auto"/>
        <w:ind w:left="760" w:firstLine="101"/>
        <w:rPr>
          <w:sz w:val="20"/>
          <w:szCs w:val="20"/>
        </w:rPr>
      </w:pPr>
      <w:r>
        <w:rPr>
          <w:rFonts w:eastAsia="Times New Roman"/>
        </w:rPr>
        <w:t xml:space="preserve">дополнительные образовательные программы (кружки, секции, студии, клубы, курсы); </w:t>
      </w:r>
      <w:r>
        <w:rPr>
          <w:noProof/>
          <w:sz w:val="1"/>
          <w:szCs w:val="1"/>
        </w:rPr>
        <w:drawing>
          <wp:inline distT="0" distB="0" distL="0" distR="0">
            <wp:extent cx="128270" cy="1333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a:extLst/>
                    </a:blip>
                    <a:srcRect/>
                    <a:stretch>
                      <a:fillRect/>
                    </a:stretch>
                  </pic:blipFill>
                  <pic:spPr bwMode="auto">
                    <a:xfrm>
                      <a:off x="0" y="0"/>
                      <a:ext cx="128270" cy="133350"/>
                    </a:xfrm>
                    <a:prstGeom prst="rect">
                      <a:avLst/>
                    </a:prstGeom>
                    <a:noFill/>
                    <a:ln>
                      <a:noFill/>
                    </a:ln>
                  </pic:spPr>
                </pic:pic>
              </a:graphicData>
            </a:graphic>
          </wp:inline>
        </w:drawing>
      </w:r>
      <w:r>
        <w:rPr>
          <w:rFonts w:eastAsia="Times New Roman"/>
        </w:rPr>
        <w:t xml:space="preserve"> образовательные программы учреждений дополнительного образования детей, а также</w:t>
      </w:r>
    </w:p>
    <w:p w:rsidR="00131B2A" w:rsidRDefault="00002778">
      <w:pPr>
        <w:spacing w:line="231" w:lineRule="auto"/>
        <w:rPr>
          <w:sz w:val="20"/>
          <w:szCs w:val="20"/>
        </w:rPr>
      </w:pPr>
      <w:r>
        <w:rPr>
          <w:rFonts w:eastAsia="Times New Roman"/>
        </w:rPr>
        <w:t>учреждений культуры и спорта;</w:t>
      </w:r>
    </w:p>
    <w:p w:rsidR="00131B2A" w:rsidRDefault="00002778">
      <w:pPr>
        <w:spacing w:line="20" w:lineRule="exact"/>
        <w:rPr>
          <w:sz w:val="20"/>
          <w:szCs w:val="20"/>
        </w:rPr>
      </w:pPr>
      <w:r>
        <w:rPr>
          <w:noProof/>
          <w:sz w:val="20"/>
          <w:szCs w:val="20"/>
        </w:rPr>
        <w:drawing>
          <wp:anchor distT="0" distB="0" distL="114300" distR="114300" simplePos="0" relativeHeight="251662336" behindDoc="1" locked="0" layoutInCell="0" allowOverlap="1">
            <wp:simplePos x="0" y="0"/>
            <wp:positionH relativeFrom="column">
              <wp:posOffset>447040</wp:posOffset>
            </wp:positionH>
            <wp:positionV relativeFrom="paragraph">
              <wp:posOffset>1270</wp:posOffset>
            </wp:positionV>
            <wp:extent cx="128270" cy="17208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a:extLst/>
                    </a:blip>
                    <a:srcRect/>
                    <a:stretch>
                      <a:fillRect/>
                    </a:stretch>
                  </pic:blipFill>
                  <pic:spPr bwMode="auto">
                    <a:xfrm>
                      <a:off x="0" y="0"/>
                      <a:ext cx="128270" cy="172085"/>
                    </a:xfrm>
                    <a:prstGeom prst="rect">
                      <a:avLst/>
                    </a:prstGeom>
                    <a:noFill/>
                  </pic:spPr>
                </pic:pic>
              </a:graphicData>
            </a:graphic>
          </wp:anchor>
        </w:drawing>
      </w:r>
    </w:p>
    <w:p w:rsidR="00131B2A" w:rsidRDefault="00002778">
      <w:pPr>
        <w:ind w:left="880"/>
        <w:rPr>
          <w:sz w:val="20"/>
          <w:szCs w:val="20"/>
        </w:rPr>
      </w:pPr>
      <w:r>
        <w:rPr>
          <w:rFonts w:eastAsia="Times New Roman"/>
        </w:rPr>
        <w:t>классное руководство (экскурсии, диспуты, круглые столы, соревнования, общественно полезные</w:t>
      </w:r>
    </w:p>
    <w:p w:rsidR="00131B2A" w:rsidRDefault="00131B2A">
      <w:pPr>
        <w:spacing w:line="1" w:lineRule="exact"/>
        <w:rPr>
          <w:sz w:val="20"/>
          <w:szCs w:val="20"/>
        </w:rPr>
      </w:pPr>
    </w:p>
    <w:p w:rsidR="00131B2A" w:rsidRDefault="00002778">
      <w:pPr>
        <w:rPr>
          <w:sz w:val="20"/>
          <w:szCs w:val="20"/>
        </w:rPr>
      </w:pPr>
      <w:r>
        <w:rPr>
          <w:rFonts w:eastAsia="Times New Roman"/>
        </w:rPr>
        <w:t>практики и т.д.);</w:t>
      </w:r>
    </w:p>
    <w:p w:rsidR="00131B2A" w:rsidRDefault="00131B2A">
      <w:pPr>
        <w:spacing w:line="2" w:lineRule="exact"/>
        <w:rPr>
          <w:sz w:val="20"/>
          <w:szCs w:val="20"/>
        </w:rPr>
      </w:pPr>
    </w:p>
    <w:p w:rsidR="00131B2A" w:rsidRDefault="00002778">
      <w:pPr>
        <w:spacing w:line="244" w:lineRule="auto"/>
        <w:ind w:firstLine="708"/>
        <w:jc w:val="both"/>
        <w:rPr>
          <w:sz w:val="20"/>
          <w:szCs w:val="20"/>
        </w:rPr>
      </w:pPr>
      <w:r>
        <w:rPr>
          <w:noProof/>
          <w:sz w:val="1"/>
          <w:szCs w:val="1"/>
        </w:rPr>
        <w:drawing>
          <wp:inline distT="0" distB="0" distL="0" distR="0">
            <wp:extent cx="128270" cy="1333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blip>
                    <a:srcRect/>
                    <a:stretch>
                      <a:fillRect/>
                    </a:stretch>
                  </pic:blipFill>
                  <pic:spPr bwMode="auto">
                    <a:xfrm>
                      <a:off x="0" y="0"/>
                      <a:ext cx="128270" cy="133350"/>
                    </a:xfrm>
                    <a:prstGeom prst="rect">
                      <a:avLst/>
                    </a:prstGeom>
                    <a:noFill/>
                    <a:ln>
                      <a:noFill/>
                    </a:ln>
                  </pic:spPr>
                </pic:pic>
              </a:graphicData>
            </a:graphic>
          </wp:inline>
        </w:drawing>
      </w:r>
      <w:r>
        <w:rPr>
          <w:rFonts w:eastAsia="Times New Roman"/>
        </w:rPr>
        <w:t>деятельность иных педагогических работников (социального педагога, представителей совета старшеклассников) в соответствии с должностными обязанностями квалификационных характеристик должностей работников образования.</w:t>
      </w:r>
    </w:p>
    <w:p w:rsidR="00131B2A" w:rsidRDefault="00002778">
      <w:pPr>
        <w:spacing w:line="236" w:lineRule="auto"/>
        <w:ind w:left="700"/>
        <w:rPr>
          <w:sz w:val="20"/>
          <w:szCs w:val="20"/>
        </w:rPr>
      </w:pPr>
      <w:r>
        <w:rPr>
          <w:rFonts w:eastAsia="Times New Roman"/>
        </w:rPr>
        <w:t>Внеурочная деятельность организуется по 5 направлениям.</w:t>
      </w:r>
    </w:p>
    <w:p w:rsidR="00131B2A" w:rsidRDefault="00131B2A">
      <w:pPr>
        <w:spacing w:line="11" w:lineRule="exact"/>
        <w:rPr>
          <w:sz w:val="20"/>
          <w:szCs w:val="20"/>
        </w:rPr>
      </w:pPr>
    </w:p>
    <w:p w:rsidR="00131B2A" w:rsidRDefault="00002778">
      <w:pPr>
        <w:spacing w:line="239" w:lineRule="auto"/>
        <w:ind w:firstLine="1260"/>
        <w:jc w:val="both"/>
        <w:rPr>
          <w:sz w:val="20"/>
          <w:szCs w:val="20"/>
        </w:rPr>
      </w:pPr>
      <w:r>
        <w:rPr>
          <w:rFonts w:eastAsia="Times New Roman"/>
          <w:b/>
          <w:bCs/>
        </w:rPr>
        <w:t>Спортивно- оздоровительное</w:t>
      </w:r>
      <w:r>
        <w:rPr>
          <w:rFonts w:eastAsia="Times New Roman"/>
        </w:rPr>
        <w:t>.</w:t>
      </w:r>
      <w:r>
        <w:rPr>
          <w:rFonts w:eastAsia="Times New Roman"/>
          <w:b/>
          <w:bCs/>
        </w:rPr>
        <w:t xml:space="preserve"> </w:t>
      </w:r>
      <w:r>
        <w:rPr>
          <w:rFonts w:eastAsia="Times New Roman"/>
        </w:rPr>
        <w:t>Это направление внеурочной деятельности включает в себя</w:t>
      </w:r>
      <w:r>
        <w:rPr>
          <w:rFonts w:eastAsia="Times New Roman"/>
          <w:b/>
          <w:bCs/>
        </w:rPr>
        <w:t xml:space="preserve"> </w:t>
      </w:r>
      <w:r>
        <w:rPr>
          <w:rFonts w:eastAsia="Times New Roman"/>
        </w:rPr>
        <w:t>кружок «Народные игры» для учащихся 1 - 4 класса (автор Звягина Е.В. МАОУ Винзилинская СОШ, программа адаптирована к местным условиям и требованиям). Направление реализуется на динамическом часе и при организации перемен, прогулок на свежем воздухе, проведении физкультминуток на уроках, бесед - встреч с медицинским работником школы, экскурсиях на ФАП с. Яр, интерактивных играх, спортивных конкурсах. Целью данного направления является формирование осознанного отношения школьников к своему здоровью, стремления к сохранению и укреплению здоровья, развитию и совершенствованию необходимых способностей, качеств и свойств личности; формирование важнейших социальных навыков, способствующих успешной социальной адаптации, а также профилактика вредных привычек.</w:t>
      </w:r>
    </w:p>
    <w:p w:rsidR="00131B2A" w:rsidRDefault="00131B2A">
      <w:pPr>
        <w:spacing w:line="13" w:lineRule="exact"/>
        <w:rPr>
          <w:sz w:val="20"/>
          <w:szCs w:val="20"/>
        </w:rPr>
      </w:pPr>
    </w:p>
    <w:p w:rsidR="00131B2A" w:rsidRDefault="00002778">
      <w:pPr>
        <w:spacing w:line="234" w:lineRule="auto"/>
        <w:ind w:firstLine="708"/>
        <w:jc w:val="both"/>
        <w:rPr>
          <w:sz w:val="20"/>
          <w:szCs w:val="20"/>
        </w:rPr>
      </w:pPr>
      <w:r>
        <w:rPr>
          <w:rFonts w:eastAsia="Times New Roman"/>
        </w:rPr>
        <w:t>Также организованы занятия секции «Футбол», на которых идет формирование первоначальных навыков игры в футбол.</w:t>
      </w:r>
    </w:p>
    <w:p w:rsidR="00131B2A" w:rsidRDefault="00131B2A">
      <w:pPr>
        <w:spacing w:line="11" w:lineRule="exact"/>
        <w:rPr>
          <w:sz w:val="20"/>
          <w:szCs w:val="20"/>
        </w:rPr>
      </w:pPr>
    </w:p>
    <w:p w:rsidR="00131B2A" w:rsidRDefault="00002778">
      <w:pPr>
        <w:spacing w:line="238" w:lineRule="auto"/>
        <w:ind w:firstLine="708"/>
        <w:jc w:val="both"/>
        <w:rPr>
          <w:sz w:val="20"/>
          <w:szCs w:val="20"/>
        </w:rPr>
      </w:pPr>
      <w:r>
        <w:rPr>
          <w:rFonts w:eastAsia="Times New Roman"/>
          <w:b/>
          <w:bCs/>
        </w:rPr>
        <w:t>Общекультурное направление</w:t>
      </w:r>
      <w:r>
        <w:rPr>
          <w:rFonts w:eastAsia="Times New Roman"/>
        </w:rPr>
        <w:t>.</w:t>
      </w:r>
      <w:r>
        <w:rPr>
          <w:rFonts w:eastAsia="Times New Roman"/>
          <w:b/>
          <w:bCs/>
        </w:rPr>
        <w:t xml:space="preserve"> </w:t>
      </w:r>
      <w:r>
        <w:rPr>
          <w:rFonts w:eastAsia="Times New Roman"/>
        </w:rPr>
        <w:t>Данное направление внеурочной деятельности включает в себя</w:t>
      </w:r>
      <w:r>
        <w:rPr>
          <w:rFonts w:eastAsia="Times New Roman"/>
          <w:b/>
          <w:bCs/>
        </w:rPr>
        <w:t xml:space="preserve"> </w:t>
      </w:r>
      <w:r>
        <w:rPr>
          <w:rFonts w:eastAsia="Times New Roman"/>
        </w:rPr>
        <w:t>работу мастерской «Азбука рукоделия» для 2 классов (программа «Чудеса оригами» является модифицированной программой художественно-эстетической направленности, в основе которой лежит программа Т. Н. Просняковой «Художественное творчество».), студии «Горенка» для 1-4 классов, кружок «Пушистики», кружок «Научно-техническое моделирование» для учащихся 3 классов, которые реализуют учителя школы и педагоги МАОУ ДОД ДДТ «Созвездие». Кружки работают 2 раза в неделю по 1 часу для учащихся 1- 4 классов. Целью данного направления является овладение практическими навыками, приобретенными на занятиях, развитие творческих способностей обучающихся, формирование</w:t>
      </w:r>
    </w:p>
    <w:p w:rsidR="00131B2A" w:rsidRDefault="00131B2A">
      <w:pPr>
        <w:sectPr w:rsidR="00131B2A">
          <w:pgSz w:w="11900" w:h="16836"/>
          <w:pgMar w:top="189" w:right="844" w:bottom="406" w:left="880" w:header="0" w:footer="0" w:gutter="0"/>
          <w:cols w:space="720" w:equalWidth="0">
            <w:col w:w="10180"/>
          </w:cols>
        </w:sectPr>
      </w:pPr>
    </w:p>
    <w:p w:rsidR="00131B2A" w:rsidRDefault="00002778">
      <w:pPr>
        <w:ind w:left="9920"/>
        <w:rPr>
          <w:sz w:val="20"/>
          <w:szCs w:val="20"/>
        </w:rPr>
      </w:pPr>
      <w:r>
        <w:rPr>
          <w:rFonts w:eastAsia="Times New Roman"/>
        </w:rPr>
        <w:lastRenderedPageBreak/>
        <w:t>76</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6" w:lineRule="auto"/>
        <w:jc w:val="both"/>
        <w:rPr>
          <w:sz w:val="20"/>
          <w:szCs w:val="20"/>
        </w:rPr>
      </w:pPr>
      <w:r>
        <w:rPr>
          <w:rFonts w:eastAsia="Times New Roman"/>
        </w:rPr>
        <w:t>художественной культуры личности в единстве навыков, знаний, ценностных ориентаций, вкусов; стремления к самообразованию и самовоспитанию, самовыражению (эта задача осуществляется через участия в выставках, конкурсах, фестивалях).</w:t>
      </w:r>
    </w:p>
    <w:p w:rsidR="00131B2A" w:rsidRDefault="00131B2A">
      <w:pPr>
        <w:spacing w:line="13" w:lineRule="exact"/>
        <w:rPr>
          <w:sz w:val="20"/>
          <w:szCs w:val="20"/>
        </w:rPr>
      </w:pPr>
    </w:p>
    <w:p w:rsidR="00131B2A" w:rsidRDefault="00002778">
      <w:pPr>
        <w:spacing w:line="238" w:lineRule="auto"/>
        <w:ind w:firstLine="708"/>
        <w:jc w:val="both"/>
        <w:rPr>
          <w:sz w:val="20"/>
          <w:szCs w:val="20"/>
        </w:rPr>
      </w:pPr>
      <w:r>
        <w:rPr>
          <w:rFonts w:eastAsia="Times New Roman"/>
          <w:b/>
          <w:bCs/>
        </w:rPr>
        <w:t>Духовно-нравственное</w:t>
      </w:r>
      <w:r>
        <w:rPr>
          <w:rFonts w:eastAsia="Times New Roman"/>
        </w:rPr>
        <w:t>.</w:t>
      </w:r>
      <w:r>
        <w:rPr>
          <w:rFonts w:eastAsia="Times New Roman"/>
          <w:b/>
          <w:bCs/>
        </w:rPr>
        <w:t xml:space="preserve"> </w:t>
      </w:r>
      <w:r>
        <w:rPr>
          <w:rFonts w:eastAsia="Times New Roman"/>
        </w:rPr>
        <w:t>Направление представлено в</w:t>
      </w:r>
      <w:r>
        <w:rPr>
          <w:rFonts w:eastAsia="Times New Roman"/>
          <w:b/>
          <w:bCs/>
        </w:rPr>
        <w:t xml:space="preserve"> </w:t>
      </w:r>
      <w:r>
        <w:rPr>
          <w:rFonts w:eastAsia="Times New Roman"/>
        </w:rPr>
        <w:t>4</w:t>
      </w:r>
      <w:r>
        <w:rPr>
          <w:rFonts w:eastAsia="Times New Roman"/>
          <w:b/>
          <w:bCs/>
        </w:rPr>
        <w:t xml:space="preserve"> </w:t>
      </w:r>
      <w:r>
        <w:rPr>
          <w:rFonts w:eastAsia="Times New Roman"/>
        </w:rPr>
        <w:t>классах работой дискуссионного клуба</w:t>
      </w:r>
      <w:r>
        <w:rPr>
          <w:rFonts w:eastAsia="Times New Roman"/>
          <w:b/>
          <w:bCs/>
        </w:rPr>
        <w:t xml:space="preserve"> </w:t>
      </w:r>
      <w:r>
        <w:rPr>
          <w:rFonts w:eastAsia="Times New Roman"/>
        </w:rPr>
        <w:t>«На</w:t>
      </w:r>
      <w:r>
        <w:rPr>
          <w:rFonts w:eastAsia="Times New Roman"/>
          <w:b/>
          <w:bCs/>
        </w:rPr>
        <w:t xml:space="preserve"> </w:t>
      </w:r>
      <w:r>
        <w:rPr>
          <w:rFonts w:eastAsia="Times New Roman"/>
        </w:rPr>
        <w:t>пороге школы» (составлено на основе авторской программы Н.Я. Чутко и адаптирована к местным условиям и требованиям)- отдельный час по расписанию. Дискуссионный клуб «На пороге школы» открывает перспективы становления личности гражданина России, человека, познающего мир наук, мир взаимоотношений людей, обретающего и осмысливающего свое место в этом сложном мире. Работа кружка охватывает два круга проблем: первая- воспитание гражданина; второй содержательный пласт – развивает коммуникативную компетентность, воспитание толерантности.</w:t>
      </w:r>
    </w:p>
    <w:p w:rsidR="00131B2A" w:rsidRDefault="00131B2A">
      <w:pPr>
        <w:spacing w:line="15" w:lineRule="exact"/>
        <w:rPr>
          <w:sz w:val="20"/>
          <w:szCs w:val="20"/>
        </w:rPr>
      </w:pPr>
    </w:p>
    <w:p w:rsidR="00131B2A" w:rsidRDefault="00002778">
      <w:pPr>
        <w:spacing w:line="237" w:lineRule="auto"/>
        <w:ind w:firstLine="708"/>
        <w:jc w:val="both"/>
        <w:rPr>
          <w:sz w:val="20"/>
          <w:szCs w:val="20"/>
        </w:rPr>
      </w:pPr>
      <w:r>
        <w:rPr>
          <w:rFonts w:eastAsia="Times New Roman"/>
        </w:rPr>
        <w:t>Кружок «Экологическая тропа исследований» для обучающихся 1 – 4 классов, автор Халилова Г.С. реализация программы предполагает интегрированный подход в обучении. Экологические, агротехнологические знания и навыки дети получают не только на специально организованных занятиях по ознакомлению с окружающим, но и во время прогулок, экскурсий, чтения книг, изобразительных и музыкальных занятий.</w:t>
      </w:r>
    </w:p>
    <w:p w:rsidR="00131B2A" w:rsidRDefault="00131B2A">
      <w:pPr>
        <w:spacing w:line="16" w:lineRule="exact"/>
        <w:rPr>
          <w:sz w:val="20"/>
          <w:szCs w:val="20"/>
        </w:rPr>
      </w:pPr>
    </w:p>
    <w:p w:rsidR="00131B2A" w:rsidRDefault="00002778">
      <w:pPr>
        <w:spacing w:line="238" w:lineRule="auto"/>
        <w:ind w:firstLine="708"/>
        <w:jc w:val="both"/>
        <w:rPr>
          <w:sz w:val="20"/>
          <w:szCs w:val="20"/>
        </w:rPr>
      </w:pPr>
      <w:r>
        <w:rPr>
          <w:rFonts w:eastAsia="Times New Roman"/>
        </w:rPr>
        <w:t>Факультатив «Этика: азбука добра» для учащихся 1-3 классов, автор И.С. Хомякова, В.И. Петрова – содержание программы факультатива раскрывает правила нравственного поведения и тот внутренний механизм, который определяет их сущность (потребность выполнять правила на основе понимания их необходимости; мотивация поведения, поступка, т.е. желание, стремление делать людям добро и не причинять зла, неудобства, неприятностей).</w:t>
      </w:r>
    </w:p>
    <w:p w:rsidR="00131B2A" w:rsidRDefault="00002778">
      <w:pPr>
        <w:ind w:left="700"/>
        <w:rPr>
          <w:sz w:val="20"/>
          <w:szCs w:val="20"/>
        </w:rPr>
      </w:pPr>
      <w:r>
        <w:rPr>
          <w:rFonts w:eastAsia="Times New Roman"/>
        </w:rPr>
        <w:t>Кружки данного направления реализуются за счет кадров школы.</w:t>
      </w:r>
    </w:p>
    <w:p w:rsidR="00131B2A" w:rsidRDefault="00131B2A">
      <w:pPr>
        <w:spacing w:line="10" w:lineRule="exact"/>
        <w:rPr>
          <w:sz w:val="20"/>
          <w:szCs w:val="20"/>
        </w:rPr>
      </w:pPr>
    </w:p>
    <w:p w:rsidR="00131B2A" w:rsidRDefault="00002778">
      <w:pPr>
        <w:spacing w:line="238" w:lineRule="auto"/>
        <w:ind w:firstLine="708"/>
        <w:jc w:val="both"/>
        <w:rPr>
          <w:sz w:val="20"/>
          <w:szCs w:val="20"/>
        </w:rPr>
      </w:pPr>
      <w:r>
        <w:rPr>
          <w:rFonts w:eastAsia="Times New Roman"/>
          <w:b/>
          <w:bCs/>
        </w:rPr>
        <w:t xml:space="preserve">Социальное направление. </w:t>
      </w:r>
      <w:r>
        <w:rPr>
          <w:rFonts w:eastAsia="Times New Roman"/>
        </w:rPr>
        <w:t>Направление представлено работой факультатива</w:t>
      </w:r>
      <w:r>
        <w:rPr>
          <w:rFonts w:eastAsia="Times New Roman"/>
          <w:b/>
          <w:bCs/>
        </w:rPr>
        <w:t xml:space="preserve"> </w:t>
      </w:r>
      <w:r>
        <w:rPr>
          <w:rFonts w:eastAsia="Times New Roman"/>
        </w:rPr>
        <w:t>«Экономика:</w:t>
      </w:r>
      <w:r>
        <w:rPr>
          <w:rFonts w:eastAsia="Times New Roman"/>
          <w:b/>
          <w:bCs/>
        </w:rPr>
        <w:t xml:space="preserve"> </w:t>
      </w:r>
      <w:r>
        <w:rPr>
          <w:rFonts w:eastAsia="Times New Roman"/>
        </w:rPr>
        <w:t>первые</w:t>
      </w:r>
      <w:r>
        <w:rPr>
          <w:rFonts w:eastAsia="Times New Roman"/>
          <w:b/>
          <w:bCs/>
        </w:rPr>
        <w:t xml:space="preserve"> </w:t>
      </w:r>
      <w:r>
        <w:rPr>
          <w:rFonts w:eastAsia="Times New Roman"/>
        </w:rPr>
        <w:t>шаги», автор О.С. Корнеева для учащихся 1 - 4 классов, на занятиях факультатива рассматриваются вопросы формирования экономических знаний в различных сферах жизни человека. Логика программы факультатива «Экономика: первые шаги» представляет собой систему содержательных линий. Дает возможность формировать представление об экономике как сфере деятельности человека, развивать основы потребительской культуры, формировать бережливость, экономность, трудолюбие, щедрость.</w:t>
      </w:r>
    </w:p>
    <w:p w:rsidR="00131B2A" w:rsidRDefault="00131B2A">
      <w:pPr>
        <w:spacing w:line="14" w:lineRule="exact"/>
        <w:rPr>
          <w:sz w:val="20"/>
          <w:szCs w:val="20"/>
        </w:rPr>
      </w:pPr>
    </w:p>
    <w:p w:rsidR="00131B2A" w:rsidRDefault="00002778">
      <w:pPr>
        <w:spacing w:line="238" w:lineRule="auto"/>
        <w:ind w:firstLine="708"/>
        <w:jc w:val="both"/>
        <w:rPr>
          <w:sz w:val="20"/>
          <w:szCs w:val="20"/>
        </w:rPr>
      </w:pPr>
      <w:r>
        <w:rPr>
          <w:rFonts w:eastAsia="Times New Roman"/>
        </w:rPr>
        <w:t>Работа мастерской для учащихся 1 и 4 классов «Я познаю мир» (составлено на основе авторской В.А. Самкова и адаптированной к местным условиям и требованиям). Работа мастерской осуществляется через интеграцию с предметами окружающий мир, труд, литературное чтение. Задачами работы по данному направлению являются формирование потребности бережного отношения к природе, ресурсам, а так же умений и навыков экологического поведения, понимания значения экологической безопасности для здоровья человека. Эта задача осуществляется через участие детей в озеленении школы и классных кабинетов, в мини-спектаклях на экологическую тему, акциях «Мое село – мой дом родной», «Наш школьный двор - самый чистый», в Дне птиц, празднике Земли, экологических десантах, конкурсах экологической направленности, выставках поделок из природного материала «Чудеса своими руками»,</w:t>
      </w:r>
    </w:p>
    <w:p w:rsidR="00131B2A" w:rsidRDefault="00131B2A">
      <w:pPr>
        <w:spacing w:line="20" w:lineRule="exact"/>
        <w:rPr>
          <w:sz w:val="20"/>
          <w:szCs w:val="20"/>
        </w:rPr>
      </w:pPr>
    </w:p>
    <w:p w:rsidR="00131B2A" w:rsidRDefault="00002778">
      <w:pPr>
        <w:spacing w:line="235" w:lineRule="auto"/>
        <w:jc w:val="both"/>
        <w:rPr>
          <w:sz w:val="20"/>
          <w:szCs w:val="20"/>
        </w:rPr>
      </w:pPr>
      <w:r>
        <w:rPr>
          <w:rFonts w:eastAsia="Times New Roman"/>
        </w:rPr>
        <w:t>экскурсии на природу, в теплицы СПК «Ембаевский», прививая тем самым, любовь к сельскохозяйственному труду, ориентируя детей в мире профессий, реализуя элементы проекта «Агропоколение».</w:t>
      </w:r>
    </w:p>
    <w:p w:rsidR="00131B2A" w:rsidRDefault="00131B2A">
      <w:pPr>
        <w:spacing w:line="15" w:lineRule="exact"/>
        <w:rPr>
          <w:sz w:val="20"/>
          <w:szCs w:val="20"/>
        </w:rPr>
      </w:pPr>
    </w:p>
    <w:p w:rsidR="00131B2A" w:rsidRDefault="00002778">
      <w:pPr>
        <w:spacing w:line="238" w:lineRule="auto"/>
        <w:ind w:firstLine="708"/>
        <w:jc w:val="both"/>
        <w:rPr>
          <w:sz w:val="20"/>
          <w:szCs w:val="20"/>
        </w:rPr>
      </w:pPr>
      <w:r>
        <w:rPr>
          <w:rFonts w:eastAsia="Times New Roman"/>
          <w:b/>
          <w:bCs/>
        </w:rPr>
        <w:t xml:space="preserve">Общеинтеллектуальное направление. </w:t>
      </w:r>
      <w:r>
        <w:rPr>
          <w:rFonts w:eastAsia="Times New Roman"/>
        </w:rPr>
        <w:t>Представлено для учащихся</w:t>
      </w:r>
      <w:r>
        <w:rPr>
          <w:rFonts w:eastAsia="Times New Roman"/>
          <w:b/>
          <w:bCs/>
        </w:rPr>
        <w:t xml:space="preserve"> </w:t>
      </w:r>
      <w:r>
        <w:rPr>
          <w:rFonts w:eastAsia="Times New Roman"/>
        </w:rPr>
        <w:t>1</w:t>
      </w:r>
      <w:r>
        <w:rPr>
          <w:rFonts w:eastAsia="Times New Roman"/>
          <w:b/>
          <w:bCs/>
        </w:rPr>
        <w:t xml:space="preserve"> </w:t>
      </w:r>
      <w:r>
        <w:rPr>
          <w:rFonts w:eastAsia="Times New Roman"/>
        </w:rPr>
        <w:t>-</w:t>
      </w:r>
      <w:r>
        <w:rPr>
          <w:rFonts w:eastAsia="Times New Roman"/>
          <w:b/>
          <w:bCs/>
        </w:rPr>
        <w:t xml:space="preserve"> </w:t>
      </w:r>
      <w:r>
        <w:rPr>
          <w:rFonts w:eastAsia="Times New Roman"/>
        </w:rPr>
        <w:t>4</w:t>
      </w:r>
      <w:r>
        <w:rPr>
          <w:rFonts w:eastAsia="Times New Roman"/>
          <w:b/>
          <w:bCs/>
        </w:rPr>
        <w:t xml:space="preserve"> </w:t>
      </w:r>
      <w:r>
        <w:rPr>
          <w:rFonts w:eastAsia="Times New Roman"/>
        </w:rPr>
        <w:t>классов направление</w:t>
      </w:r>
      <w:r>
        <w:rPr>
          <w:rFonts w:eastAsia="Times New Roman"/>
          <w:b/>
          <w:bCs/>
        </w:rPr>
        <w:t xml:space="preserve"> </w:t>
      </w:r>
      <w:r>
        <w:rPr>
          <w:rFonts w:eastAsia="Times New Roman"/>
        </w:rPr>
        <w:t>представлено факультативом «Мир моих интересов» - интернет ресурс Внеурочка.ру. Учащиеся приобретают навыки компьютерной грамотности, умения осуществлять расширенный поиск информации и её представления с помощью инструментов ИКТ. Итогом работы учащихся или группы могут стать социальные проекты, презентации, сообщения и т.д. по различным проблемам реально существующих в окружающем учеников социуме. Курсы призваны сформировать социально - значимые знания, умения, интересы, активную жизненную позицию, развитие общей культуры члена информационного общества.</w:t>
      </w:r>
    </w:p>
    <w:p w:rsidR="00131B2A" w:rsidRDefault="00131B2A">
      <w:pPr>
        <w:spacing w:line="16" w:lineRule="exact"/>
        <w:rPr>
          <w:sz w:val="20"/>
          <w:szCs w:val="20"/>
        </w:rPr>
      </w:pPr>
    </w:p>
    <w:p w:rsidR="00131B2A" w:rsidRDefault="00002778">
      <w:pPr>
        <w:spacing w:line="238" w:lineRule="auto"/>
        <w:ind w:firstLine="1416"/>
        <w:jc w:val="both"/>
        <w:rPr>
          <w:sz w:val="20"/>
          <w:szCs w:val="20"/>
        </w:rPr>
      </w:pPr>
      <w:r>
        <w:rPr>
          <w:rFonts w:eastAsia="Times New Roman"/>
        </w:rPr>
        <w:t>Общественно-полезная деятельность реализуется через планы воспитания классных коллективов каждым классным руководителем. Каждый педагог понимает, насколько важно воспитывать с ранних лет коллективизм, требовательность к себе и друг к другу, честность, правдивость, стойкость, трудолюбие, потребность приносить пользу окружающим, целенаправленно формировать мотивационную сферу растущего человека. Поэтому в течение года ведется работа по организации дежурства в классе, профориентационные беседы и встречи с интересными людьми, трудовые десанты и субботники, различные социальные акции и проекты.</w:t>
      </w:r>
    </w:p>
    <w:p w:rsidR="00131B2A" w:rsidRDefault="00131B2A">
      <w:pPr>
        <w:spacing w:line="15" w:lineRule="exact"/>
        <w:rPr>
          <w:sz w:val="20"/>
          <w:szCs w:val="20"/>
        </w:rPr>
      </w:pPr>
    </w:p>
    <w:p w:rsidR="00131B2A" w:rsidRDefault="00002778">
      <w:pPr>
        <w:spacing w:line="235" w:lineRule="auto"/>
        <w:ind w:firstLine="1416"/>
        <w:jc w:val="both"/>
        <w:rPr>
          <w:sz w:val="20"/>
          <w:szCs w:val="20"/>
        </w:rPr>
      </w:pPr>
      <w:r>
        <w:rPr>
          <w:rFonts w:eastAsia="Times New Roman"/>
        </w:rPr>
        <w:t>Педагоги школы стараются сделать пребывание ребенка в школе наиболее комфортным, так как только при этом условии можно говорить об успешности образовательного процесса, укреплении эмоциональной сферы ребенка, сохранении и приумножении здоровья детей.</w:t>
      </w:r>
    </w:p>
    <w:p w:rsidR="00131B2A" w:rsidRDefault="00131B2A">
      <w:pPr>
        <w:sectPr w:rsidR="00131B2A">
          <w:pgSz w:w="11900" w:h="16836"/>
          <w:pgMar w:top="189" w:right="844" w:bottom="739" w:left="880" w:header="0" w:footer="0" w:gutter="0"/>
          <w:cols w:space="720" w:equalWidth="0">
            <w:col w:w="10180"/>
          </w:cols>
        </w:sectPr>
      </w:pPr>
    </w:p>
    <w:p w:rsidR="00131B2A" w:rsidRDefault="00002778">
      <w:pPr>
        <w:ind w:left="9924"/>
        <w:rPr>
          <w:sz w:val="20"/>
          <w:szCs w:val="20"/>
        </w:rPr>
      </w:pPr>
      <w:r>
        <w:rPr>
          <w:rFonts w:eastAsia="Times New Roman"/>
        </w:rPr>
        <w:lastRenderedPageBreak/>
        <w:t>77</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rsidP="00492991">
      <w:pPr>
        <w:numPr>
          <w:ilvl w:val="2"/>
          <w:numId w:val="109"/>
        </w:numPr>
        <w:tabs>
          <w:tab w:val="left" w:pos="1034"/>
        </w:tabs>
        <w:spacing w:line="236" w:lineRule="auto"/>
        <w:ind w:left="4" w:firstLine="704"/>
        <w:jc w:val="both"/>
        <w:rPr>
          <w:rFonts w:eastAsia="Times New Roman"/>
        </w:rPr>
      </w:pPr>
      <w:r>
        <w:rPr>
          <w:rFonts w:eastAsia="Times New Roman"/>
        </w:rPr>
        <w:t xml:space="preserve">период каникул для продолжения внеурочной деятельности используются возможности организации отдыха детей и их оздоровления в летнем оздоровительном лагере дневного пребывания учащихся, создаваемого на базе МАОУ </w:t>
      </w:r>
      <w:r w:rsidR="005F219C">
        <w:rPr>
          <w:rFonts w:eastAsia="Times New Roman"/>
        </w:rPr>
        <w:t>«Аксаринская</w:t>
      </w:r>
      <w:r>
        <w:rPr>
          <w:rFonts w:eastAsia="Times New Roman"/>
        </w:rPr>
        <w:t xml:space="preserve"> СОШ</w:t>
      </w:r>
      <w:r w:rsidR="005F219C">
        <w:rPr>
          <w:rFonts w:eastAsia="Times New Roman"/>
        </w:rPr>
        <w:t>»</w:t>
      </w:r>
      <w:r>
        <w:rPr>
          <w:rFonts w:eastAsia="Times New Roman"/>
        </w:rPr>
        <w:t>.</w:t>
      </w:r>
    </w:p>
    <w:p w:rsidR="00131B2A" w:rsidRDefault="00131B2A">
      <w:pPr>
        <w:spacing w:line="1" w:lineRule="exact"/>
        <w:rPr>
          <w:rFonts w:eastAsia="Times New Roman"/>
        </w:rPr>
      </w:pPr>
    </w:p>
    <w:p w:rsidR="00131B2A" w:rsidRDefault="00002778">
      <w:pPr>
        <w:ind w:left="444"/>
        <w:rPr>
          <w:rFonts w:eastAsia="Times New Roman"/>
        </w:rPr>
      </w:pPr>
      <w:r>
        <w:rPr>
          <w:rFonts w:eastAsia="Times New Roman"/>
        </w:rPr>
        <w:t>Внеурочная деятельность реализуется через:</w:t>
      </w:r>
    </w:p>
    <w:p w:rsidR="00131B2A" w:rsidRDefault="00131B2A">
      <w:pPr>
        <w:spacing w:line="11" w:lineRule="exact"/>
        <w:rPr>
          <w:rFonts w:eastAsia="Times New Roman"/>
        </w:rPr>
      </w:pPr>
    </w:p>
    <w:p w:rsidR="00131B2A" w:rsidRDefault="00002778" w:rsidP="00492991">
      <w:pPr>
        <w:numPr>
          <w:ilvl w:val="0"/>
          <w:numId w:val="109"/>
        </w:numPr>
        <w:tabs>
          <w:tab w:val="left" w:pos="705"/>
        </w:tabs>
        <w:spacing w:line="235" w:lineRule="auto"/>
        <w:ind w:left="4" w:firstLine="416"/>
        <w:jc w:val="both"/>
        <w:rPr>
          <w:rFonts w:eastAsia="Times New Roman"/>
        </w:rPr>
      </w:pPr>
      <w:r>
        <w:rPr>
          <w:rFonts w:eastAsia="Times New Roman"/>
        </w:rPr>
        <w:t>учебно-воспитательный план школы, а именно, через часть, формируемую участниками образовательного процесса (дополнительные образовательные модули, спецкурсы, учебные научные исследования, практикумы и т.д., проводимые в формах, отличных от урочной);</w:t>
      </w:r>
    </w:p>
    <w:p w:rsidR="00131B2A" w:rsidRDefault="00131B2A">
      <w:pPr>
        <w:spacing w:line="3" w:lineRule="exact"/>
        <w:rPr>
          <w:rFonts w:eastAsia="Times New Roman"/>
        </w:rPr>
      </w:pPr>
    </w:p>
    <w:p w:rsidR="00131B2A" w:rsidRDefault="00002778" w:rsidP="00492991">
      <w:pPr>
        <w:numPr>
          <w:ilvl w:val="1"/>
          <w:numId w:val="109"/>
        </w:numPr>
        <w:tabs>
          <w:tab w:val="left" w:pos="724"/>
        </w:tabs>
        <w:ind w:left="724" w:hanging="284"/>
        <w:rPr>
          <w:rFonts w:eastAsia="Times New Roman"/>
        </w:rPr>
      </w:pPr>
      <w:r>
        <w:rPr>
          <w:rFonts w:eastAsia="Times New Roman"/>
        </w:rPr>
        <w:t>дополнительные образовательные программы (кружки, секции, студии, клубы, курсы);</w:t>
      </w:r>
    </w:p>
    <w:p w:rsidR="00131B2A" w:rsidRDefault="00131B2A">
      <w:pPr>
        <w:spacing w:line="10" w:lineRule="exact"/>
        <w:rPr>
          <w:rFonts w:eastAsia="Times New Roman"/>
        </w:rPr>
      </w:pPr>
    </w:p>
    <w:p w:rsidR="00131B2A" w:rsidRDefault="00002778" w:rsidP="00492991">
      <w:pPr>
        <w:numPr>
          <w:ilvl w:val="0"/>
          <w:numId w:val="109"/>
        </w:numPr>
        <w:tabs>
          <w:tab w:val="left" w:pos="724"/>
        </w:tabs>
        <w:spacing w:line="235" w:lineRule="auto"/>
        <w:ind w:left="4" w:firstLine="416"/>
        <w:rPr>
          <w:rFonts w:eastAsia="Times New Roman"/>
        </w:rPr>
      </w:pPr>
      <w:r>
        <w:rPr>
          <w:rFonts w:eastAsia="Times New Roman"/>
        </w:rPr>
        <w:t>образовательные программы учреждений дополнительного образования детей, а также учреждений культуры и спорта;</w:t>
      </w:r>
    </w:p>
    <w:p w:rsidR="00131B2A" w:rsidRDefault="00131B2A">
      <w:pPr>
        <w:spacing w:line="10" w:lineRule="exact"/>
        <w:rPr>
          <w:rFonts w:eastAsia="Times New Roman"/>
        </w:rPr>
      </w:pPr>
    </w:p>
    <w:p w:rsidR="00131B2A" w:rsidRDefault="00002778" w:rsidP="00492991">
      <w:pPr>
        <w:numPr>
          <w:ilvl w:val="0"/>
          <w:numId w:val="109"/>
        </w:numPr>
        <w:tabs>
          <w:tab w:val="left" w:pos="720"/>
        </w:tabs>
        <w:spacing w:line="234" w:lineRule="auto"/>
        <w:ind w:left="4" w:firstLine="416"/>
        <w:rPr>
          <w:rFonts w:eastAsia="Times New Roman"/>
        </w:rPr>
      </w:pPr>
      <w:r>
        <w:rPr>
          <w:rFonts w:eastAsia="Times New Roman"/>
        </w:rPr>
        <w:t>классное руководство (экскурсии, диспуты, круглые столы, соревнования, общественно полезные практики и т.д.);</w:t>
      </w:r>
    </w:p>
    <w:p w:rsidR="00131B2A" w:rsidRDefault="00131B2A">
      <w:pPr>
        <w:spacing w:line="13" w:lineRule="exact"/>
        <w:rPr>
          <w:rFonts w:eastAsia="Times New Roman"/>
        </w:rPr>
      </w:pPr>
    </w:p>
    <w:p w:rsidR="00131B2A" w:rsidRDefault="00002778" w:rsidP="00492991">
      <w:pPr>
        <w:numPr>
          <w:ilvl w:val="0"/>
          <w:numId w:val="109"/>
        </w:numPr>
        <w:tabs>
          <w:tab w:val="left" w:pos="705"/>
        </w:tabs>
        <w:spacing w:line="236" w:lineRule="auto"/>
        <w:ind w:left="4" w:firstLine="416"/>
        <w:jc w:val="both"/>
        <w:rPr>
          <w:rFonts w:eastAsia="Times New Roman"/>
        </w:rPr>
      </w:pPr>
      <w:r>
        <w:rPr>
          <w:rFonts w:eastAsia="Times New Roman"/>
        </w:rPr>
        <w:t>деятельность иных педагогических работников (педагога-организатора, социального педагога, представителей совета старшеклассников) в соответствии с должностными обязанностями квалификационных характеристик должностей работников образования.</w:t>
      </w:r>
    </w:p>
    <w:p w:rsidR="00131B2A" w:rsidRDefault="00131B2A">
      <w:pPr>
        <w:spacing w:line="12" w:lineRule="exact"/>
        <w:rPr>
          <w:rFonts w:eastAsia="Times New Roman"/>
        </w:rPr>
      </w:pPr>
    </w:p>
    <w:p w:rsidR="00131B2A" w:rsidRDefault="00002778">
      <w:pPr>
        <w:spacing w:line="237" w:lineRule="auto"/>
        <w:ind w:left="4" w:firstLine="420"/>
        <w:jc w:val="both"/>
        <w:rPr>
          <w:rFonts w:eastAsia="Times New Roman"/>
        </w:rPr>
      </w:pPr>
      <w:r>
        <w:rPr>
          <w:rFonts w:eastAsia="Times New Roman"/>
        </w:rPr>
        <w:t>Обучающиеся, посещающие учреждения дополнительного образования (спортивные, музыкальные, художественные школы), могут быть освобождены от внеурочных занятий в школе по направлению, реализуемому в данных учреждениях системы дополнительного образования, если это ведёт к практическому дублированию занятий в части развития вышеназванных компетенций.</w:t>
      </w:r>
    </w:p>
    <w:p w:rsidR="00131B2A" w:rsidRDefault="00131B2A">
      <w:pPr>
        <w:spacing w:line="259" w:lineRule="exact"/>
        <w:rPr>
          <w:rFonts w:eastAsia="Times New Roman"/>
        </w:rPr>
      </w:pPr>
    </w:p>
    <w:p w:rsidR="00131B2A" w:rsidRDefault="00002778" w:rsidP="00492991">
      <w:pPr>
        <w:numPr>
          <w:ilvl w:val="3"/>
          <w:numId w:val="109"/>
        </w:numPr>
        <w:tabs>
          <w:tab w:val="left" w:pos="3544"/>
        </w:tabs>
        <w:ind w:left="3544" w:hanging="217"/>
        <w:rPr>
          <w:rFonts w:eastAsia="Times New Roman"/>
          <w:b/>
          <w:bCs/>
        </w:rPr>
      </w:pPr>
      <w:r>
        <w:rPr>
          <w:rFonts w:eastAsia="Times New Roman"/>
          <w:b/>
          <w:bCs/>
        </w:rPr>
        <w:t>Организационный раздел</w:t>
      </w:r>
    </w:p>
    <w:p w:rsidR="00131B2A" w:rsidRDefault="00131B2A">
      <w:pPr>
        <w:spacing w:line="253" w:lineRule="exact"/>
        <w:rPr>
          <w:sz w:val="20"/>
          <w:szCs w:val="20"/>
        </w:rPr>
      </w:pPr>
    </w:p>
    <w:p w:rsidR="00131B2A" w:rsidRDefault="00002778" w:rsidP="00492991">
      <w:pPr>
        <w:numPr>
          <w:ilvl w:val="0"/>
          <w:numId w:val="110"/>
        </w:numPr>
        <w:tabs>
          <w:tab w:val="left" w:pos="4004"/>
        </w:tabs>
        <w:ind w:left="4004" w:hanging="225"/>
        <w:rPr>
          <w:rFonts w:eastAsia="Times New Roman"/>
          <w:b/>
          <w:bCs/>
        </w:rPr>
      </w:pPr>
      <w:r>
        <w:rPr>
          <w:rFonts w:eastAsia="Times New Roman"/>
          <w:b/>
          <w:bCs/>
        </w:rPr>
        <w:t>1. Учебный план</w:t>
      </w:r>
    </w:p>
    <w:p w:rsidR="00131B2A" w:rsidRDefault="00131B2A">
      <w:pPr>
        <w:spacing w:line="6" w:lineRule="exact"/>
        <w:rPr>
          <w:sz w:val="20"/>
          <w:szCs w:val="20"/>
        </w:rPr>
      </w:pPr>
    </w:p>
    <w:p w:rsidR="00131B2A" w:rsidRDefault="00002778">
      <w:pPr>
        <w:spacing w:line="237" w:lineRule="auto"/>
        <w:ind w:left="4" w:firstLine="680"/>
        <w:jc w:val="both"/>
        <w:rPr>
          <w:sz w:val="20"/>
          <w:szCs w:val="20"/>
        </w:rPr>
      </w:pPr>
      <w:r>
        <w:rPr>
          <w:rFonts w:eastAsia="Times New Roman"/>
        </w:rPr>
        <w:t>Учебный план МАОУ Яровской средней общеобразовательной школы, реализующей АООП НОО обучающихся с ЗПР (вариант 7.1) (далее — учебный план), фиксирует общий объем нагрузки, максимальный объём аудиторной нагрузки обучающихся, состав и структуру обязательных предметных областей, распределяет учебное время, отводимое на их освоение по классам и учебным предметам.</w:t>
      </w:r>
    </w:p>
    <w:p w:rsidR="00131B2A" w:rsidRDefault="00131B2A">
      <w:pPr>
        <w:spacing w:line="14" w:lineRule="exact"/>
        <w:rPr>
          <w:sz w:val="20"/>
          <w:szCs w:val="20"/>
        </w:rPr>
      </w:pPr>
    </w:p>
    <w:p w:rsidR="00131B2A" w:rsidRDefault="00002778">
      <w:pPr>
        <w:spacing w:line="234" w:lineRule="auto"/>
        <w:ind w:left="4" w:firstLine="680"/>
        <w:jc w:val="both"/>
        <w:rPr>
          <w:sz w:val="20"/>
          <w:szCs w:val="20"/>
        </w:rPr>
      </w:pPr>
      <w:r>
        <w:rPr>
          <w:rFonts w:eastAsia="Times New Roman"/>
        </w:rPr>
        <w:t>Учебный план соответствует действующему законодательству Российской Федерации в области образования, обеспечивает введение в действие и реализацию требований ФГОС НОО обучающихся с ОВЗ</w:t>
      </w:r>
    </w:p>
    <w:p w:rsidR="00131B2A" w:rsidRDefault="00131B2A">
      <w:pPr>
        <w:spacing w:line="13" w:lineRule="exact"/>
        <w:rPr>
          <w:sz w:val="20"/>
          <w:szCs w:val="20"/>
        </w:rPr>
      </w:pPr>
    </w:p>
    <w:p w:rsidR="00131B2A" w:rsidRDefault="00002778" w:rsidP="00492991">
      <w:pPr>
        <w:numPr>
          <w:ilvl w:val="0"/>
          <w:numId w:val="111"/>
        </w:numPr>
        <w:tabs>
          <w:tab w:val="left" w:pos="325"/>
        </w:tabs>
        <w:spacing w:line="234" w:lineRule="auto"/>
        <w:ind w:left="4" w:hanging="4"/>
        <w:rPr>
          <w:rFonts w:eastAsia="Times New Roman"/>
        </w:rPr>
      </w:pPr>
      <w:r>
        <w:rPr>
          <w:rFonts w:eastAsia="Times New Roman"/>
        </w:rPr>
        <w:t>выполнение гигиенических требований к режиму образовательного процесса, установленных действующим СанПиНом.</w:t>
      </w:r>
    </w:p>
    <w:p w:rsidR="00131B2A" w:rsidRDefault="00131B2A">
      <w:pPr>
        <w:spacing w:line="13" w:lineRule="exact"/>
        <w:rPr>
          <w:rFonts w:eastAsia="Times New Roman"/>
        </w:rPr>
      </w:pPr>
    </w:p>
    <w:p w:rsidR="00131B2A" w:rsidRDefault="00002778" w:rsidP="00492991">
      <w:pPr>
        <w:numPr>
          <w:ilvl w:val="2"/>
          <w:numId w:val="111"/>
        </w:numPr>
        <w:tabs>
          <w:tab w:val="left" w:pos="681"/>
        </w:tabs>
        <w:spacing w:line="237" w:lineRule="auto"/>
        <w:ind w:left="4" w:firstLine="416"/>
        <w:jc w:val="both"/>
        <w:rPr>
          <w:rFonts w:eastAsia="Times New Roman"/>
        </w:rPr>
      </w:pPr>
      <w:r>
        <w:rPr>
          <w:rFonts w:eastAsia="Times New Roman"/>
        </w:rPr>
        <w:t>учебном плане представлены семь предметных областей и коррекционно-развивающая область. Содержание учебных предметов, входящих в состав каждой предметной области, обеспечивает целостное восприятие мира, с учетом особых образовательных потребностей и возможностей обучающихся с ЗПР. Коррекционно-развивающая область включена в структуру учебного плана с целью коррекции недостатков психофизического развития обучающихся.</w:t>
      </w:r>
    </w:p>
    <w:p w:rsidR="00131B2A" w:rsidRDefault="00131B2A">
      <w:pPr>
        <w:spacing w:line="15" w:lineRule="exact"/>
        <w:rPr>
          <w:rFonts w:eastAsia="Times New Roman"/>
        </w:rPr>
      </w:pPr>
    </w:p>
    <w:p w:rsidR="00131B2A" w:rsidRDefault="00002778" w:rsidP="00492991">
      <w:pPr>
        <w:numPr>
          <w:ilvl w:val="1"/>
          <w:numId w:val="111"/>
        </w:numPr>
        <w:tabs>
          <w:tab w:val="left" w:pos="578"/>
        </w:tabs>
        <w:spacing w:line="234" w:lineRule="auto"/>
        <w:ind w:left="4" w:right="40" w:firstLine="356"/>
        <w:rPr>
          <w:rFonts w:eastAsia="Times New Roman"/>
        </w:rPr>
      </w:pPr>
      <w:r>
        <w:rPr>
          <w:rFonts w:eastAsia="Times New Roman"/>
        </w:rPr>
        <w:t>реализации содержания стандартов нового поколения начальной школы в условиях введения ФГОС второго поколения используется обучение по УМК «Перспективная начальная школа» (1 - 4 классы).</w:t>
      </w:r>
    </w:p>
    <w:p w:rsidR="00131B2A" w:rsidRDefault="00131B2A">
      <w:pPr>
        <w:spacing w:line="10" w:lineRule="exact"/>
        <w:rPr>
          <w:rFonts w:eastAsia="Times New Roman"/>
        </w:rPr>
      </w:pPr>
    </w:p>
    <w:p w:rsidR="00131B2A" w:rsidRDefault="00002778">
      <w:pPr>
        <w:spacing w:line="237" w:lineRule="auto"/>
        <w:ind w:left="4" w:right="20" w:firstLine="360"/>
        <w:jc w:val="both"/>
        <w:rPr>
          <w:rFonts w:eastAsia="Times New Roman"/>
        </w:rPr>
      </w:pPr>
      <w:r>
        <w:rPr>
          <w:rFonts w:eastAsia="Times New Roman"/>
        </w:rPr>
        <w:t>Учебный план МАОУ Яровской средней общеобразовательной школы обеспечивает выполнение гигиенических требований к режиму образовательного процесса, установленных СанПиН 2.4.2.2821-10 «Санитарно-эпидемиологические требования к условиям и организации обучения в общеобразовательных учреждениях».</w:t>
      </w:r>
    </w:p>
    <w:p w:rsidR="00131B2A" w:rsidRDefault="00002778">
      <w:pPr>
        <w:spacing w:line="229" w:lineRule="auto"/>
        <w:ind w:left="724"/>
        <w:rPr>
          <w:sz w:val="20"/>
          <w:szCs w:val="20"/>
        </w:rPr>
      </w:pPr>
      <w:r>
        <w:rPr>
          <w:rFonts w:eastAsia="Times New Roman"/>
        </w:rPr>
        <w:t>Обязательные  предметные  области  учебного  плана  и  учебные  предметы  соответствуют  ФГОС</w:t>
      </w:r>
    </w:p>
    <w:p w:rsidR="00131B2A" w:rsidRDefault="00002778">
      <w:pPr>
        <w:spacing w:line="221" w:lineRule="auto"/>
        <w:ind w:left="4"/>
        <w:rPr>
          <w:sz w:val="20"/>
          <w:szCs w:val="20"/>
        </w:rPr>
      </w:pPr>
      <w:r>
        <w:rPr>
          <w:rFonts w:eastAsia="Times New Roman"/>
        </w:rPr>
        <w:t>НОО</w:t>
      </w:r>
      <w:r>
        <w:rPr>
          <w:rFonts w:eastAsia="Times New Roman"/>
          <w:sz w:val="27"/>
          <w:szCs w:val="27"/>
          <w:vertAlign w:val="superscript"/>
        </w:rPr>
        <w:t>3</w:t>
      </w:r>
      <w:r>
        <w:rPr>
          <w:rFonts w:eastAsia="Times New Roman"/>
        </w:rPr>
        <w:t>.</w:t>
      </w:r>
    </w:p>
    <w:p w:rsidR="00131B2A" w:rsidRDefault="00131B2A">
      <w:pPr>
        <w:spacing w:line="1" w:lineRule="exact"/>
        <w:rPr>
          <w:sz w:val="20"/>
          <w:szCs w:val="20"/>
        </w:rPr>
      </w:pPr>
    </w:p>
    <w:p w:rsidR="00131B2A" w:rsidRDefault="00002778">
      <w:pPr>
        <w:spacing w:line="230" w:lineRule="auto"/>
        <w:ind w:left="4" w:right="20" w:firstLine="720"/>
        <w:jc w:val="both"/>
        <w:rPr>
          <w:sz w:val="20"/>
          <w:szCs w:val="20"/>
        </w:rPr>
      </w:pPr>
      <w:r>
        <w:rPr>
          <w:rFonts w:eastAsia="Times New Roman"/>
        </w:rPr>
        <w:t>Учебный план состоит из двух частей — обязательной части и части, формируемой участниками образовательных отношений.</w:t>
      </w:r>
    </w:p>
    <w:p w:rsidR="00131B2A" w:rsidRDefault="00131B2A">
      <w:pPr>
        <w:spacing w:line="14" w:lineRule="exact"/>
        <w:rPr>
          <w:sz w:val="20"/>
          <w:szCs w:val="20"/>
        </w:rPr>
      </w:pPr>
    </w:p>
    <w:p w:rsidR="00131B2A" w:rsidRDefault="00002778">
      <w:pPr>
        <w:spacing w:line="237" w:lineRule="auto"/>
        <w:ind w:left="4" w:right="20" w:firstLine="720"/>
        <w:jc w:val="both"/>
        <w:rPr>
          <w:sz w:val="20"/>
          <w:szCs w:val="20"/>
        </w:rPr>
      </w:pPr>
      <w:r>
        <w:rPr>
          <w:rFonts w:eastAsia="Times New Roman"/>
          <w:b/>
          <w:bCs/>
          <w:i/>
          <w:iCs/>
        </w:rPr>
        <w:t xml:space="preserve">Обязательная часть учебного плана </w:t>
      </w:r>
      <w:r>
        <w:rPr>
          <w:rFonts w:eastAsia="Times New Roman"/>
        </w:rPr>
        <w:t>определяет состав учебных предметов обязательных</w:t>
      </w:r>
      <w:r>
        <w:rPr>
          <w:rFonts w:eastAsia="Times New Roman"/>
          <w:b/>
          <w:bCs/>
          <w:i/>
          <w:iCs/>
        </w:rPr>
        <w:t xml:space="preserve"> </w:t>
      </w:r>
      <w:r>
        <w:rPr>
          <w:rFonts w:eastAsia="Times New Roman"/>
        </w:rPr>
        <w:t>предметных областей, которые должны быть реализованы во всех имеющих государственную аккредитацию образовательных организациях, реализующих АООП НОО, и учебное время, отводимое на их изучение по классам (годам) обучения.</w:t>
      </w:r>
    </w:p>
    <w:p w:rsidR="00131B2A" w:rsidRDefault="00131B2A">
      <w:pPr>
        <w:spacing w:line="11" w:lineRule="exact"/>
        <w:rPr>
          <w:sz w:val="20"/>
          <w:szCs w:val="20"/>
        </w:rPr>
      </w:pPr>
    </w:p>
    <w:p w:rsidR="00131B2A" w:rsidRDefault="00002778">
      <w:pPr>
        <w:spacing w:line="235" w:lineRule="auto"/>
        <w:ind w:left="4" w:right="20" w:firstLine="720"/>
        <w:jc w:val="both"/>
        <w:rPr>
          <w:sz w:val="20"/>
          <w:szCs w:val="20"/>
        </w:rPr>
      </w:pPr>
      <w:r>
        <w:rPr>
          <w:rFonts w:eastAsia="Times New Roman"/>
        </w:rPr>
        <w:t>Учебный план начального общего образования обучающихся с задержкой психического развития составлен с учётом решения следующих задач:</w:t>
      </w:r>
    </w:p>
    <w:p w:rsidR="00131B2A" w:rsidRDefault="00131B2A">
      <w:pPr>
        <w:spacing w:line="11" w:lineRule="exact"/>
        <w:rPr>
          <w:sz w:val="20"/>
          <w:szCs w:val="20"/>
        </w:rPr>
      </w:pPr>
    </w:p>
    <w:p w:rsidR="00131B2A" w:rsidRDefault="00002778" w:rsidP="00492991">
      <w:pPr>
        <w:numPr>
          <w:ilvl w:val="0"/>
          <w:numId w:val="112"/>
        </w:numPr>
        <w:tabs>
          <w:tab w:val="left" w:pos="868"/>
        </w:tabs>
        <w:spacing w:line="236" w:lineRule="auto"/>
        <w:ind w:left="4" w:right="20" w:firstLine="716"/>
        <w:jc w:val="both"/>
        <w:rPr>
          <w:rFonts w:eastAsia="Times New Roman"/>
        </w:rPr>
      </w:pPr>
      <w:r>
        <w:rPr>
          <w:rFonts w:eastAsia="Times New Roman"/>
        </w:rPr>
        <w:t>формирование общей культуры, духовно-нравственное, гражданское, социальное, личностное и интеллектуальное развитие, развитие творческих способностей, сохранение и укрепление здоровья обучающихся с ЗПР;</w:t>
      </w:r>
    </w:p>
    <w:p w:rsidR="00131B2A" w:rsidRDefault="00002778">
      <w:pPr>
        <w:spacing w:line="20" w:lineRule="exact"/>
        <w:rPr>
          <w:sz w:val="20"/>
          <w:szCs w:val="20"/>
        </w:rPr>
      </w:pPr>
      <w:r>
        <w:rPr>
          <w:noProof/>
          <w:sz w:val="20"/>
          <w:szCs w:val="20"/>
        </w:rPr>
        <mc:AlternateContent>
          <mc:Choice Requires="wps">
            <w:drawing>
              <wp:anchor distT="0" distB="0" distL="114300" distR="114300" simplePos="0" relativeHeight="251663360" behindDoc="1" locked="0" layoutInCell="0" allowOverlap="1">
                <wp:simplePos x="0" y="0"/>
                <wp:positionH relativeFrom="column">
                  <wp:posOffset>0</wp:posOffset>
                </wp:positionH>
                <wp:positionV relativeFrom="paragraph">
                  <wp:posOffset>227965</wp:posOffset>
                </wp:positionV>
                <wp:extent cx="1829435" cy="0"/>
                <wp:effectExtent l="0" t="0" r="0" b="0"/>
                <wp:wrapNone/>
                <wp:docPr id="16" name="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9435" cy="4763"/>
                        </a:xfrm>
                        <a:prstGeom prst="line">
                          <a:avLst/>
                        </a:prstGeom>
                        <a:solidFill>
                          <a:srgbClr val="FFFFFF"/>
                        </a:solidFill>
                        <a:ln w="7619">
                          <a:solidFill>
                            <a:srgbClr val="000000"/>
                          </a:solidFill>
                          <a:miter lim="800000"/>
                          <a:headEnd/>
                          <a:tailEnd/>
                        </a:ln>
                      </wps:spPr>
                      <wps:bodyPr/>
                    </wps:wsp>
                  </a:graphicData>
                </a:graphic>
              </wp:anchor>
            </w:drawing>
          </mc:Choice>
          <mc:Fallback>
            <w:pict>
              <v:line w14:anchorId="185BB0A7" id="Shape 16"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0,17.95pt" to="144.0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" o:allowincell="f" filled="t" strokeweight=".21164mm">
                <v:stroke joinstyle="miter"/>
                <o:lock v:ext="edit" shapetype="f"/>
              </v:line>
            </w:pict>
          </mc:Fallback>
        </mc:AlternateContent>
      </w:r>
    </w:p>
    <w:p w:rsidR="00131B2A" w:rsidRDefault="00131B2A">
      <w:pPr>
        <w:sectPr w:rsidR="00131B2A">
          <w:pgSz w:w="11900" w:h="16836"/>
          <w:pgMar w:top="189" w:right="844" w:bottom="276" w:left="876" w:header="0" w:footer="0" w:gutter="0"/>
          <w:cols w:space="720" w:equalWidth="0">
            <w:col w:w="10184"/>
          </w:cols>
        </w:sectPr>
      </w:pPr>
    </w:p>
    <w:p w:rsidR="00131B2A" w:rsidRDefault="00131B2A">
      <w:pPr>
        <w:spacing w:line="200" w:lineRule="exact"/>
        <w:rPr>
          <w:sz w:val="20"/>
          <w:szCs w:val="20"/>
        </w:rPr>
      </w:pPr>
    </w:p>
    <w:p w:rsidR="00131B2A" w:rsidRDefault="00131B2A">
      <w:pPr>
        <w:spacing w:line="282" w:lineRule="exact"/>
        <w:rPr>
          <w:sz w:val="20"/>
          <w:szCs w:val="20"/>
        </w:rPr>
      </w:pPr>
    </w:p>
    <w:p w:rsidR="00131B2A" w:rsidRDefault="00002778">
      <w:pPr>
        <w:ind w:left="684"/>
        <w:rPr>
          <w:sz w:val="20"/>
          <w:szCs w:val="20"/>
        </w:rPr>
      </w:pPr>
      <w:r>
        <w:rPr>
          <w:rFonts w:ascii="Calibri" w:eastAsia="Calibri" w:hAnsi="Calibri" w:cs="Calibri"/>
          <w:sz w:val="19"/>
          <w:szCs w:val="19"/>
        </w:rPr>
        <w:t>Раздел III ФГОС НОО.</w:t>
      </w:r>
    </w:p>
    <w:p w:rsidR="00131B2A" w:rsidRDefault="00131B2A">
      <w:pPr>
        <w:sectPr w:rsidR="00131B2A">
          <w:type w:val="continuous"/>
          <w:pgSz w:w="11900" w:h="16836"/>
          <w:pgMar w:top="189" w:right="844" w:bottom="276" w:left="876" w:header="0" w:footer="0" w:gutter="0"/>
          <w:cols w:space="720" w:equalWidth="0">
            <w:col w:w="10184"/>
          </w:cols>
        </w:sectPr>
      </w:pPr>
    </w:p>
    <w:p w:rsidR="00131B2A" w:rsidRDefault="00002778">
      <w:pPr>
        <w:ind w:left="9920"/>
        <w:rPr>
          <w:sz w:val="20"/>
          <w:szCs w:val="20"/>
        </w:rPr>
      </w:pPr>
      <w:r>
        <w:rPr>
          <w:rFonts w:eastAsia="Times New Roman"/>
        </w:rPr>
        <w:lastRenderedPageBreak/>
        <w:t>78</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rsidP="00492991">
      <w:pPr>
        <w:numPr>
          <w:ilvl w:val="0"/>
          <w:numId w:val="113"/>
        </w:numPr>
        <w:tabs>
          <w:tab w:val="left" w:pos="855"/>
        </w:tabs>
        <w:spacing w:line="237" w:lineRule="auto"/>
        <w:ind w:firstLine="716"/>
        <w:jc w:val="both"/>
        <w:rPr>
          <w:rFonts w:eastAsia="Times New Roman"/>
        </w:rPr>
      </w:pPr>
      <w:r>
        <w:rPr>
          <w:rFonts w:eastAsia="Times New Roman"/>
        </w:rPr>
        <w:t>достижение планируемых результатов освоения АООП НОО, целевых установок, приобретение знаний, умений, навыков, компетенций и компетентностей, определяемых личностными, семейными, общественными, государственными потребностями и возможностями обучающегося с ЗПР, индивидуальными особенностями развития и состояния здоровья;</w:t>
      </w:r>
    </w:p>
    <w:p w:rsidR="00131B2A" w:rsidRDefault="00131B2A">
      <w:pPr>
        <w:spacing w:line="13" w:lineRule="exact"/>
        <w:rPr>
          <w:rFonts w:eastAsia="Times New Roman"/>
        </w:rPr>
      </w:pPr>
    </w:p>
    <w:p w:rsidR="00131B2A" w:rsidRDefault="00002778" w:rsidP="00492991">
      <w:pPr>
        <w:numPr>
          <w:ilvl w:val="0"/>
          <w:numId w:val="113"/>
        </w:numPr>
        <w:tabs>
          <w:tab w:val="left" w:pos="864"/>
        </w:tabs>
        <w:spacing w:line="235" w:lineRule="auto"/>
        <w:ind w:firstLine="716"/>
        <w:jc w:val="both"/>
        <w:rPr>
          <w:rFonts w:eastAsia="Times New Roman"/>
        </w:rPr>
      </w:pPr>
      <w:r>
        <w:rPr>
          <w:rFonts w:eastAsia="Times New Roman"/>
        </w:rPr>
        <w:t>становление и развитие личности обучающегося с ЗПР в её индивидуальности, самобытности, уникальности и неповторимости с обеспечением преодоления возможных трудностей познавательного, коммуникативного, двигательного, личностного развития;</w:t>
      </w:r>
    </w:p>
    <w:p w:rsidR="00131B2A" w:rsidRDefault="00131B2A">
      <w:pPr>
        <w:spacing w:line="15" w:lineRule="exact"/>
        <w:rPr>
          <w:rFonts w:eastAsia="Times New Roman"/>
        </w:rPr>
      </w:pPr>
    </w:p>
    <w:p w:rsidR="00131B2A" w:rsidRDefault="00002778" w:rsidP="00492991">
      <w:pPr>
        <w:numPr>
          <w:ilvl w:val="0"/>
          <w:numId w:val="113"/>
        </w:numPr>
        <w:tabs>
          <w:tab w:val="left" w:pos="855"/>
        </w:tabs>
        <w:spacing w:line="234" w:lineRule="auto"/>
        <w:ind w:firstLine="716"/>
        <w:rPr>
          <w:rFonts w:eastAsia="Times New Roman"/>
        </w:rPr>
      </w:pPr>
      <w:r>
        <w:rPr>
          <w:rFonts w:eastAsia="Times New Roman"/>
        </w:rPr>
        <w:t>создание благоприятных условий для удовлетворения особых образовательных потребностей обучающихся с ЗПР;</w:t>
      </w:r>
    </w:p>
    <w:p w:rsidR="00131B2A" w:rsidRDefault="00131B2A">
      <w:pPr>
        <w:spacing w:line="1" w:lineRule="exact"/>
        <w:rPr>
          <w:rFonts w:eastAsia="Times New Roman"/>
        </w:rPr>
      </w:pPr>
    </w:p>
    <w:p w:rsidR="00131B2A" w:rsidRDefault="00002778" w:rsidP="00492991">
      <w:pPr>
        <w:numPr>
          <w:ilvl w:val="0"/>
          <w:numId w:val="113"/>
        </w:numPr>
        <w:tabs>
          <w:tab w:val="left" w:pos="860"/>
        </w:tabs>
        <w:ind w:left="860" w:hanging="144"/>
        <w:rPr>
          <w:rFonts w:eastAsia="Times New Roman"/>
        </w:rPr>
      </w:pPr>
      <w:r>
        <w:rPr>
          <w:rFonts w:eastAsia="Times New Roman"/>
        </w:rPr>
        <w:t>обеспечение доступности получения качественного начального общего образования;</w:t>
      </w:r>
    </w:p>
    <w:p w:rsidR="00131B2A" w:rsidRDefault="00002778" w:rsidP="00492991">
      <w:pPr>
        <w:numPr>
          <w:ilvl w:val="0"/>
          <w:numId w:val="113"/>
        </w:numPr>
        <w:tabs>
          <w:tab w:val="left" w:pos="860"/>
        </w:tabs>
        <w:ind w:left="860" w:hanging="144"/>
        <w:rPr>
          <w:rFonts w:eastAsia="Times New Roman"/>
        </w:rPr>
      </w:pPr>
      <w:r>
        <w:rPr>
          <w:rFonts w:eastAsia="Times New Roman"/>
        </w:rPr>
        <w:t>обеспечение преемственности начального общего и основного общего образования;</w:t>
      </w:r>
    </w:p>
    <w:p w:rsidR="00131B2A" w:rsidRDefault="00131B2A">
      <w:pPr>
        <w:spacing w:line="9" w:lineRule="exact"/>
        <w:rPr>
          <w:rFonts w:eastAsia="Times New Roman"/>
        </w:rPr>
      </w:pPr>
    </w:p>
    <w:p w:rsidR="00131B2A" w:rsidRDefault="00002778" w:rsidP="00492991">
      <w:pPr>
        <w:numPr>
          <w:ilvl w:val="0"/>
          <w:numId w:val="113"/>
        </w:numPr>
        <w:tabs>
          <w:tab w:val="left" w:pos="860"/>
        </w:tabs>
        <w:spacing w:line="236" w:lineRule="auto"/>
        <w:ind w:firstLine="716"/>
        <w:jc w:val="both"/>
        <w:rPr>
          <w:rFonts w:eastAsia="Times New Roman"/>
        </w:rPr>
      </w:pPr>
      <w:r>
        <w:rPr>
          <w:rFonts w:eastAsia="Times New Roman"/>
        </w:rPr>
        <w:t>выявление и развитие возможностей и способностей обучающихся с ЗПР, через организацию их общественно полезной деятельности, проведения спортивно-оздоровительной работы, организацию художественного творчества.</w:t>
      </w:r>
    </w:p>
    <w:p w:rsidR="00131B2A" w:rsidRDefault="00131B2A">
      <w:pPr>
        <w:spacing w:line="14" w:lineRule="exact"/>
        <w:rPr>
          <w:rFonts w:eastAsia="Times New Roman"/>
        </w:rPr>
      </w:pPr>
    </w:p>
    <w:p w:rsidR="00131B2A" w:rsidRDefault="00002778" w:rsidP="00492991">
      <w:pPr>
        <w:numPr>
          <w:ilvl w:val="0"/>
          <w:numId w:val="113"/>
        </w:numPr>
        <w:tabs>
          <w:tab w:val="left" w:pos="860"/>
        </w:tabs>
        <w:spacing w:line="234" w:lineRule="auto"/>
        <w:ind w:firstLine="716"/>
        <w:rPr>
          <w:rFonts w:eastAsia="Times New Roman"/>
        </w:rPr>
      </w:pPr>
      <w:r>
        <w:rPr>
          <w:rFonts w:eastAsia="Times New Roman"/>
        </w:rPr>
        <w:t>использование в образовательном процессе современных образовательных технологий деятельностного типа;</w:t>
      </w:r>
    </w:p>
    <w:p w:rsidR="00131B2A" w:rsidRDefault="00002778" w:rsidP="00492991">
      <w:pPr>
        <w:numPr>
          <w:ilvl w:val="0"/>
          <w:numId w:val="113"/>
        </w:numPr>
        <w:tabs>
          <w:tab w:val="left" w:pos="1420"/>
        </w:tabs>
        <w:ind w:left="1420" w:hanging="704"/>
        <w:rPr>
          <w:rFonts w:eastAsia="Times New Roman"/>
        </w:rPr>
      </w:pPr>
      <w:r>
        <w:rPr>
          <w:rFonts w:eastAsia="Times New Roman"/>
        </w:rPr>
        <w:t>предоставление обучающимся возможности для эффективной самостоятельной работы.</w:t>
      </w:r>
    </w:p>
    <w:p w:rsidR="00131B2A" w:rsidRDefault="00131B2A">
      <w:pPr>
        <w:spacing w:line="1" w:lineRule="exact"/>
        <w:rPr>
          <w:rFonts w:eastAsia="Times New Roman"/>
        </w:rPr>
      </w:pPr>
    </w:p>
    <w:p w:rsidR="00131B2A" w:rsidRDefault="00002778">
      <w:pPr>
        <w:ind w:left="720"/>
        <w:rPr>
          <w:rFonts w:eastAsia="Times New Roman"/>
        </w:rPr>
      </w:pPr>
      <w:r>
        <w:rPr>
          <w:rFonts w:eastAsia="Times New Roman"/>
        </w:rPr>
        <w:t>Для  обучающихся  с  ЗПР,  осваивающих  АООП  НОО  (вариант  7.  1),  характерны  следующие</w:t>
      </w:r>
    </w:p>
    <w:p w:rsidR="00131B2A" w:rsidRDefault="00002778">
      <w:pPr>
        <w:rPr>
          <w:sz w:val="20"/>
          <w:szCs w:val="20"/>
        </w:rPr>
      </w:pPr>
      <w:r>
        <w:rPr>
          <w:rFonts w:eastAsia="Times New Roman"/>
        </w:rPr>
        <w:t>специфические образовательные потребности:</w:t>
      </w:r>
    </w:p>
    <w:p w:rsidR="00131B2A" w:rsidRDefault="00131B2A">
      <w:pPr>
        <w:spacing w:line="12" w:lineRule="exact"/>
        <w:rPr>
          <w:sz w:val="20"/>
          <w:szCs w:val="20"/>
        </w:rPr>
      </w:pPr>
    </w:p>
    <w:p w:rsidR="00131B2A" w:rsidRDefault="00002778" w:rsidP="00492991">
      <w:pPr>
        <w:numPr>
          <w:ilvl w:val="0"/>
          <w:numId w:val="114"/>
        </w:numPr>
        <w:tabs>
          <w:tab w:val="left" w:pos="888"/>
        </w:tabs>
        <w:spacing w:line="234" w:lineRule="auto"/>
        <w:ind w:firstLine="716"/>
        <w:rPr>
          <w:rFonts w:eastAsia="Times New Roman"/>
        </w:rPr>
      </w:pPr>
      <w:r>
        <w:rPr>
          <w:rFonts w:eastAsia="Times New Roman"/>
        </w:rPr>
        <w:t>адаптация основной общеобразовательной программы начального общего образования с учетом необходимости коррекции психофизического развития;</w:t>
      </w:r>
    </w:p>
    <w:p w:rsidR="00131B2A" w:rsidRDefault="00131B2A">
      <w:pPr>
        <w:spacing w:line="10" w:lineRule="exact"/>
        <w:rPr>
          <w:rFonts w:eastAsia="Times New Roman"/>
        </w:rPr>
      </w:pPr>
    </w:p>
    <w:p w:rsidR="00131B2A" w:rsidRDefault="00002778" w:rsidP="00492991">
      <w:pPr>
        <w:numPr>
          <w:ilvl w:val="0"/>
          <w:numId w:val="114"/>
        </w:numPr>
        <w:tabs>
          <w:tab w:val="left" w:pos="879"/>
        </w:tabs>
        <w:spacing w:line="237" w:lineRule="auto"/>
        <w:ind w:firstLine="716"/>
        <w:jc w:val="both"/>
        <w:rPr>
          <w:rFonts w:eastAsia="Times New Roman"/>
        </w:rPr>
      </w:pPr>
      <w:r>
        <w:rPr>
          <w:rFonts w:eastAsia="Times New Roman"/>
        </w:rPr>
        <w:t>обеспечение особой пространственной и временной организации образовательной среды с учетом функционального состояния центральной нервной системы (ЦНС) и нейродинамики психических процессов обучающихся с ЗПР (быстрой истощаемости, низкой работоспособности, пониженного общего тонуса);</w:t>
      </w:r>
    </w:p>
    <w:p w:rsidR="00131B2A" w:rsidRDefault="00131B2A">
      <w:pPr>
        <w:spacing w:line="13" w:lineRule="exact"/>
        <w:rPr>
          <w:rFonts w:eastAsia="Times New Roman"/>
        </w:rPr>
      </w:pPr>
    </w:p>
    <w:p w:rsidR="00131B2A" w:rsidRDefault="00002778" w:rsidP="00492991">
      <w:pPr>
        <w:numPr>
          <w:ilvl w:val="0"/>
          <w:numId w:val="114"/>
        </w:numPr>
        <w:tabs>
          <w:tab w:val="left" w:pos="879"/>
        </w:tabs>
        <w:spacing w:line="237" w:lineRule="auto"/>
        <w:ind w:firstLine="716"/>
        <w:jc w:val="both"/>
        <w:rPr>
          <w:rFonts w:eastAsia="Times New Roman"/>
        </w:rPr>
      </w:pPr>
      <w:r>
        <w:rPr>
          <w:rFonts w:eastAsia="Times New Roman"/>
        </w:rPr>
        <w:t>комплексное сопровождение, гарантирующее получение необходимого лечения, направленного на улучшение деятельности ЦНС и на коррекцию поведения, а также специальной психокоррекционной помощи, направленной на компенсацию дефицитов эмоционального развития, формирование осознанной саморегуляции познавательной деятельности и поведения;</w:t>
      </w:r>
    </w:p>
    <w:p w:rsidR="00131B2A" w:rsidRDefault="00131B2A">
      <w:pPr>
        <w:spacing w:line="13" w:lineRule="exact"/>
        <w:rPr>
          <w:rFonts w:eastAsia="Times New Roman"/>
        </w:rPr>
      </w:pPr>
    </w:p>
    <w:p w:rsidR="00131B2A" w:rsidRDefault="00002778" w:rsidP="00492991">
      <w:pPr>
        <w:numPr>
          <w:ilvl w:val="0"/>
          <w:numId w:val="114"/>
        </w:numPr>
        <w:tabs>
          <w:tab w:val="left" w:pos="884"/>
        </w:tabs>
        <w:spacing w:line="237" w:lineRule="auto"/>
        <w:ind w:firstLine="716"/>
        <w:jc w:val="both"/>
        <w:rPr>
          <w:rFonts w:eastAsia="Times New Roman"/>
        </w:rPr>
      </w:pPr>
      <w:r>
        <w:rPr>
          <w:rFonts w:eastAsia="Times New Roman"/>
        </w:rPr>
        <w:t>организация процесса обучения с учетом специфики усвоения знаний, умений и навыков обучающимися с ЗПР с учетом темпа учебной работы ("пошаговом» предъявлении материала, дозированной помощи взрослого, использовании специальных методов, приемов и средств, спо-собствующих как общему развитию обучающегося, так и компенсации индивидуальных недостатков развития);</w:t>
      </w:r>
    </w:p>
    <w:p w:rsidR="00131B2A" w:rsidRDefault="00131B2A">
      <w:pPr>
        <w:spacing w:line="16" w:lineRule="exact"/>
        <w:rPr>
          <w:rFonts w:eastAsia="Times New Roman"/>
        </w:rPr>
      </w:pPr>
    </w:p>
    <w:p w:rsidR="00131B2A" w:rsidRDefault="00002778" w:rsidP="00492991">
      <w:pPr>
        <w:numPr>
          <w:ilvl w:val="0"/>
          <w:numId w:val="114"/>
        </w:numPr>
        <w:tabs>
          <w:tab w:val="left" w:pos="874"/>
        </w:tabs>
        <w:spacing w:line="236" w:lineRule="auto"/>
        <w:ind w:firstLine="716"/>
        <w:jc w:val="both"/>
        <w:rPr>
          <w:rFonts w:eastAsia="Times New Roman"/>
        </w:rPr>
      </w:pPr>
      <w:r>
        <w:rPr>
          <w:rFonts w:eastAsia="Times New Roman"/>
        </w:rPr>
        <w:t>учет актуальных и потенциальных познавательных возможностей, обеспечение индивидуального темпа обучения и продвижения в образовательном пространстве для разных категорий обучающихся с ЗПР;</w:t>
      </w:r>
    </w:p>
    <w:p w:rsidR="00131B2A" w:rsidRDefault="00131B2A">
      <w:pPr>
        <w:spacing w:line="1" w:lineRule="exact"/>
        <w:rPr>
          <w:rFonts w:eastAsia="Times New Roman"/>
        </w:rPr>
      </w:pPr>
    </w:p>
    <w:p w:rsidR="00131B2A" w:rsidRDefault="00002778" w:rsidP="00492991">
      <w:pPr>
        <w:numPr>
          <w:ilvl w:val="0"/>
          <w:numId w:val="114"/>
        </w:numPr>
        <w:tabs>
          <w:tab w:val="left" w:pos="880"/>
        </w:tabs>
        <w:ind w:left="880" w:hanging="164"/>
        <w:rPr>
          <w:rFonts w:eastAsia="Times New Roman"/>
        </w:rPr>
      </w:pPr>
      <w:r>
        <w:rPr>
          <w:rFonts w:eastAsia="Times New Roman"/>
        </w:rPr>
        <w:t>профилактика и коррекция социокультурной и школьной дезадаптации;</w:t>
      </w:r>
    </w:p>
    <w:p w:rsidR="00131B2A" w:rsidRDefault="00131B2A">
      <w:pPr>
        <w:spacing w:line="9" w:lineRule="exact"/>
        <w:rPr>
          <w:rFonts w:eastAsia="Times New Roman"/>
        </w:rPr>
      </w:pPr>
    </w:p>
    <w:p w:rsidR="00131B2A" w:rsidRDefault="00002778" w:rsidP="00492991">
      <w:pPr>
        <w:numPr>
          <w:ilvl w:val="0"/>
          <w:numId w:val="114"/>
        </w:numPr>
        <w:tabs>
          <w:tab w:val="left" w:pos="1200"/>
        </w:tabs>
        <w:spacing w:line="235" w:lineRule="auto"/>
        <w:ind w:firstLine="716"/>
        <w:rPr>
          <w:rFonts w:eastAsia="Times New Roman"/>
        </w:rPr>
      </w:pPr>
      <w:r>
        <w:rPr>
          <w:rFonts w:eastAsia="Times New Roman"/>
        </w:rPr>
        <w:t>постоянный (пошаговый) мониторинг результативности образования и сформированности социальной компетенции обучающихся, уровня и динамики психофизического развития;</w:t>
      </w:r>
    </w:p>
    <w:p w:rsidR="00131B2A" w:rsidRDefault="00131B2A">
      <w:pPr>
        <w:spacing w:line="10" w:lineRule="exact"/>
        <w:rPr>
          <w:rFonts w:eastAsia="Times New Roman"/>
        </w:rPr>
      </w:pPr>
    </w:p>
    <w:p w:rsidR="00131B2A" w:rsidRDefault="00002778" w:rsidP="00492991">
      <w:pPr>
        <w:numPr>
          <w:ilvl w:val="0"/>
          <w:numId w:val="114"/>
        </w:numPr>
        <w:tabs>
          <w:tab w:val="left" w:pos="884"/>
        </w:tabs>
        <w:spacing w:line="236" w:lineRule="auto"/>
        <w:ind w:firstLine="716"/>
        <w:jc w:val="both"/>
        <w:rPr>
          <w:rFonts w:eastAsia="Times New Roman"/>
        </w:rPr>
      </w:pPr>
      <w:r>
        <w:rPr>
          <w:rFonts w:eastAsia="Times New Roman"/>
        </w:rPr>
        <w:t>обеспечение непрерывного контроля за становлением учебно-познавательной деятельности обучающегося с ЗПР, продолжающегося до достижения уровня, позволяющего справляться с учебными заданиями самостоятельно;</w:t>
      </w:r>
    </w:p>
    <w:p w:rsidR="00131B2A" w:rsidRDefault="00131B2A">
      <w:pPr>
        <w:spacing w:line="12" w:lineRule="exact"/>
        <w:rPr>
          <w:rFonts w:eastAsia="Times New Roman"/>
        </w:rPr>
      </w:pPr>
    </w:p>
    <w:p w:rsidR="00131B2A" w:rsidRDefault="00002778" w:rsidP="00492991">
      <w:pPr>
        <w:numPr>
          <w:ilvl w:val="0"/>
          <w:numId w:val="114"/>
        </w:numPr>
        <w:tabs>
          <w:tab w:val="left" w:pos="879"/>
        </w:tabs>
        <w:spacing w:line="235" w:lineRule="auto"/>
        <w:ind w:firstLine="716"/>
        <w:rPr>
          <w:rFonts w:eastAsia="Times New Roman"/>
        </w:rPr>
      </w:pPr>
      <w:r>
        <w:rPr>
          <w:rFonts w:eastAsia="Times New Roman"/>
        </w:rPr>
        <w:t>постоянное стимулирование познавательной активности, побуждение интереса к себе, окружающему предметному и социальному миру;</w:t>
      </w:r>
    </w:p>
    <w:p w:rsidR="00131B2A" w:rsidRDefault="00131B2A">
      <w:pPr>
        <w:spacing w:line="10" w:lineRule="exact"/>
        <w:rPr>
          <w:rFonts w:eastAsia="Times New Roman"/>
        </w:rPr>
      </w:pPr>
    </w:p>
    <w:p w:rsidR="00131B2A" w:rsidRDefault="00002778" w:rsidP="00492991">
      <w:pPr>
        <w:numPr>
          <w:ilvl w:val="0"/>
          <w:numId w:val="114"/>
        </w:numPr>
        <w:tabs>
          <w:tab w:val="left" w:pos="888"/>
        </w:tabs>
        <w:spacing w:line="235" w:lineRule="auto"/>
        <w:ind w:firstLine="716"/>
        <w:rPr>
          <w:rFonts w:eastAsia="Times New Roman"/>
        </w:rPr>
      </w:pPr>
      <w:r>
        <w:rPr>
          <w:rFonts w:eastAsia="Times New Roman"/>
        </w:rPr>
        <w:t>постоянная помощь в осмыслении и расширении контекста усваиваемых знаний, в закреплении и совершенствовании освоенных умений;</w:t>
      </w:r>
    </w:p>
    <w:p w:rsidR="00131B2A" w:rsidRDefault="00131B2A">
      <w:pPr>
        <w:spacing w:line="11" w:lineRule="exact"/>
        <w:rPr>
          <w:rFonts w:eastAsia="Times New Roman"/>
        </w:rPr>
      </w:pPr>
    </w:p>
    <w:p w:rsidR="00131B2A" w:rsidRDefault="00002778" w:rsidP="00492991">
      <w:pPr>
        <w:numPr>
          <w:ilvl w:val="0"/>
          <w:numId w:val="114"/>
        </w:numPr>
        <w:tabs>
          <w:tab w:val="left" w:pos="879"/>
        </w:tabs>
        <w:spacing w:line="234" w:lineRule="auto"/>
        <w:ind w:firstLine="716"/>
        <w:rPr>
          <w:rFonts w:eastAsia="Times New Roman"/>
        </w:rPr>
      </w:pPr>
      <w:r>
        <w:rPr>
          <w:rFonts w:eastAsia="Times New Roman"/>
        </w:rPr>
        <w:t>специальное обучение «переносу» сформированных знаний и умений в новые ситуации взаимодействия с действительностью;</w:t>
      </w:r>
    </w:p>
    <w:p w:rsidR="00131B2A" w:rsidRDefault="00131B2A">
      <w:pPr>
        <w:spacing w:line="1" w:lineRule="exact"/>
        <w:rPr>
          <w:rFonts w:eastAsia="Times New Roman"/>
        </w:rPr>
      </w:pPr>
    </w:p>
    <w:p w:rsidR="00131B2A" w:rsidRDefault="00002778" w:rsidP="00492991">
      <w:pPr>
        <w:numPr>
          <w:ilvl w:val="0"/>
          <w:numId w:val="114"/>
        </w:numPr>
        <w:tabs>
          <w:tab w:val="left" w:pos="880"/>
        </w:tabs>
        <w:ind w:left="880" w:hanging="164"/>
        <w:rPr>
          <w:rFonts w:eastAsia="Times New Roman"/>
        </w:rPr>
      </w:pPr>
      <w:r>
        <w:rPr>
          <w:rFonts w:eastAsia="Times New Roman"/>
        </w:rPr>
        <w:t>постоянная актуализация знаний, умений и одобряемых обществом норм поведения;</w:t>
      </w:r>
    </w:p>
    <w:p w:rsidR="00131B2A" w:rsidRDefault="00002778" w:rsidP="00492991">
      <w:pPr>
        <w:numPr>
          <w:ilvl w:val="0"/>
          <w:numId w:val="114"/>
        </w:numPr>
        <w:tabs>
          <w:tab w:val="left" w:pos="880"/>
        </w:tabs>
        <w:ind w:left="880" w:hanging="164"/>
        <w:rPr>
          <w:rFonts w:eastAsia="Times New Roman"/>
        </w:rPr>
      </w:pPr>
      <w:r>
        <w:rPr>
          <w:rFonts w:eastAsia="Times New Roman"/>
        </w:rPr>
        <w:t>использование преимущественно позитивных средств стимуляции деятельности и поведения;</w:t>
      </w:r>
    </w:p>
    <w:p w:rsidR="00131B2A" w:rsidRDefault="00131B2A">
      <w:pPr>
        <w:spacing w:line="11" w:lineRule="exact"/>
        <w:rPr>
          <w:rFonts w:eastAsia="Times New Roman"/>
        </w:rPr>
      </w:pPr>
    </w:p>
    <w:p w:rsidR="00131B2A" w:rsidRDefault="00002778" w:rsidP="00492991">
      <w:pPr>
        <w:numPr>
          <w:ilvl w:val="0"/>
          <w:numId w:val="114"/>
        </w:numPr>
        <w:tabs>
          <w:tab w:val="left" w:pos="874"/>
        </w:tabs>
        <w:spacing w:line="236" w:lineRule="auto"/>
        <w:ind w:firstLine="716"/>
        <w:jc w:val="both"/>
        <w:rPr>
          <w:rFonts w:eastAsia="Times New Roman"/>
        </w:rPr>
      </w:pPr>
      <w:r>
        <w:rPr>
          <w:rFonts w:eastAsia="Times New Roman"/>
        </w:rPr>
        <w:t>развитие и отработка средств коммуникации, приемов конструктивного общения и взаимодействия (с членами семьи, со сверстниками, с взрослыми), формирование навыков социально одобряемого поведения;</w:t>
      </w:r>
    </w:p>
    <w:p w:rsidR="00131B2A" w:rsidRDefault="00131B2A">
      <w:pPr>
        <w:spacing w:line="12" w:lineRule="exact"/>
        <w:rPr>
          <w:rFonts w:eastAsia="Times New Roman"/>
        </w:rPr>
      </w:pPr>
    </w:p>
    <w:p w:rsidR="00131B2A" w:rsidRDefault="00002778" w:rsidP="00492991">
      <w:pPr>
        <w:numPr>
          <w:ilvl w:val="0"/>
          <w:numId w:val="114"/>
        </w:numPr>
        <w:tabs>
          <w:tab w:val="left" w:pos="888"/>
        </w:tabs>
        <w:spacing w:line="234" w:lineRule="auto"/>
        <w:ind w:firstLine="716"/>
        <w:jc w:val="both"/>
        <w:rPr>
          <w:rFonts w:eastAsia="Times New Roman"/>
        </w:rPr>
      </w:pPr>
      <w:r>
        <w:rPr>
          <w:rFonts w:eastAsia="Times New Roman"/>
        </w:rPr>
        <w:t>специальная психокоррекционная помощь, направленная на формирование способности к самостоятельной организации собственной деятельности и осознанию возникающих трудностей,</w:t>
      </w:r>
    </w:p>
    <w:p w:rsidR="00131B2A" w:rsidRDefault="00131B2A">
      <w:pPr>
        <w:sectPr w:rsidR="00131B2A">
          <w:pgSz w:w="11900" w:h="16836"/>
          <w:pgMar w:top="189" w:right="864" w:bottom="737" w:left="880" w:header="0" w:footer="0" w:gutter="0"/>
          <w:cols w:space="720" w:equalWidth="0">
            <w:col w:w="10160"/>
          </w:cols>
        </w:sectPr>
      </w:pPr>
    </w:p>
    <w:p w:rsidR="00131B2A" w:rsidRDefault="00002778">
      <w:pPr>
        <w:ind w:left="9924"/>
        <w:rPr>
          <w:sz w:val="20"/>
          <w:szCs w:val="20"/>
        </w:rPr>
      </w:pPr>
      <w:r>
        <w:rPr>
          <w:rFonts w:eastAsia="Times New Roman"/>
        </w:rPr>
        <w:lastRenderedPageBreak/>
        <w:t>79</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4" w:lineRule="auto"/>
        <w:ind w:left="4"/>
        <w:rPr>
          <w:sz w:val="20"/>
          <w:szCs w:val="20"/>
        </w:rPr>
      </w:pPr>
      <w:r>
        <w:rPr>
          <w:rFonts w:eastAsia="Times New Roman"/>
        </w:rPr>
        <w:t>формирование умения запрашивать и использовать помощь взрослого; Обеспечение взаимодействия семьи и образовательной организации.</w:t>
      </w:r>
    </w:p>
    <w:p w:rsidR="00131B2A" w:rsidRDefault="00131B2A">
      <w:pPr>
        <w:spacing w:line="7" w:lineRule="exact"/>
        <w:rPr>
          <w:sz w:val="20"/>
          <w:szCs w:val="20"/>
        </w:rPr>
      </w:pPr>
    </w:p>
    <w:p w:rsidR="00131B2A" w:rsidRDefault="00002778">
      <w:pPr>
        <w:ind w:left="724"/>
        <w:rPr>
          <w:sz w:val="20"/>
          <w:szCs w:val="20"/>
        </w:rPr>
      </w:pPr>
      <w:r>
        <w:rPr>
          <w:rFonts w:eastAsia="Times New Roman"/>
          <w:b/>
          <w:bCs/>
          <w:i/>
          <w:iCs/>
        </w:rPr>
        <w:t>Часть учебного плана, формируемая участниками образовательных отношений,</w:t>
      </w:r>
    </w:p>
    <w:p w:rsidR="00131B2A" w:rsidRDefault="00002778">
      <w:pPr>
        <w:spacing w:line="234" w:lineRule="auto"/>
        <w:ind w:left="4"/>
        <w:rPr>
          <w:sz w:val="20"/>
          <w:szCs w:val="20"/>
        </w:rPr>
      </w:pPr>
      <w:r>
        <w:rPr>
          <w:rFonts w:eastAsia="Times New Roman"/>
        </w:rPr>
        <w:t>обеспечивает реализацию особых образовательных потребностей, характерных для обучающихся с ЗПР, а</w:t>
      </w:r>
    </w:p>
    <w:p w:rsidR="00131B2A" w:rsidRDefault="00131B2A">
      <w:pPr>
        <w:spacing w:line="2" w:lineRule="exact"/>
        <w:rPr>
          <w:sz w:val="20"/>
          <w:szCs w:val="20"/>
        </w:rPr>
      </w:pPr>
    </w:p>
    <w:p w:rsidR="00131B2A" w:rsidRDefault="00002778">
      <w:pPr>
        <w:ind w:left="4"/>
        <w:rPr>
          <w:sz w:val="20"/>
          <w:szCs w:val="20"/>
        </w:rPr>
      </w:pPr>
      <w:r>
        <w:rPr>
          <w:rFonts w:eastAsia="Times New Roman"/>
        </w:rPr>
        <w:t>также индивидуальных потребностей каждого обучающегося. В 1 и Дополнительном классах эта часть</w:t>
      </w:r>
    </w:p>
    <w:p w:rsidR="00131B2A" w:rsidRDefault="00002778">
      <w:pPr>
        <w:ind w:left="4"/>
        <w:rPr>
          <w:sz w:val="20"/>
          <w:szCs w:val="20"/>
        </w:rPr>
      </w:pPr>
      <w:r>
        <w:rPr>
          <w:rFonts w:eastAsia="Times New Roman"/>
        </w:rPr>
        <w:t>отсутствует.</w:t>
      </w:r>
    </w:p>
    <w:p w:rsidR="00131B2A" w:rsidRDefault="00131B2A">
      <w:pPr>
        <w:spacing w:line="10" w:lineRule="exact"/>
        <w:rPr>
          <w:sz w:val="20"/>
          <w:szCs w:val="20"/>
        </w:rPr>
      </w:pPr>
    </w:p>
    <w:p w:rsidR="00131B2A" w:rsidRDefault="00002778">
      <w:pPr>
        <w:spacing w:line="235" w:lineRule="auto"/>
        <w:ind w:left="4" w:firstLine="720"/>
        <w:jc w:val="both"/>
        <w:rPr>
          <w:sz w:val="20"/>
          <w:szCs w:val="20"/>
        </w:rPr>
      </w:pPr>
      <w:r>
        <w:rPr>
          <w:rFonts w:eastAsia="Times New Roman"/>
        </w:rPr>
        <w:t>Время, отводимое на данную часть, внутри максимально допустимой недельной нагрузки обучающихся может быть использовано:</w:t>
      </w:r>
    </w:p>
    <w:p w:rsidR="00131B2A" w:rsidRDefault="00002778">
      <w:pPr>
        <w:ind w:left="724"/>
        <w:rPr>
          <w:sz w:val="20"/>
          <w:szCs w:val="20"/>
        </w:rPr>
      </w:pPr>
      <w:r>
        <w:rPr>
          <w:rFonts w:eastAsia="Times New Roman"/>
        </w:rPr>
        <w:t>на увеличение учебных часов, отводимых на изучение отдельных учебных предметов обязательной</w:t>
      </w:r>
    </w:p>
    <w:p w:rsidR="00131B2A" w:rsidRDefault="00131B2A">
      <w:pPr>
        <w:spacing w:line="1" w:lineRule="exact"/>
        <w:rPr>
          <w:sz w:val="20"/>
          <w:szCs w:val="20"/>
        </w:rPr>
      </w:pPr>
    </w:p>
    <w:p w:rsidR="00131B2A" w:rsidRDefault="00002778">
      <w:pPr>
        <w:ind w:left="4"/>
        <w:rPr>
          <w:sz w:val="20"/>
          <w:szCs w:val="20"/>
        </w:rPr>
      </w:pPr>
      <w:r>
        <w:rPr>
          <w:rFonts w:eastAsia="Times New Roman"/>
        </w:rPr>
        <w:t>части;</w:t>
      </w:r>
    </w:p>
    <w:p w:rsidR="00131B2A" w:rsidRDefault="00131B2A">
      <w:pPr>
        <w:spacing w:line="11" w:lineRule="exact"/>
        <w:rPr>
          <w:sz w:val="20"/>
          <w:szCs w:val="20"/>
        </w:rPr>
      </w:pPr>
    </w:p>
    <w:p w:rsidR="00131B2A" w:rsidRDefault="00002778">
      <w:pPr>
        <w:spacing w:line="236" w:lineRule="auto"/>
        <w:ind w:left="4" w:firstLine="720"/>
        <w:jc w:val="both"/>
        <w:rPr>
          <w:sz w:val="20"/>
          <w:szCs w:val="20"/>
        </w:rPr>
      </w:pPr>
      <w:r>
        <w:rPr>
          <w:rFonts w:eastAsia="Times New Roman"/>
        </w:rPr>
        <w:t>на введение учебных курсов, обеспечивающих удовлетворение особых образовательных потребностей обучающихся с ЗПР и необходимую коррекцию недостатков в психическом и/или физическом развитии;</w:t>
      </w:r>
    </w:p>
    <w:p w:rsidR="00131B2A" w:rsidRDefault="00131B2A">
      <w:pPr>
        <w:spacing w:line="12" w:lineRule="exact"/>
        <w:rPr>
          <w:sz w:val="20"/>
          <w:szCs w:val="20"/>
        </w:rPr>
      </w:pPr>
    </w:p>
    <w:p w:rsidR="00131B2A" w:rsidRDefault="00002778">
      <w:pPr>
        <w:spacing w:line="235" w:lineRule="auto"/>
        <w:ind w:left="4" w:firstLine="720"/>
        <w:jc w:val="both"/>
        <w:rPr>
          <w:sz w:val="20"/>
          <w:szCs w:val="20"/>
        </w:rPr>
      </w:pPr>
      <w:r>
        <w:rPr>
          <w:rFonts w:eastAsia="Times New Roman"/>
        </w:rPr>
        <w:t>на введение учебных курсов для факультативного изучения отдельных учебных предметов (например: элементарная компьютерная грамотность и др.);</w:t>
      </w:r>
    </w:p>
    <w:p w:rsidR="00131B2A" w:rsidRDefault="00131B2A">
      <w:pPr>
        <w:spacing w:line="11" w:lineRule="exact"/>
        <w:rPr>
          <w:sz w:val="20"/>
          <w:szCs w:val="20"/>
        </w:rPr>
      </w:pPr>
    </w:p>
    <w:p w:rsidR="00131B2A" w:rsidRDefault="00002778">
      <w:pPr>
        <w:spacing w:line="234" w:lineRule="auto"/>
        <w:ind w:left="4" w:firstLine="720"/>
        <w:jc w:val="both"/>
        <w:rPr>
          <w:sz w:val="20"/>
          <w:szCs w:val="20"/>
        </w:rPr>
      </w:pPr>
      <w:r>
        <w:rPr>
          <w:rFonts w:eastAsia="Times New Roman"/>
        </w:rPr>
        <w:t>на введение учебных курсов, обеспечивающих различные интересы обучающихся, в том числе этнокультурные (например: история и культура родного края и др.).</w:t>
      </w:r>
    </w:p>
    <w:p w:rsidR="00131B2A" w:rsidRDefault="00131B2A">
      <w:pPr>
        <w:spacing w:line="14" w:lineRule="exact"/>
        <w:rPr>
          <w:sz w:val="20"/>
          <w:szCs w:val="20"/>
        </w:rPr>
      </w:pPr>
    </w:p>
    <w:p w:rsidR="00131B2A" w:rsidRDefault="00002778">
      <w:pPr>
        <w:spacing w:line="237" w:lineRule="auto"/>
        <w:ind w:left="4" w:firstLine="720"/>
        <w:jc w:val="both"/>
        <w:rPr>
          <w:sz w:val="20"/>
          <w:szCs w:val="20"/>
        </w:rPr>
      </w:pPr>
      <w:r>
        <w:rPr>
          <w:rFonts w:eastAsia="Times New Roman"/>
        </w:rPr>
        <w:t>Количество часов, отведенных на освоение обучающимися с ЗПР учебного плана, состоящего из обязательной части и части, формируемой участниками образовательного процесса, в совокупности не превышает величину максимально допустимой недельной образовательной нагрузки обучающихся в соответствии с санитарно-гигиеническими требованиями.</w:t>
      </w:r>
    </w:p>
    <w:p w:rsidR="00131B2A" w:rsidRDefault="00131B2A">
      <w:pPr>
        <w:spacing w:line="11" w:lineRule="exact"/>
        <w:rPr>
          <w:sz w:val="20"/>
          <w:szCs w:val="20"/>
        </w:rPr>
      </w:pPr>
    </w:p>
    <w:p w:rsidR="00131B2A" w:rsidRDefault="00002778">
      <w:pPr>
        <w:spacing w:line="235" w:lineRule="auto"/>
        <w:ind w:left="4" w:firstLine="440"/>
        <w:jc w:val="both"/>
        <w:rPr>
          <w:sz w:val="20"/>
          <w:szCs w:val="20"/>
        </w:rPr>
      </w:pPr>
      <w:r>
        <w:rPr>
          <w:rFonts w:eastAsia="Times New Roman"/>
        </w:rPr>
        <w:t xml:space="preserve">Обязательным компонентом учебного плана является </w:t>
      </w:r>
      <w:r>
        <w:rPr>
          <w:rFonts w:eastAsia="Times New Roman"/>
          <w:b/>
          <w:bCs/>
          <w:i/>
          <w:iCs/>
        </w:rPr>
        <w:t>внеурочная деятельность.</w:t>
      </w:r>
      <w:r>
        <w:rPr>
          <w:rFonts w:eastAsia="Times New Roman"/>
        </w:rPr>
        <w:t xml:space="preserve"> В соответствии с требованиями ФГОС НОО обучающихся с ОВЗ внеурочная деятельность организуется по направлениям</w:t>
      </w:r>
    </w:p>
    <w:p w:rsidR="00131B2A" w:rsidRDefault="00131B2A">
      <w:pPr>
        <w:spacing w:line="11" w:lineRule="exact"/>
        <w:rPr>
          <w:sz w:val="20"/>
          <w:szCs w:val="20"/>
        </w:rPr>
      </w:pPr>
    </w:p>
    <w:p w:rsidR="00131B2A" w:rsidRDefault="00002778">
      <w:pPr>
        <w:spacing w:line="238" w:lineRule="auto"/>
        <w:ind w:left="4"/>
        <w:jc w:val="both"/>
        <w:rPr>
          <w:sz w:val="20"/>
          <w:szCs w:val="20"/>
        </w:rPr>
      </w:pPr>
      <w:r>
        <w:rPr>
          <w:rFonts w:eastAsia="Times New Roman"/>
        </w:rPr>
        <w:t>развития личности: спортивно-оздоровительное, духовно- нравственное, социальное, общеинтеллектуальное, общекультурное. Предоставлена обучающимся возможность выбора широкого спектра занятий, направленных на их развитие в таких формах как экскурсии, кружки, секции, студии, круглые столы, конференции, диспуты, школьные научные общества, олимпиады, соревнования, поисковые и научные исследования, общественно полезные практики на добровольной основе в соответствии с выбором участников образовательного процесса и других, определенных самостоятельно МАОУ Яровской СОШ.</w:t>
      </w:r>
    </w:p>
    <w:p w:rsidR="00131B2A" w:rsidRDefault="00131B2A">
      <w:pPr>
        <w:spacing w:line="15" w:lineRule="exact"/>
        <w:rPr>
          <w:sz w:val="20"/>
          <w:szCs w:val="20"/>
        </w:rPr>
      </w:pPr>
    </w:p>
    <w:p w:rsidR="00131B2A" w:rsidRDefault="00002778">
      <w:pPr>
        <w:spacing w:line="235" w:lineRule="auto"/>
        <w:ind w:left="4" w:firstLine="440"/>
        <w:jc w:val="both"/>
        <w:rPr>
          <w:sz w:val="20"/>
          <w:szCs w:val="20"/>
        </w:rPr>
      </w:pPr>
      <w:r>
        <w:rPr>
          <w:rFonts w:eastAsia="Times New Roman"/>
        </w:rPr>
        <w:t>Организация занятий по направлениям внеурочной деятельности является неотъемлемой частью образовательного процесса в МАОУ Яровской СОШ.</w:t>
      </w:r>
    </w:p>
    <w:p w:rsidR="00131B2A" w:rsidRDefault="00131B2A">
      <w:pPr>
        <w:spacing w:line="5" w:lineRule="exact"/>
        <w:rPr>
          <w:sz w:val="20"/>
          <w:szCs w:val="20"/>
        </w:rPr>
      </w:pPr>
    </w:p>
    <w:p w:rsidR="00131B2A" w:rsidRDefault="00002778">
      <w:pPr>
        <w:ind w:left="444"/>
        <w:rPr>
          <w:sz w:val="20"/>
          <w:szCs w:val="20"/>
        </w:rPr>
      </w:pPr>
      <w:r>
        <w:rPr>
          <w:rFonts w:eastAsia="Times New Roman"/>
          <w:b/>
          <w:bCs/>
        </w:rPr>
        <w:t>Цели внеурочной деятельности:</w:t>
      </w:r>
    </w:p>
    <w:p w:rsidR="00131B2A" w:rsidRDefault="00131B2A">
      <w:pPr>
        <w:spacing w:line="6" w:lineRule="exact"/>
        <w:rPr>
          <w:sz w:val="20"/>
          <w:szCs w:val="20"/>
        </w:rPr>
      </w:pPr>
    </w:p>
    <w:p w:rsidR="00131B2A" w:rsidRDefault="00002778">
      <w:pPr>
        <w:spacing w:line="237" w:lineRule="auto"/>
        <w:ind w:left="4" w:firstLine="440"/>
        <w:jc w:val="both"/>
        <w:rPr>
          <w:sz w:val="20"/>
          <w:szCs w:val="20"/>
        </w:rPr>
      </w:pPr>
      <w:r>
        <w:rPr>
          <w:rFonts w:eastAsia="Times New Roman"/>
        </w:rPr>
        <w:t>Создание условий для достижения учащимися необходимого для жизни в обществе социального опыта и формирования принимаемой обществом системы ценностей, создание условий для многогранного развития и социализации каждого учащегося в свободное от учёбы время. Создание воспитывающей среды, обеспечивающей активизацию социальных, интеллектуальных интересов учащихся в свободное время, развитие здоровой, творчески растущей личности, с формированной гражданской ответственностью</w:t>
      </w:r>
    </w:p>
    <w:p w:rsidR="00131B2A" w:rsidRDefault="00131B2A">
      <w:pPr>
        <w:spacing w:line="16" w:lineRule="exact"/>
        <w:rPr>
          <w:sz w:val="20"/>
          <w:szCs w:val="20"/>
        </w:rPr>
      </w:pPr>
    </w:p>
    <w:p w:rsidR="00131B2A" w:rsidRDefault="00002778" w:rsidP="00492991">
      <w:pPr>
        <w:numPr>
          <w:ilvl w:val="0"/>
          <w:numId w:val="115"/>
        </w:numPr>
        <w:tabs>
          <w:tab w:val="left" w:pos="258"/>
        </w:tabs>
        <w:spacing w:line="235" w:lineRule="auto"/>
        <w:ind w:left="4" w:hanging="4"/>
        <w:rPr>
          <w:rFonts w:eastAsia="Times New Roman"/>
        </w:rPr>
      </w:pPr>
      <w:r>
        <w:rPr>
          <w:rFonts w:eastAsia="Times New Roman"/>
        </w:rPr>
        <w:t>правовым самосознанием, подготовленной к жизнедеятельности в новых условиях, способной на социально значимую практическую деятельность, реализацию добровольческих инициатив.</w:t>
      </w:r>
    </w:p>
    <w:p w:rsidR="00131B2A" w:rsidRDefault="00002778">
      <w:pPr>
        <w:ind w:left="444"/>
        <w:rPr>
          <w:rFonts w:eastAsia="Times New Roman"/>
        </w:rPr>
      </w:pPr>
      <w:r>
        <w:rPr>
          <w:rFonts w:eastAsia="Times New Roman"/>
        </w:rPr>
        <w:t xml:space="preserve">Внеурочная деятельность в начальной школе позволяет решить ряд важных </w:t>
      </w:r>
      <w:r>
        <w:rPr>
          <w:rFonts w:eastAsia="Times New Roman"/>
          <w:b/>
          <w:bCs/>
        </w:rPr>
        <w:t>задач:</w:t>
      </w:r>
    </w:p>
    <w:p w:rsidR="00131B2A" w:rsidRDefault="00002778" w:rsidP="00492991">
      <w:pPr>
        <w:numPr>
          <w:ilvl w:val="1"/>
          <w:numId w:val="115"/>
        </w:numPr>
        <w:tabs>
          <w:tab w:val="left" w:pos="924"/>
        </w:tabs>
        <w:ind w:left="924" w:hanging="484"/>
        <w:rPr>
          <w:rFonts w:eastAsia="Times New Roman"/>
        </w:rPr>
      </w:pPr>
      <w:r>
        <w:rPr>
          <w:rFonts w:eastAsia="Times New Roman"/>
        </w:rPr>
        <w:t>обеспечить благоприятную адаптацию ребенка в школе;</w:t>
      </w:r>
    </w:p>
    <w:p w:rsidR="00131B2A" w:rsidRDefault="00002778" w:rsidP="00492991">
      <w:pPr>
        <w:numPr>
          <w:ilvl w:val="1"/>
          <w:numId w:val="115"/>
        </w:numPr>
        <w:tabs>
          <w:tab w:val="left" w:pos="924"/>
        </w:tabs>
        <w:ind w:left="924" w:hanging="484"/>
        <w:rPr>
          <w:rFonts w:eastAsia="Times New Roman"/>
        </w:rPr>
      </w:pPr>
      <w:r>
        <w:rPr>
          <w:rFonts w:eastAsia="Times New Roman"/>
        </w:rPr>
        <w:t>оптимизировать учебную нагрузку обучающихся;</w:t>
      </w:r>
    </w:p>
    <w:p w:rsidR="00131B2A" w:rsidRDefault="00002778" w:rsidP="00492991">
      <w:pPr>
        <w:numPr>
          <w:ilvl w:val="1"/>
          <w:numId w:val="115"/>
        </w:numPr>
        <w:tabs>
          <w:tab w:val="left" w:pos="904"/>
        </w:tabs>
        <w:ind w:left="904" w:hanging="464"/>
        <w:rPr>
          <w:rFonts w:eastAsia="Times New Roman"/>
        </w:rPr>
      </w:pPr>
      <w:r>
        <w:rPr>
          <w:rFonts w:eastAsia="Times New Roman"/>
        </w:rPr>
        <w:t>улучшить условия для развития ребенка;</w:t>
      </w:r>
    </w:p>
    <w:p w:rsidR="00131B2A" w:rsidRDefault="00002778" w:rsidP="00492991">
      <w:pPr>
        <w:numPr>
          <w:ilvl w:val="1"/>
          <w:numId w:val="115"/>
        </w:numPr>
        <w:tabs>
          <w:tab w:val="left" w:pos="904"/>
        </w:tabs>
        <w:ind w:left="904" w:hanging="464"/>
        <w:rPr>
          <w:rFonts w:eastAsia="Times New Roman"/>
        </w:rPr>
      </w:pPr>
      <w:r>
        <w:rPr>
          <w:rFonts w:eastAsia="Times New Roman"/>
        </w:rPr>
        <w:t>учесть возрастные и индивидуальные особенности обучающихся.</w:t>
      </w:r>
    </w:p>
    <w:p w:rsidR="00131B2A" w:rsidRDefault="00131B2A">
      <w:pPr>
        <w:spacing w:line="11" w:lineRule="exact"/>
        <w:rPr>
          <w:sz w:val="20"/>
          <w:szCs w:val="20"/>
        </w:rPr>
      </w:pPr>
    </w:p>
    <w:p w:rsidR="00131B2A" w:rsidRDefault="00002778">
      <w:pPr>
        <w:spacing w:line="238" w:lineRule="auto"/>
        <w:ind w:left="4" w:firstLine="440"/>
        <w:jc w:val="both"/>
        <w:rPr>
          <w:sz w:val="20"/>
          <w:szCs w:val="20"/>
        </w:rPr>
      </w:pPr>
      <w:r>
        <w:rPr>
          <w:rFonts w:eastAsia="Times New Roman"/>
        </w:rPr>
        <w:t>Внеурочная деятельность, как и деятельность обучающихся в рамках уроков направлена на достижение результатов освоения основной образовательной программы. Но в первую очередь - это достижение личностных и метапредметных результатов. Это определяет и специфику внеурочной деятельности, в ходе которой обучающийся не только и даже не столько должен узнать, сколько научиться действовать, чувствовать, принимать решения.</w:t>
      </w:r>
    </w:p>
    <w:p w:rsidR="00131B2A" w:rsidRDefault="00002778">
      <w:pPr>
        <w:ind w:left="444"/>
        <w:rPr>
          <w:sz w:val="20"/>
          <w:szCs w:val="20"/>
        </w:rPr>
      </w:pPr>
      <w:r>
        <w:rPr>
          <w:rFonts w:eastAsia="Times New Roman"/>
        </w:rPr>
        <w:t>В целях недопущения перегрузки учащихся часть направлений интегрирована.</w:t>
      </w:r>
    </w:p>
    <w:p w:rsidR="00131B2A" w:rsidRDefault="00131B2A">
      <w:pPr>
        <w:spacing w:line="12" w:lineRule="exact"/>
        <w:rPr>
          <w:sz w:val="20"/>
          <w:szCs w:val="20"/>
        </w:rPr>
      </w:pPr>
    </w:p>
    <w:p w:rsidR="00131B2A" w:rsidRDefault="00002778">
      <w:pPr>
        <w:spacing w:line="234" w:lineRule="auto"/>
        <w:ind w:left="4" w:firstLine="440"/>
        <w:jc w:val="both"/>
        <w:rPr>
          <w:sz w:val="20"/>
          <w:szCs w:val="20"/>
        </w:rPr>
      </w:pPr>
      <w:r>
        <w:rPr>
          <w:rFonts w:eastAsia="Times New Roman"/>
        </w:rPr>
        <w:t>Формы внеурочной деятельности: кружки, творческое объединение, студии, организация проектной деятельности, курсы.</w:t>
      </w:r>
    </w:p>
    <w:p w:rsidR="00131B2A" w:rsidRDefault="00131B2A">
      <w:pPr>
        <w:spacing w:line="13" w:lineRule="exact"/>
        <w:rPr>
          <w:sz w:val="20"/>
          <w:szCs w:val="20"/>
        </w:rPr>
      </w:pPr>
    </w:p>
    <w:p w:rsidR="00131B2A" w:rsidRDefault="00002778">
      <w:pPr>
        <w:spacing w:line="237" w:lineRule="auto"/>
        <w:ind w:left="4" w:firstLine="440"/>
        <w:jc w:val="both"/>
        <w:rPr>
          <w:sz w:val="20"/>
          <w:szCs w:val="20"/>
        </w:rPr>
      </w:pPr>
      <w:r>
        <w:rPr>
          <w:rFonts w:eastAsia="Times New Roman"/>
        </w:rPr>
        <w:t>Основное содержание внеурочной деятельности: базовые национальные ценности, хранимые в социально-исторических, культурных, семейных традициях многонационального народа России, передаваемые от поколения к поколению и обеспечивающие успешное развитие страны в современных условиях.</w:t>
      </w:r>
    </w:p>
    <w:p w:rsidR="00131B2A" w:rsidRDefault="00131B2A">
      <w:pPr>
        <w:sectPr w:rsidR="00131B2A">
          <w:pgSz w:w="11900" w:h="16836"/>
          <w:pgMar w:top="189" w:right="864" w:bottom="483" w:left="876" w:header="0" w:footer="0" w:gutter="0"/>
          <w:cols w:space="720" w:equalWidth="0">
            <w:col w:w="10164"/>
          </w:cols>
        </w:sectPr>
      </w:pPr>
    </w:p>
    <w:p w:rsidR="00131B2A" w:rsidRDefault="00002778">
      <w:pPr>
        <w:ind w:left="9943"/>
        <w:rPr>
          <w:sz w:val="20"/>
          <w:szCs w:val="20"/>
        </w:rPr>
      </w:pPr>
      <w:r>
        <w:rPr>
          <w:rFonts w:eastAsia="Times New Roman"/>
        </w:rPr>
        <w:lastRenderedPageBreak/>
        <w:t>80</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6" w:lineRule="auto"/>
        <w:ind w:left="23" w:firstLine="440"/>
        <w:jc w:val="both"/>
        <w:rPr>
          <w:sz w:val="20"/>
          <w:szCs w:val="20"/>
        </w:rPr>
      </w:pPr>
      <w:r>
        <w:rPr>
          <w:rFonts w:eastAsia="Times New Roman"/>
        </w:rPr>
        <w:t>Программа обеспечивает полноценную и последовательную идентификацию обучающегося с семьей, культурно-региональным сообществом, многонациональным народом Российской Федерации, открытым для диалога с мировым сообществом.</w:t>
      </w:r>
    </w:p>
    <w:p w:rsidR="00131B2A" w:rsidRDefault="00131B2A">
      <w:pPr>
        <w:spacing w:line="13" w:lineRule="exact"/>
        <w:rPr>
          <w:sz w:val="20"/>
          <w:szCs w:val="20"/>
        </w:rPr>
      </w:pPr>
    </w:p>
    <w:p w:rsidR="00131B2A" w:rsidRDefault="00002778">
      <w:pPr>
        <w:spacing w:line="236" w:lineRule="auto"/>
        <w:ind w:left="23" w:firstLine="440"/>
        <w:jc w:val="both"/>
        <w:rPr>
          <w:sz w:val="20"/>
          <w:szCs w:val="20"/>
        </w:rPr>
      </w:pPr>
      <w:r>
        <w:rPr>
          <w:rFonts w:eastAsia="Times New Roman"/>
        </w:rPr>
        <w:t>Педагоги школы стараются сделать пребывание ребенка в школе наиболее комфортным, так как только при этом условии можно говорить об успешности образовательного процесса, укреплении эмоциональной сферы ребенка, сохранении и приумножении здоровья детей.</w:t>
      </w:r>
    </w:p>
    <w:p w:rsidR="00131B2A" w:rsidRDefault="00131B2A">
      <w:pPr>
        <w:spacing w:line="12" w:lineRule="exact"/>
        <w:rPr>
          <w:sz w:val="20"/>
          <w:szCs w:val="20"/>
        </w:rPr>
      </w:pPr>
    </w:p>
    <w:p w:rsidR="00131B2A" w:rsidRDefault="00002778" w:rsidP="00492991">
      <w:pPr>
        <w:numPr>
          <w:ilvl w:val="1"/>
          <w:numId w:val="116"/>
        </w:numPr>
        <w:tabs>
          <w:tab w:val="left" w:pos="815"/>
        </w:tabs>
        <w:spacing w:line="237" w:lineRule="auto"/>
        <w:ind w:left="23" w:firstLine="436"/>
        <w:jc w:val="both"/>
        <w:rPr>
          <w:rFonts w:eastAsia="Times New Roman"/>
        </w:rPr>
      </w:pPr>
      <w:r>
        <w:rPr>
          <w:rFonts w:eastAsia="Times New Roman"/>
        </w:rPr>
        <w:t>период каникул для продолжения внеурочной деятельности используются возможности организации отдыха детей и их оздоровления в летнем оздоровительном лагере дневного пребывания учащихся, создаваемого на базе МАОУ Яровской СОШ и образовательных учреждений дополнительного образования детей.</w:t>
      </w:r>
    </w:p>
    <w:p w:rsidR="00131B2A" w:rsidRDefault="00131B2A">
      <w:pPr>
        <w:spacing w:line="2" w:lineRule="exact"/>
        <w:rPr>
          <w:rFonts w:eastAsia="Times New Roman"/>
        </w:rPr>
      </w:pPr>
    </w:p>
    <w:p w:rsidR="00131B2A" w:rsidRDefault="00002778">
      <w:pPr>
        <w:ind w:left="463"/>
        <w:rPr>
          <w:rFonts w:eastAsia="Times New Roman"/>
        </w:rPr>
      </w:pPr>
      <w:r>
        <w:rPr>
          <w:rFonts w:eastAsia="Times New Roman"/>
        </w:rPr>
        <w:t>Внеурочная деятельность реализуется через:</w:t>
      </w:r>
    </w:p>
    <w:p w:rsidR="00131B2A" w:rsidRDefault="00131B2A">
      <w:pPr>
        <w:spacing w:line="9" w:lineRule="exact"/>
        <w:rPr>
          <w:rFonts w:eastAsia="Times New Roman"/>
        </w:rPr>
      </w:pPr>
    </w:p>
    <w:p w:rsidR="00131B2A" w:rsidRDefault="00002778" w:rsidP="00492991">
      <w:pPr>
        <w:numPr>
          <w:ilvl w:val="0"/>
          <w:numId w:val="116"/>
        </w:numPr>
        <w:tabs>
          <w:tab w:val="left" w:pos="724"/>
        </w:tabs>
        <w:spacing w:line="236" w:lineRule="auto"/>
        <w:ind w:left="23" w:firstLine="416"/>
        <w:jc w:val="both"/>
        <w:rPr>
          <w:rFonts w:eastAsia="Times New Roman"/>
        </w:rPr>
      </w:pPr>
      <w:r>
        <w:rPr>
          <w:rFonts w:eastAsia="Times New Roman"/>
        </w:rPr>
        <w:t>учебно-воспитательный план школы, а именно, через часть, формируемую участниками образовательного процесса (дополнительные образовательные модули, спецкурсы, учебные научные исследования, практикумы и т.д., проводимые в формах, отличных от урочной);</w:t>
      </w:r>
    </w:p>
    <w:p w:rsidR="00131B2A" w:rsidRDefault="00131B2A">
      <w:pPr>
        <w:spacing w:line="2" w:lineRule="exact"/>
        <w:rPr>
          <w:rFonts w:eastAsia="Times New Roman"/>
        </w:rPr>
      </w:pPr>
    </w:p>
    <w:p w:rsidR="00131B2A" w:rsidRDefault="00002778">
      <w:pPr>
        <w:ind w:left="463"/>
        <w:rPr>
          <w:rFonts w:eastAsia="Times New Roman"/>
        </w:rPr>
      </w:pPr>
      <w:r>
        <w:rPr>
          <w:rFonts w:eastAsia="Times New Roman"/>
        </w:rPr>
        <w:t>•   дополнительные образовательные программы (кружки, секции, студии, клубы, курсы);</w:t>
      </w:r>
    </w:p>
    <w:p w:rsidR="00131B2A" w:rsidRDefault="00131B2A">
      <w:pPr>
        <w:spacing w:line="10" w:lineRule="exact"/>
        <w:rPr>
          <w:rFonts w:eastAsia="Times New Roman"/>
        </w:rPr>
      </w:pPr>
    </w:p>
    <w:p w:rsidR="00131B2A" w:rsidRDefault="00002778" w:rsidP="00492991">
      <w:pPr>
        <w:numPr>
          <w:ilvl w:val="0"/>
          <w:numId w:val="116"/>
        </w:numPr>
        <w:tabs>
          <w:tab w:val="left" w:pos="744"/>
        </w:tabs>
        <w:spacing w:line="234" w:lineRule="auto"/>
        <w:ind w:left="23" w:firstLine="416"/>
        <w:rPr>
          <w:rFonts w:eastAsia="Times New Roman"/>
        </w:rPr>
      </w:pPr>
      <w:r>
        <w:rPr>
          <w:rFonts w:eastAsia="Times New Roman"/>
        </w:rPr>
        <w:t>образовательные программы учреждений дополнительного образования детей, а также учреждений культуры и спорта;</w:t>
      </w:r>
    </w:p>
    <w:p w:rsidR="00131B2A" w:rsidRDefault="00131B2A">
      <w:pPr>
        <w:spacing w:line="13" w:lineRule="exact"/>
        <w:rPr>
          <w:rFonts w:eastAsia="Times New Roman"/>
        </w:rPr>
      </w:pPr>
    </w:p>
    <w:p w:rsidR="00131B2A" w:rsidRDefault="00002778" w:rsidP="00492991">
      <w:pPr>
        <w:numPr>
          <w:ilvl w:val="0"/>
          <w:numId w:val="116"/>
        </w:numPr>
        <w:tabs>
          <w:tab w:val="left" w:pos="739"/>
        </w:tabs>
        <w:spacing w:line="234" w:lineRule="auto"/>
        <w:ind w:left="23" w:firstLine="416"/>
        <w:rPr>
          <w:rFonts w:eastAsia="Times New Roman"/>
        </w:rPr>
      </w:pPr>
      <w:r>
        <w:rPr>
          <w:rFonts w:eastAsia="Times New Roman"/>
        </w:rPr>
        <w:t>классное руководство (экскурсии, диспуты, круглые столы, соревнования, общественно полезные практики);</w:t>
      </w:r>
    </w:p>
    <w:p w:rsidR="00131B2A" w:rsidRDefault="00131B2A">
      <w:pPr>
        <w:spacing w:line="13" w:lineRule="exact"/>
        <w:rPr>
          <w:rFonts w:eastAsia="Times New Roman"/>
        </w:rPr>
      </w:pPr>
    </w:p>
    <w:p w:rsidR="00131B2A" w:rsidRDefault="00002778" w:rsidP="00492991">
      <w:pPr>
        <w:numPr>
          <w:ilvl w:val="0"/>
          <w:numId w:val="116"/>
        </w:numPr>
        <w:tabs>
          <w:tab w:val="left" w:pos="724"/>
        </w:tabs>
        <w:spacing w:line="235" w:lineRule="auto"/>
        <w:ind w:left="23" w:firstLine="416"/>
        <w:jc w:val="both"/>
        <w:rPr>
          <w:rFonts w:eastAsia="Times New Roman"/>
        </w:rPr>
      </w:pPr>
      <w:r>
        <w:rPr>
          <w:rFonts w:eastAsia="Times New Roman"/>
        </w:rPr>
        <w:t>деятельность иных педагогических работников (педагога-организатора, социального педагога, представителей совета старшеклассников) в соответствии с должностными обязанностями квалификационных характеристик должностей работников образования.</w:t>
      </w:r>
    </w:p>
    <w:p w:rsidR="00131B2A" w:rsidRDefault="00131B2A">
      <w:pPr>
        <w:spacing w:line="15" w:lineRule="exact"/>
        <w:rPr>
          <w:rFonts w:eastAsia="Times New Roman"/>
        </w:rPr>
      </w:pPr>
    </w:p>
    <w:p w:rsidR="00131B2A" w:rsidRDefault="00002778">
      <w:pPr>
        <w:spacing w:line="238" w:lineRule="auto"/>
        <w:ind w:left="23" w:firstLine="720"/>
        <w:jc w:val="both"/>
        <w:rPr>
          <w:rFonts w:eastAsia="Times New Roman"/>
        </w:rPr>
      </w:pPr>
      <w:r>
        <w:rPr>
          <w:rFonts w:eastAsia="Times New Roman"/>
          <w:b/>
          <w:bCs/>
          <w:i/>
          <w:iCs/>
        </w:rPr>
        <w:t xml:space="preserve">Коррекционно-развивающая область, </w:t>
      </w:r>
      <w:r>
        <w:rPr>
          <w:rFonts w:eastAsia="Times New Roman"/>
        </w:rPr>
        <w:t>согласно требованиям Стандарта,</w:t>
      </w:r>
      <w:r>
        <w:rPr>
          <w:rFonts w:eastAsia="Times New Roman"/>
          <w:b/>
          <w:bCs/>
          <w:i/>
          <w:iCs/>
        </w:rPr>
        <w:t xml:space="preserve"> </w:t>
      </w:r>
      <w:r>
        <w:rPr>
          <w:rFonts w:eastAsia="Times New Roman"/>
        </w:rPr>
        <w:t>является</w:t>
      </w:r>
      <w:r>
        <w:rPr>
          <w:rFonts w:eastAsia="Times New Roman"/>
          <w:b/>
          <w:bCs/>
          <w:i/>
          <w:iCs/>
        </w:rPr>
        <w:t xml:space="preserve"> </w:t>
      </w:r>
      <w:r>
        <w:rPr>
          <w:rFonts w:eastAsia="Times New Roman"/>
          <w:b/>
          <w:bCs/>
        </w:rPr>
        <w:t>обязательной</w:t>
      </w:r>
      <w:r>
        <w:rPr>
          <w:rFonts w:eastAsia="Times New Roman"/>
          <w:b/>
          <w:bCs/>
          <w:i/>
          <w:iCs/>
        </w:rPr>
        <w:t xml:space="preserve"> </w:t>
      </w:r>
      <w:r>
        <w:rPr>
          <w:rFonts w:eastAsia="Times New Roman"/>
          <w:b/>
          <w:bCs/>
        </w:rPr>
        <w:t xml:space="preserve">частью внеурочной деятельности </w:t>
      </w:r>
      <w:r>
        <w:rPr>
          <w:rFonts w:eastAsia="Times New Roman"/>
        </w:rPr>
        <w:t>и представлена фронтальными и индивидуальными коррекционно-развивающими занятиями (логопедическими и психокоррекционными) и ритмикой, направленными на коррекцию дефекта и формирование навыков адаптации личности в современных жизненных условиях. Выбор коррекционно- развивающих курсов для индивидуальных и групповых занятий, их количественное соотношение, содержание осуществляется, исходя из психофизических особенностей обучающихся с ЗПР на основании рекомендаций ПМПК и индивидуальной программы реабилитации инвалида. Формы проведения коррекционных занятий: индивидуальные и групповые.</w:t>
      </w:r>
    </w:p>
    <w:p w:rsidR="00131B2A" w:rsidRDefault="00131B2A">
      <w:pPr>
        <w:spacing w:line="16" w:lineRule="exact"/>
        <w:rPr>
          <w:rFonts w:eastAsia="Times New Roman"/>
        </w:rPr>
      </w:pPr>
    </w:p>
    <w:p w:rsidR="00131B2A" w:rsidRDefault="00002778" w:rsidP="00492991">
      <w:pPr>
        <w:numPr>
          <w:ilvl w:val="2"/>
          <w:numId w:val="116"/>
        </w:numPr>
        <w:tabs>
          <w:tab w:val="left" w:pos="945"/>
        </w:tabs>
        <w:spacing w:line="235" w:lineRule="auto"/>
        <w:ind w:left="23" w:firstLine="716"/>
        <w:rPr>
          <w:rFonts w:eastAsia="Times New Roman"/>
        </w:rPr>
      </w:pPr>
      <w:r>
        <w:rPr>
          <w:rFonts w:eastAsia="Times New Roman"/>
        </w:rPr>
        <w:t>этой работе принимают участие все педагогические работники школы (учителя, учитель-логопед, педагог-психолог, социальный педагог), медицинский работник.</w:t>
      </w:r>
    </w:p>
    <w:p w:rsidR="00131B2A" w:rsidRDefault="00131B2A">
      <w:pPr>
        <w:spacing w:line="11" w:lineRule="exact"/>
        <w:rPr>
          <w:rFonts w:eastAsia="Times New Roman"/>
        </w:rPr>
      </w:pPr>
    </w:p>
    <w:p w:rsidR="00131B2A" w:rsidRDefault="00002778">
      <w:pPr>
        <w:spacing w:line="234" w:lineRule="auto"/>
        <w:ind w:left="23" w:firstLine="720"/>
        <w:rPr>
          <w:rFonts w:eastAsia="Times New Roman"/>
        </w:rPr>
      </w:pPr>
      <w:r>
        <w:rPr>
          <w:rFonts w:eastAsia="Times New Roman"/>
        </w:rPr>
        <w:t>Направления и содержание программы коррекционной работы осуществляются во внеурочное время. Объем и содержание определяются в зависимости от образовательных потребностей обучающихся.</w:t>
      </w:r>
    </w:p>
    <w:p w:rsidR="00131B2A" w:rsidRDefault="00131B2A">
      <w:pPr>
        <w:spacing w:line="13" w:lineRule="exact"/>
        <w:rPr>
          <w:rFonts w:eastAsia="Times New Roman"/>
        </w:rPr>
      </w:pPr>
    </w:p>
    <w:p w:rsidR="00131B2A" w:rsidRDefault="00002778">
      <w:pPr>
        <w:spacing w:line="238" w:lineRule="auto"/>
        <w:ind w:left="23" w:firstLine="720"/>
        <w:jc w:val="both"/>
        <w:rPr>
          <w:rFonts w:eastAsia="Times New Roman"/>
        </w:rPr>
      </w:pPr>
      <w:r>
        <w:rPr>
          <w:rFonts w:eastAsia="Times New Roman"/>
        </w:rPr>
        <w:t>Основными направлениями в коррекционной работе являются: коррекционная помощь в овладении базовым содержанием обучения; развитие эмоционально-личностной сферы и коррекция ее недостатков; развитие познавательной деятельности и целенаправленное формирование высших психических функций; развитие зрительно-моторной координации; формирование произвольной регуляции деятельности и поведения; коррекция нарушений устной и письменной речи; обеспечение ребенку успеха в различных видах деятельности с целью предупреждения негативного отношения к учёбе, ситуации школьного обучения в целом, повышения мотивации к школьному обучению.</w:t>
      </w:r>
    </w:p>
    <w:p w:rsidR="00131B2A" w:rsidRDefault="00131B2A">
      <w:pPr>
        <w:spacing w:line="15" w:lineRule="exact"/>
        <w:rPr>
          <w:rFonts w:eastAsia="Times New Roman"/>
        </w:rPr>
      </w:pPr>
    </w:p>
    <w:p w:rsidR="00131B2A" w:rsidRDefault="00002778">
      <w:pPr>
        <w:spacing w:line="237" w:lineRule="auto"/>
        <w:ind w:left="23" w:firstLine="720"/>
        <w:jc w:val="both"/>
        <w:rPr>
          <w:rFonts w:eastAsia="Times New Roman"/>
        </w:rPr>
      </w:pPr>
      <w:r>
        <w:rPr>
          <w:rFonts w:eastAsia="Times New Roman"/>
        </w:rPr>
        <w:t>Для развития потенциала тех обучающихся с ЗПР, которые в силу особенностей психофизического развития испытывают трудности в усвоении отдельных учебных предметов, разрабатываются с участием их родителей (законных представителей) индивидуальные учебные планы, в рамках которых формируются индивидуальные учебные программы (содержание дисциплин, курсов, модулей, формы образования).</w:t>
      </w:r>
    </w:p>
    <w:p w:rsidR="00131B2A" w:rsidRDefault="00131B2A">
      <w:pPr>
        <w:spacing w:line="11" w:lineRule="exact"/>
        <w:rPr>
          <w:rFonts w:eastAsia="Times New Roman"/>
        </w:rPr>
      </w:pPr>
    </w:p>
    <w:p w:rsidR="00131B2A" w:rsidRDefault="00002778">
      <w:pPr>
        <w:spacing w:line="224" w:lineRule="auto"/>
        <w:ind w:left="23" w:firstLine="720"/>
        <w:jc w:val="both"/>
        <w:rPr>
          <w:rFonts w:eastAsia="Times New Roman"/>
        </w:rPr>
      </w:pPr>
      <w:r>
        <w:rPr>
          <w:rFonts w:eastAsia="Times New Roman"/>
        </w:rPr>
        <w:t>Учебный план обеспечивает в случаях предусмотренных законодательством Российской Федерации в области образования</w:t>
      </w:r>
      <w:r>
        <w:rPr>
          <w:rFonts w:eastAsia="Times New Roman"/>
          <w:sz w:val="27"/>
          <w:szCs w:val="27"/>
          <w:vertAlign w:val="superscript"/>
        </w:rPr>
        <w:t>4</w:t>
      </w:r>
      <w:r>
        <w:rPr>
          <w:rFonts w:eastAsia="Times New Roman"/>
        </w:rPr>
        <w:t xml:space="preserve"> возможность обучения на государственных языках субъектов Российской Федерации, а также возможность их изучения, и устанавливает количество занятий, отводимых на их изучение, по классам (годам) обучения.</w:t>
      </w:r>
    </w:p>
    <w:p w:rsidR="00131B2A" w:rsidRDefault="00131B2A">
      <w:pPr>
        <w:spacing w:line="3" w:lineRule="exact"/>
        <w:rPr>
          <w:rFonts w:eastAsia="Times New Roman"/>
        </w:rPr>
      </w:pPr>
    </w:p>
    <w:p w:rsidR="00131B2A" w:rsidRDefault="00002778">
      <w:pPr>
        <w:ind w:left="723"/>
        <w:rPr>
          <w:rFonts w:eastAsia="Times New Roman"/>
        </w:rPr>
      </w:pPr>
      <w:r>
        <w:rPr>
          <w:rFonts w:eastAsia="Times New Roman"/>
        </w:rPr>
        <w:t>Сроки освоения АООП НОО обучающимися с ЗПР для варианта 7. 1 составляют 4 года .</w:t>
      </w:r>
    </w:p>
    <w:p w:rsidR="00131B2A" w:rsidRDefault="00002778">
      <w:pPr>
        <w:spacing w:line="20" w:lineRule="exact"/>
        <w:rPr>
          <w:sz w:val="20"/>
          <w:szCs w:val="20"/>
        </w:rPr>
      </w:pPr>
      <w:r>
        <w:rPr>
          <w:noProof/>
          <w:sz w:val="20"/>
          <w:szCs w:val="20"/>
        </w:rPr>
        <mc:AlternateContent>
          <mc:Choice Requires="wps">
            <w:drawing>
              <wp:anchor distT="0" distB="0" distL="114300" distR="114300" simplePos="0" relativeHeight="251664384" behindDoc="1" locked="0" layoutInCell="0" allowOverlap="1">
                <wp:simplePos x="0" y="0"/>
                <wp:positionH relativeFrom="column">
                  <wp:posOffset>12065</wp:posOffset>
                </wp:positionH>
                <wp:positionV relativeFrom="paragraph">
                  <wp:posOffset>307975</wp:posOffset>
                </wp:positionV>
                <wp:extent cx="1829435" cy="0"/>
                <wp:effectExtent l="0" t="0" r="0" b="0"/>
                <wp:wrapNone/>
                <wp:docPr id="17" name="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9435" cy="4763"/>
                        </a:xfrm>
                        <a:prstGeom prst="line">
                          <a:avLst/>
                        </a:prstGeom>
                        <a:solidFill>
                          <a:srgbClr val="FFFFFF"/>
                        </a:solidFill>
                        <a:ln w="7620">
                          <a:solidFill>
                            <a:srgbClr val="000000"/>
                          </a:solidFill>
                          <a:miter lim="800000"/>
                          <a:headEnd/>
                          <a:tailEnd/>
                        </a:ln>
                      </wps:spPr>
                      <wps:bodyPr/>
                    </wps:wsp>
                  </a:graphicData>
                </a:graphic>
              </wp:anchor>
            </w:drawing>
          </mc:Choice>
          <mc:Fallback>
            <w:pict>
              <v:line w14:anchorId="65B17DF0" id="Shape 17" o:spid="_x0000_s1026" style="position:absolute;z-index:-251652096;visibility:visible;mso-wrap-style:square;mso-wrap-distance-left:9pt;mso-wrap-distance-top:0;mso-wrap-distance-right:9pt;mso-wrap-distance-bottom:0;mso-position-horizontal:absolute;mso-position-horizontal-relative:text;mso-position-vertical:absolute;mso-position-vertical-relative:text" from=".95pt,24.25pt" to="145pt,2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" o:allowincell="f" filled="t" strokeweight=".6pt">
                <v:stroke joinstyle="miter"/>
                <o:lock v:ext="edit" shapetype="f"/>
              </v:line>
            </w:pict>
          </mc:Fallback>
        </mc:AlternateConten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15" w:lineRule="exact"/>
        <w:rPr>
          <w:sz w:val="20"/>
          <w:szCs w:val="20"/>
        </w:rPr>
      </w:pPr>
    </w:p>
    <w:p w:rsidR="00131B2A" w:rsidRDefault="00002778" w:rsidP="00492991">
      <w:pPr>
        <w:numPr>
          <w:ilvl w:val="0"/>
          <w:numId w:val="117"/>
        </w:numPr>
        <w:tabs>
          <w:tab w:val="left" w:pos="130"/>
        </w:tabs>
        <w:spacing w:line="210" w:lineRule="auto"/>
        <w:ind w:left="3" w:right="20" w:hanging="3"/>
        <w:jc w:val="both"/>
        <w:rPr>
          <w:rFonts w:ascii="Calibri" w:eastAsia="Calibri" w:hAnsi="Calibri" w:cs="Calibri"/>
          <w:sz w:val="26"/>
          <w:szCs w:val="26"/>
          <w:vertAlign w:val="superscript"/>
        </w:rPr>
      </w:pPr>
      <w:r>
        <w:rPr>
          <w:rFonts w:ascii="Calibri" w:eastAsia="Calibri" w:hAnsi="Calibri" w:cs="Calibri"/>
          <w:sz w:val="20"/>
          <w:szCs w:val="20"/>
        </w:rPr>
        <w:t>Законодательство Российской Федерации в области образования включает в себя: Конституцию Российской Феде-рации, Федеральный закон Российской Федерации «Об образовании в Российской Федерации», а также другие 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регулирующие отношения в сфере образования (пункт 1 статьи 4 Федерального закона Российской Федерации «Об образовании в Российской Федерации»)</w:t>
      </w:r>
    </w:p>
    <w:p w:rsidR="00131B2A" w:rsidRDefault="00131B2A">
      <w:pPr>
        <w:sectPr w:rsidR="00131B2A">
          <w:pgSz w:w="11900" w:h="16836"/>
          <w:pgMar w:top="189" w:right="864" w:bottom="272" w:left="857" w:header="0" w:footer="0" w:gutter="0"/>
          <w:cols w:space="720" w:equalWidth="0">
            <w:col w:w="10183"/>
          </w:cols>
        </w:sectPr>
      </w:pPr>
    </w:p>
    <w:p w:rsidR="00131B2A" w:rsidRDefault="00002778">
      <w:pPr>
        <w:ind w:left="9920"/>
        <w:rPr>
          <w:sz w:val="20"/>
          <w:szCs w:val="20"/>
        </w:rPr>
      </w:pPr>
      <w:r>
        <w:rPr>
          <w:rFonts w:eastAsia="Times New Roman"/>
        </w:rPr>
        <w:lastRenderedPageBreak/>
        <w:t>81</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6" w:lineRule="auto"/>
        <w:ind w:right="20" w:firstLine="701"/>
        <w:jc w:val="both"/>
        <w:rPr>
          <w:sz w:val="20"/>
          <w:szCs w:val="20"/>
        </w:rPr>
      </w:pPr>
      <w:r>
        <w:rPr>
          <w:rFonts w:eastAsia="Times New Roman"/>
        </w:rPr>
        <w:t>Продолжительность учебной недели в течение всех лет обучения - 5 дней. Пятидневная рабочая неделя устанавливается в целях сохранения и укрепления здоровья обучающихся. Обучение проходит в одну смену.</w:t>
      </w:r>
    </w:p>
    <w:p w:rsidR="00131B2A" w:rsidRDefault="00131B2A">
      <w:pPr>
        <w:spacing w:line="13" w:lineRule="exact"/>
        <w:rPr>
          <w:sz w:val="20"/>
          <w:szCs w:val="20"/>
        </w:rPr>
      </w:pPr>
    </w:p>
    <w:p w:rsidR="00131B2A" w:rsidRDefault="00002778">
      <w:pPr>
        <w:spacing w:line="229" w:lineRule="auto"/>
        <w:ind w:right="20" w:firstLine="701"/>
        <w:jc w:val="both"/>
        <w:rPr>
          <w:sz w:val="20"/>
          <w:szCs w:val="20"/>
        </w:rPr>
      </w:pPr>
      <w:r>
        <w:rPr>
          <w:rFonts w:eastAsia="Times New Roman"/>
        </w:rPr>
        <w:t>Продолжительность учебного года на первой ступени общего образования составляет 34 недели, в 1 и 1 дополнительном классах — 33 недели. Продолжительность каникул в течение учебного года составляет не менее 30 календарных дней, летом — не менее 8 недель. Для обучающихся в 1 и 1 дополнительном</w:t>
      </w:r>
      <w:r>
        <w:rPr>
          <w:rFonts w:eastAsia="Times New Roman"/>
          <w:sz w:val="27"/>
          <w:szCs w:val="27"/>
          <w:vertAlign w:val="superscript"/>
        </w:rPr>
        <w:t>1</w:t>
      </w:r>
      <w:r>
        <w:rPr>
          <w:rFonts w:eastAsia="Times New Roman"/>
        </w:rPr>
        <w:t xml:space="preserve"> классов устанавливаются в течение года дополнительные недельные каникулы.</w:t>
      </w:r>
    </w:p>
    <w:p w:rsidR="00131B2A" w:rsidRDefault="00002778">
      <w:pPr>
        <w:spacing w:line="226" w:lineRule="auto"/>
        <w:ind w:right="20" w:firstLine="701"/>
        <w:jc w:val="both"/>
        <w:rPr>
          <w:sz w:val="20"/>
          <w:szCs w:val="20"/>
        </w:rPr>
      </w:pPr>
      <w:r>
        <w:rPr>
          <w:rFonts w:eastAsia="Times New Roman"/>
        </w:rPr>
        <w:t>Продолжительность учебных занятий составляет 45 минут. При определении продолжительности занятий в 1 и 1 дополнительном классах используется «ступенчатый» режим обучения: в первом полугодии (в сентябре, октябре - по 3 урока в день по 35 минут каждый, в ноябре-декабре - по 4 урока по 35 минут каждый; январь-май - по 4 урока по 45 минут каждый);</w:t>
      </w:r>
      <w:r>
        <w:rPr>
          <w:rFonts w:eastAsia="Times New Roman"/>
          <w:sz w:val="27"/>
          <w:szCs w:val="27"/>
          <w:vertAlign w:val="superscript"/>
        </w:rPr>
        <w:t>5</w:t>
      </w:r>
    </w:p>
    <w:p w:rsidR="00131B2A" w:rsidRDefault="00131B2A">
      <w:pPr>
        <w:spacing w:line="3" w:lineRule="exact"/>
        <w:rPr>
          <w:sz w:val="20"/>
          <w:szCs w:val="20"/>
        </w:rPr>
      </w:pPr>
    </w:p>
    <w:p w:rsidR="00131B2A" w:rsidRDefault="00002778">
      <w:pPr>
        <w:spacing w:line="233" w:lineRule="auto"/>
        <w:ind w:right="20" w:firstLine="701"/>
        <w:jc w:val="both"/>
        <w:rPr>
          <w:sz w:val="20"/>
          <w:szCs w:val="20"/>
        </w:rPr>
      </w:pPr>
      <w:r>
        <w:rPr>
          <w:rFonts w:eastAsia="Times New Roman"/>
        </w:rPr>
        <w:t>Количество часов, отводимых на изучение учебных предметов «Русский язык», «Литературное чтение» и «Родной язык и литературное чтение» может корректироваться в рамках предметной области «Филология» с учётом психофизических особенностей обучающихся с ЗПР.</w:t>
      </w:r>
    </w:p>
    <w:p w:rsidR="00131B2A" w:rsidRDefault="00131B2A">
      <w:pPr>
        <w:spacing w:line="16" w:lineRule="exact"/>
        <w:rPr>
          <w:sz w:val="20"/>
          <w:szCs w:val="20"/>
        </w:rPr>
      </w:pPr>
    </w:p>
    <w:p w:rsidR="00131B2A" w:rsidRDefault="00002778" w:rsidP="00492991">
      <w:pPr>
        <w:numPr>
          <w:ilvl w:val="0"/>
          <w:numId w:val="118"/>
        </w:numPr>
        <w:tabs>
          <w:tab w:val="left" w:pos="931"/>
        </w:tabs>
        <w:spacing w:line="239" w:lineRule="auto"/>
        <w:ind w:right="20" w:firstLine="697"/>
        <w:jc w:val="both"/>
        <w:rPr>
          <w:rFonts w:eastAsia="Times New Roman"/>
        </w:rPr>
      </w:pPr>
      <w:r>
        <w:rPr>
          <w:rFonts w:eastAsia="Times New Roman"/>
        </w:rPr>
        <w:t>предметную область «Филология» введен учебный предмет «Иностранный язык», в результате изучения которого у обучающихся с ЗПР будут сформированы первоначальные представления о роли и значимости иностранного языка в жизни современного человека и поликультурного мира. Обучающиеся с ЗПР приобретут начальный опыт использования иностранного языка как средства межкультурного общения, как нового инструмента познания мира и культуры других народов, осознают личностный смысл овладения иностранным языком. Изучение учебного предмета «Иностранный язык» начинается со 2 -го класса. Часы коррекционно-развивающей области представлены групповыми и индивидуальными коррекционно-развивающими занятиями (логопедическими и психокоррекционными, педагогической коррекцией), направленными на коррекцию недостатков психофизического развития обучающихся и восполнение пробелов в знаниях, а также групповыми занятиями по ритмике, направленными на коррекцию отклонений в развитии моторной деятельности обучающихся, развитие пространственных представлений, координации движений и улучшения осанки детей. Количество часов в неделю указывается на одного учащегося. Коррекционно- развивающие занятия проводятся в течение учебного дня и во внеурочное время. Время, отводимое на внеурочную деятельность, на ступени начального общего обучения составляет - 1350 часов, из них 675 ч приходится на коррекционно-развивающее направление.</w:t>
      </w:r>
    </w:p>
    <w:p w:rsidR="00131B2A" w:rsidRDefault="00131B2A">
      <w:pPr>
        <w:spacing w:line="16" w:lineRule="exact"/>
        <w:rPr>
          <w:rFonts w:eastAsia="Times New Roman"/>
        </w:rPr>
      </w:pPr>
    </w:p>
    <w:p w:rsidR="00131B2A" w:rsidRDefault="00002778">
      <w:pPr>
        <w:spacing w:line="236" w:lineRule="auto"/>
        <w:ind w:left="440" w:right="20" w:hanging="420"/>
        <w:rPr>
          <w:rFonts w:eastAsia="Times New Roman"/>
        </w:rPr>
      </w:pPr>
      <w:r>
        <w:rPr>
          <w:rFonts w:eastAsia="Times New Roman"/>
        </w:rPr>
        <w:t>^П. п 10.9, 10.10 постановления Главного государственного санитарного врача РФ от 29 декабря 2010 г. N 189 г. Москва «Об утверждении СанПиН 2.4.2.2821-10 "Санитарно-эпидемиологические требования к условиям и организации обучения в общеобразовательных учреждениях"</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64" w:lineRule="exact"/>
        <w:rPr>
          <w:sz w:val="20"/>
          <w:szCs w:val="20"/>
        </w:rPr>
      </w:pPr>
    </w:p>
    <w:p w:rsidR="00131B2A" w:rsidRDefault="00002778">
      <w:pPr>
        <w:tabs>
          <w:tab w:val="left" w:pos="2380"/>
        </w:tabs>
        <w:ind w:left="1700"/>
        <w:rPr>
          <w:sz w:val="20"/>
          <w:szCs w:val="20"/>
        </w:rPr>
      </w:pPr>
      <w:r>
        <w:rPr>
          <w:rFonts w:eastAsia="Times New Roman"/>
          <w:b/>
          <w:bCs/>
        </w:rPr>
        <w:t>3.2.</w:t>
      </w:r>
      <w:r>
        <w:rPr>
          <w:sz w:val="20"/>
          <w:szCs w:val="20"/>
        </w:rPr>
        <w:tab/>
      </w:r>
      <w:r>
        <w:rPr>
          <w:rFonts w:eastAsia="Times New Roman"/>
          <w:b/>
          <w:bCs/>
        </w:rPr>
        <w:t>Система условий реализации адаптированной основной</w:t>
      </w:r>
    </w:p>
    <w:p w:rsidR="00131B2A" w:rsidRDefault="00131B2A">
      <w:pPr>
        <w:spacing w:line="1" w:lineRule="exact"/>
        <w:rPr>
          <w:sz w:val="20"/>
          <w:szCs w:val="20"/>
        </w:rPr>
      </w:pPr>
    </w:p>
    <w:p w:rsidR="00131B2A" w:rsidRDefault="00002778">
      <w:pPr>
        <w:ind w:right="460"/>
        <w:jc w:val="center"/>
        <w:rPr>
          <w:sz w:val="20"/>
          <w:szCs w:val="20"/>
        </w:rPr>
      </w:pPr>
      <w:r>
        <w:rPr>
          <w:rFonts w:eastAsia="Times New Roman"/>
          <w:b/>
          <w:bCs/>
        </w:rPr>
        <w:t>общеобразовательной программы начального общего образования обучающихся</w:t>
      </w:r>
    </w:p>
    <w:p w:rsidR="00131B2A" w:rsidRDefault="00002778">
      <w:pPr>
        <w:ind w:right="460"/>
        <w:jc w:val="center"/>
        <w:rPr>
          <w:sz w:val="20"/>
          <w:szCs w:val="20"/>
        </w:rPr>
      </w:pPr>
      <w:r>
        <w:rPr>
          <w:rFonts w:eastAsia="Times New Roman"/>
          <w:b/>
          <w:bCs/>
        </w:rPr>
        <w:t>с задержкой психического развития</w:t>
      </w:r>
    </w:p>
    <w:p w:rsidR="00131B2A" w:rsidRDefault="00002778" w:rsidP="00492991">
      <w:pPr>
        <w:numPr>
          <w:ilvl w:val="0"/>
          <w:numId w:val="119"/>
        </w:numPr>
        <w:tabs>
          <w:tab w:val="left" w:pos="3960"/>
        </w:tabs>
        <w:spacing w:line="238" w:lineRule="auto"/>
        <w:ind w:left="3960" w:hanging="224"/>
        <w:rPr>
          <w:rFonts w:eastAsia="Times New Roman"/>
          <w:b/>
          <w:bCs/>
        </w:rPr>
      </w:pPr>
      <w:r>
        <w:rPr>
          <w:rFonts w:eastAsia="Times New Roman"/>
          <w:b/>
          <w:bCs/>
        </w:rPr>
        <w:t>2. 1. Кадровое обеспечение.</w:t>
      </w:r>
    </w:p>
    <w:p w:rsidR="00131B2A" w:rsidRDefault="00131B2A">
      <w:pPr>
        <w:spacing w:line="8" w:lineRule="exact"/>
        <w:rPr>
          <w:sz w:val="20"/>
          <w:szCs w:val="20"/>
        </w:rPr>
      </w:pPr>
    </w:p>
    <w:p w:rsidR="00131B2A" w:rsidRDefault="00002778">
      <w:pPr>
        <w:spacing w:line="238" w:lineRule="auto"/>
        <w:ind w:right="200" w:firstLine="701"/>
        <w:rPr>
          <w:sz w:val="20"/>
          <w:szCs w:val="20"/>
        </w:rPr>
      </w:pPr>
      <w:r>
        <w:rPr>
          <w:rFonts w:eastAsia="Times New Roman"/>
        </w:rPr>
        <w:t>Требования к условиям получения образования обучающимися с ЗПР представляют собой интегративное описание совокупности условий, необходимых для реализации АООП НОО, и структурируются по сферам ресурсного обеспечения. Интегративным результатом реализации указанных требований является создание комфортной коррекционно- развивающей образовательной среды для обучающихся с ЗПР, построенной с учетом их особых образовательных потребностей, которая обеспечивает высокое качество образования, его доступность, открытость и привлекательность для обучающихся, их родителей (законных представителей), духовно-нравственное развитие обучающихся, гарантирует охрану и укрепление физического, психического и социального здоровья обучающихся.</w:t>
      </w:r>
    </w:p>
    <w:p w:rsidR="00131B2A" w:rsidRDefault="00131B2A">
      <w:pPr>
        <w:spacing w:line="17" w:lineRule="exact"/>
        <w:rPr>
          <w:sz w:val="20"/>
          <w:szCs w:val="20"/>
        </w:rPr>
      </w:pPr>
    </w:p>
    <w:p w:rsidR="00131B2A" w:rsidRDefault="00002778">
      <w:pPr>
        <w:spacing w:line="236" w:lineRule="auto"/>
        <w:ind w:firstLine="701"/>
        <w:jc w:val="both"/>
        <w:rPr>
          <w:sz w:val="20"/>
          <w:szCs w:val="20"/>
        </w:rPr>
      </w:pPr>
      <w:r>
        <w:rPr>
          <w:rFonts w:eastAsia="Times New Roman"/>
        </w:rPr>
        <w:t xml:space="preserve">Коррекционная работа в МАОУ </w:t>
      </w:r>
      <w:r w:rsidR="005F219C">
        <w:rPr>
          <w:rFonts w:eastAsia="Times New Roman"/>
        </w:rPr>
        <w:t>«Аксаринская</w:t>
      </w:r>
      <w:r>
        <w:rPr>
          <w:rFonts w:eastAsia="Times New Roman"/>
        </w:rPr>
        <w:t xml:space="preserve"> СОШ</w:t>
      </w:r>
      <w:r w:rsidR="005F219C">
        <w:rPr>
          <w:rFonts w:eastAsia="Times New Roman"/>
        </w:rPr>
        <w:t>»</w:t>
      </w:r>
      <w:r>
        <w:rPr>
          <w:rFonts w:eastAsia="Times New Roman"/>
        </w:rPr>
        <w:t xml:space="preserve"> осуществляется специалистами соответствующей квалификации, имеющими специализированное образование, и педагогами, прошедшими обязательную курсовую подготовку.</w:t>
      </w:r>
    </w:p>
    <w:p w:rsidR="00131B2A" w:rsidRDefault="00131B2A">
      <w:pPr>
        <w:spacing w:line="1" w:lineRule="exact"/>
        <w:rPr>
          <w:sz w:val="20"/>
          <w:szCs w:val="20"/>
        </w:rPr>
      </w:pPr>
    </w:p>
    <w:p w:rsidR="00131B2A" w:rsidRDefault="00002778">
      <w:pPr>
        <w:ind w:left="700"/>
        <w:rPr>
          <w:sz w:val="20"/>
          <w:szCs w:val="20"/>
        </w:rPr>
      </w:pPr>
      <w:r>
        <w:rPr>
          <w:rFonts w:eastAsia="Times New Roman"/>
        </w:rPr>
        <w:t xml:space="preserve">Педагоги, которые реализуют </w:t>
      </w:r>
      <w:r>
        <w:rPr>
          <w:rFonts w:eastAsia="Times New Roman"/>
          <w:b/>
          <w:bCs/>
          <w:i/>
          <w:iCs/>
        </w:rPr>
        <w:t>предметные области</w:t>
      </w:r>
      <w:r>
        <w:rPr>
          <w:rFonts w:eastAsia="Times New Roman"/>
        </w:rPr>
        <w:t xml:space="preserve"> АООП НОО обучающихся с ЗПР</w:t>
      </w:r>
    </w:p>
    <w:p w:rsidR="00131B2A" w:rsidRDefault="00131B2A">
      <w:pPr>
        <w:spacing w:line="1" w:lineRule="exact"/>
        <w:rPr>
          <w:sz w:val="20"/>
          <w:szCs w:val="20"/>
        </w:rPr>
      </w:pPr>
    </w:p>
    <w:p w:rsidR="00131B2A" w:rsidRDefault="00002778">
      <w:pPr>
        <w:tabs>
          <w:tab w:val="left" w:pos="1020"/>
          <w:tab w:val="left" w:pos="1600"/>
          <w:tab w:val="left" w:pos="2400"/>
          <w:tab w:val="left" w:pos="4020"/>
          <w:tab w:val="left" w:pos="4940"/>
          <w:tab w:val="left" w:pos="6140"/>
          <w:tab w:val="left" w:pos="7040"/>
          <w:tab w:val="left" w:pos="7460"/>
          <w:tab w:val="left" w:pos="9040"/>
        </w:tabs>
        <w:rPr>
          <w:sz w:val="20"/>
          <w:szCs w:val="20"/>
        </w:rPr>
      </w:pPr>
      <w:r>
        <w:rPr>
          <w:rFonts w:eastAsia="Times New Roman"/>
        </w:rPr>
        <w:t>(Вариант</w:t>
      </w:r>
      <w:r>
        <w:rPr>
          <w:rFonts w:eastAsia="Times New Roman"/>
        </w:rPr>
        <w:tab/>
        <w:t>7.1),</w:t>
      </w:r>
      <w:r>
        <w:rPr>
          <w:sz w:val="20"/>
          <w:szCs w:val="20"/>
        </w:rPr>
        <w:tab/>
      </w:r>
      <w:r>
        <w:rPr>
          <w:rFonts w:eastAsia="Times New Roman"/>
        </w:rPr>
        <w:t>имеют</w:t>
      </w:r>
      <w:r>
        <w:rPr>
          <w:rFonts w:eastAsia="Times New Roman"/>
        </w:rPr>
        <w:tab/>
        <w:t>квалификации:</w:t>
      </w:r>
      <w:r>
        <w:rPr>
          <w:rFonts w:eastAsia="Times New Roman"/>
        </w:rPr>
        <w:tab/>
        <w:t>учитель</w:t>
      </w:r>
      <w:r>
        <w:rPr>
          <w:rFonts w:eastAsia="Times New Roman"/>
        </w:rPr>
        <w:tab/>
        <w:t>начальных</w:t>
      </w:r>
      <w:r>
        <w:rPr>
          <w:rFonts w:eastAsia="Times New Roman"/>
        </w:rPr>
        <w:tab/>
        <w:t>классов</w:t>
      </w:r>
      <w:r>
        <w:rPr>
          <w:rFonts w:eastAsia="Times New Roman"/>
        </w:rPr>
        <w:tab/>
        <w:t>по</w:t>
      </w:r>
      <w:r>
        <w:rPr>
          <w:rFonts w:eastAsia="Times New Roman"/>
        </w:rPr>
        <w:tab/>
        <w:t>специальности</w:t>
      </w:r>
      <w:r>
        <w:rPr>
          <w:sz w:val="20"/>
          <w:szCs w:val="20"/>
        </w:rPr>
        <w:tab/>
      </w:r>
      <w:r>
        <w:rPr>
          <w:rFonts w:eastAsia="Times New Roman"/>
        </w:rPr>
        <w:t>«Начальное</w:t>
      </w:r>
    </w:p>
    <w:p w:rsidR="00131B2A" w:rsidRDefault="00002778">
      <w:pPr>
        <w:rPr>
          <w:sz w:val="20"/>
          <w:szCs w:val="20"/>
        </w:rPr>
      </w:pPr>
      <w:r>
        <w:rPr>
          <w:rFonts w:eastAsia="Times New Roman"/>
        </w:rPr>
        <w:t>образование».</w:t>
      </w:r>
    </w:p>
    <w:p w:rsidR="00131B2A" w:rsidRDefault="00131B2A">
      <w:pPr>
        <w:spacing w:line="12" w:lineRule="exact"/>
        <w:rPr>
          <w:sz w:val="20"/>
          <w:szCs w:val="20"/>
        </w:rPr>
      </w:pPr>
    </w:p>
    <w:p w:rsidR="00131B2A" w:rsidRDefault="00002778" w:rsidP="00492991">
      <w:pPr>
        <w:numPr>
          <w:ilvl w:val="0"/>
          <w:numId w:val="120"/>
        </w:numPr>
        <w:tabs>
          <w:tab w:val="left" w:pos="991"/>
        </w:tabs>
        <w:spacing w:line="235" w:lineRule="auto"/>
        <w:ind w:firstLine="697"/>
        <w:jc w:val="both"/>
        <w:rPr>
          <w:rFonts w:eastAsia="Times New Roman"/>
        </w:rPr>
      </w:pPr>
      <w:r>
        <w:rPr>
          <w:rFonts w:eastAsia="Times New Roman"/>
        </w:rPr>
        <w:t>системе образования созданы условия для комплексного взаимодействия образовательных организаций, обеспечивающие ведение постоянной методической поддержки, получения оперативных консультаций по вопросам реализации АООП НОО, использования инновационного опыта других</w:t>
      </w:r>
    </w:p>
    <w:p w:rsidR="00131B2A" w:rsidRDefault="00131B2A">
      <w:pPr>
        <w:sectPr w:rsidR="00131B2A">
          <w:pgSz w:w="11900" w:h="16836"/>
          <w:pgMar w:top="189" w:right="844" w:bottom="739" w:left="880" w:header="0" w:footer="0" w:gutter="0"/>
          <w:cols w:space="720" w:equalWidth="0">
            <w:col w:w="10180"/>
          </w:cols>
        </w:sectPr>
      </w:pPr>
    </w:p>
    <w:p w:rsidR="00131B2A" w:rsidRDefault="00002778">
      <w:pPr>
        <w:ind w:left="9920"/>
        <w:rPr>
          <w:sz w:val="20"/>
          <w:szCs w:val="20"/>
        </w:rPr>
      </w:pPr>
      <w:r>
        <w:rPr>
          <w:rFonts w:eastAsia="Times New Roman"/>
        </w:rPr>
        <w:lastRenderedPageBreak/>
        <w:t>82</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4" w:lineRule="auto"/>
        <w:jc w:val="both"/>
        <w:rPr>
          <w:sz w:val="20"/>
          <w:szCs w:val="20"/>
        </w:rPr>
      </w:pPr>
      <w:r>
        <w:rPr>
          <w:rFonts w:eastAsia="Times New Roman"/>
        </w:rPr>
        <w:t>образовательных организаций, проведения комплексных мониторинговых исследований результатов образовательного процесса и эффективности инноваций.</w:t>
      </w:r>
    </w:p>
    <w:p w:rsidR="00131B2A" w:rsidRDefault="00131B2A">
      <w:pPr>
        <w:spacing w:line="13" w:lineRule="exact"/>
        <w:rPr>
          <w:sz w:val="20"/>
          <w:szCs w:val="20"/>
        </w:rPr>
      </w:pPr>
    </w:p>
    <w:p w:rsidR="00131B2A" w:rsidRDefault="00002778">
      <w:pPr>
        <w:spacing w:line="238" w:lineRule="auto"/>
        <w:ind w:firstLine="701"/>
        <w:jc w:val="both"/>
        <w:rPr>
          <w:sz w:val="20"/>
          <w:szCs w:val="20"/>
        </w:rPr>
      </w:pPr>
      <w:r>
        <w:rPr>
          <w:rFonts w:eastAsia="Times New Roman"/>
        </w:rPr>
        <w:t xml:space="preserve">Специфика организации образовательной и коррекционной работы с детьми, имеющими нарушения развития, обусловливает необходимость специальной подготовки педагогического коллектива общеобразовательного учреждения. Для этого школа обеспечивает повышение квалификации работников, занимающихся решением вопросов образования детей с ограниченными возможностями здоровья. Педагогические работники МАОУ </w:t>
      </w:r>
      <w:r w:rsidR="005F219C">
        <w:rPr>
          <w:rFonts w:eastAsia="Times New Roman"/>
        </w:rPr>
        <w:t>«Аксаринская</w:t>
      </w:r>
      <w:r>
        <w:rPr>
          <w:rFonts w:eastAsia="Times New Roman"/>
        </w:rPr>
        <w:t xml:space="preserve"> СОШ</w:t>
      </w:r>
      <w:r w:rsidR="005F219C">
        <w:rPr>
          <w:rFonts w:eastAsia="Times New Roman"/>
        </w:rPr>
        <w:t>»</w:t>
      </w:r>
      <w:r>
        <w:rPr>
          <w:rFonts w:eastAsia="Times New Roman"/>
        </w:rPr>
        <w:t xml:space="preserve"> имеют чёткое представление об особенностях психического и (или) физического развития детей с ограниченными возможностями здоровья, о методиках и технологиях организации образовательного и реабилитационного процесса.</w:t>
      </w:r>
    </w:p>
    <w:p w:rsidR="00131B2A" w:rsidRDefault="00131B2A">
      <w:pPr>
        <w:spacing w:line="8" w:lineRule="exact"/>
        <w:rPr>
          <w:sz w:val="20"/>
          <w:szCs w:val="20"/>
        </w:rPr>
      </w:pPr>
    </w:p>
    <w:p w:rsidR="00131B2A" w:rsidRDefault="00002778" w:rsidP="00492991">
      <w:pPr>
        <w:numPr>
          <w:ilvl w:val="0"/>
          <w:numId w:val="121"/>
        </w:numPr>
        <w:tabs>
          <w:tab w:val="left" w:pos="3080"/>
        </w:tabs>
        <w:ind w:left="3080" w:hanging="222"/>
        <w:rPr>
          <w:rFonts w:eastAsia="Times New Roman"/>
          <w:b/>
          <w:bCs/>
        </w:rPr>
      </w:pPr>
      <w:r>
        <w:rPr>
          <w:rFonts w:eastAsia="Times New Roman"/>
          <w:b/>
          <w:bCs/>
        </w:rPr>
        <w:t>2. 2. Финансово-экономические условия</w:t>
      </w:r>
    </w:p>
    <w:p w:rsidR="00131B2A" w:rsidRDefault="00131B2A">
      <w:pPr>
        <w:spacing w:line="6" w:lineRule="exact"/>
        <w:rPr>
          <w:sz w:val="20"/>
          <w:szCs w:val="20"/>
        </w:rPr>
      </w:pPr>
    </w:p>
    <w:p w:rsidR="00131B2A" w:rsidRDefault="00002778">
      <w:pPr>
        <w:spacing w:line="236" w:lineRule="auto"/>
        <w:ind w:firstLine="701"/>
        <w:jc w:val="both"/>
        <w:rPr>
          <w:sz w:val="20"/>
          <w:szCs w:val="20"/>
        </w:rPr>
      </w:pPr>
      <w:r>
        <w:rPr>
          <w:rFonts w:eastAsia="Times New Roman"/>
        </w:rPr>
        <w:t>Финансовое обеспечение образования обучающихся с ЗПР осуществляется в соответствии с законодательством Российской Федерации и учетом особенностей, установленных Федеральным законом «Об образовании в Российской Федерации».</w:t>
      </w:r>
    </w:p>
    <w:p w:rsidR="00131B2A" w:rsidRDefault="00131B2A">
      <w:pPr>
        <w:spacing w:line="12" w:lineRule="exact"/>
        <w:rPr>
          <w:sz w:val="20"/>
          <w:szCs w:val="20"/>
        </w:rPr>
      </w:pPr>
    </w:p>
    <w:p w:rsidR="00131B2A" w:rsidRDefault="00002778">
      <w:pPr>
        <w:spacing w:line="238" w:lineRule="auto"/>
        <w:ind w:right="300" w:firstLine="701"/>
        <w:jc w:val="both"/>
        <w:rPr>
          <w:sz w:val="20"/>
          <w:szCs w:val="20"/>
        </w:rPr>
      </w:pPr>
      <w:r>
        <w:rPr>
          <w:rFonts w:eastAsia="Times New Roman"/>
        </w:rPr>
        <w:t>Финансовое обеспечение государственных гарантий на получение обучающимися с ЗПР общедоступного и бесплатного образования за счет средств соответствующих бюджетов бюджетной системы Российской Федерации в государственных, муниципальных и частных образовательных организациях осуществляется на основе нормативов, определяемых органами государственной власти субъектов Российской Федерации, обеспечивающих реализацию АООП НОО в соответствии с ФГОС НОО обучающихся с ОВЗ.</w:t>
      </w:r>
    </w:p>
    <w:p w:rsidR="00131B2A" w:rsidRDefault="00131B2A">
      <w:pPr>
        <w:spacing w:line="3" w:lineRule="exact"/>
        <w:rPr>
          <w:sz w:val="20"/>
          <w:szCs w:val="20"/>
        </w:rPr>
      </w:pPr>
    </w:p>
    <w:p w:rsidR="00131B2A" w:rsidRDefault="00002778">
      <w:pPr>
        <w:ind w:left="700"/>
        <w:rPr>
          <w:sz w:val="20"/>
          <w:szCs w:val="20"/>
        </w:rPr>
      </w:pPr>
      <w:r>
        <w:rPr>
          <w:rFonts w:eastAsia="Times New Roman"/>
        </w:rPr>
        <w:t>Нормативы, определяемые органами государственной власти субъектов Российской</w:t>
      </w:r>
    </w:p>
    <w:p w:rsidR="00131B2A" w:rsidRDefault="00002778">
      <w:pPr>
        <w:rPr>
          <w:sz w:val="20"/>
          <w:szCs w:val="20"/>
        </w:rPr>
      </w:pPr>
      <w:r>
        <w:rPr>
          <w:rFonts w:eastAsia="Times New Roman"/>
        </w:rPr>
        <w:t>Федерации в соответствии с пунктом 3 части 1 статьи 8 закона Федерального закона «Об образовании в</w:t>
      </w:r>
    </w:p>
    <w:p w:rsidR="00131B2A" w:rsidRDefault="00002778">
      <w:pPr>
        <w:spacing w:line="238" w:lineRule="auto"/>
        <w:rPr>
          <w:sz w:val="20"/>
          <w:szCs w:val="20"/>
        </w:rPr>
      </w:pPr>
      <w:r>
        <w:rPr>
          <w:rFonts w:eastAsia="Times New Roman"/>
        </w:rPr>
        <w:t>Российской Федерации», нормативные затраты на оказание государственной или муниципальной услуги в</w:t>
      </w:r>
    </w:p>
    <w:p w:rsidR="00131B2A" w:rsidRDefault="00131B2A">
      <w:pPr>
        <w:spacing w:line="2" w:lineRule="exact"/>
        <w:rPr>
          <w:sz w:val="20"/>
          <w:szCs w:val="20"/>
        </w:rPr>
      </w:pPr>
    </w:p>
    <w:p w:rsidR="00131B2A" w:rsidRDefault="00002778">
      <w:pPr>
        <w:tabs>
          <w:tab w:val="left" w:pos="660"/>
          <w:tab w:val="left" w:pos="1960"/>
          <w:tab w:val="left" w:pos="3400"/>
          <w:tab w:val="left" w:pos="3760"/>
          <w:tab w:val="left" w:pos="5580"/>
          <w:tab w:val="left" w:pos="6880"/>
          <w:tab w:val="left" w:pos="7120"/>
          <w:tab w:val="left" w:pos="8500"/>
          <w:tab w:val="left" w:pos="8720"/>
        </w:tabs>
        <w:rPr>
          <w:sz w:val="20"/>
          <w:szCs w:val="20"/>
        </w:rPr>
      </w:pPr>
      <w:r>
        <w:rPr>
          <w:rFonts w:eastAsia="Times New Roman"/>
        </w:rPr>
        <w:t>сфере</w:t>
      </w:r>
      <w:r>
        <w:rPr>
          <w:rFonts w:eastAsia="Times New Roman"/>
        </w:rPr>
        <w:tab/>
        <w:t>образования</w:t>
      </w:r>
      <w:r>
        <w:rPr>
          <w:rFonts w:eastAsia="Times New Roman"/>
        </w:rPr>
        <w:tab/>
        <w:t>определяются</w:t>
      </w:r>
      <w:r>
        <w:rPr>
          <w:rFonts w:eastAsia="Times New Roman"/>
        </w:rPr>
        <w:tab/>
        <w:t>по</w:t>
      </w:r>
      <w:r>
        <w:rPr>
          <w:rFonts w:eastAsia="Times New Roman"/>
        </w:rPr>
        <w:tab/>
        <w:t>каждому  уровню</w:t>
      </w:r>
      <w:r>
        <w:rPr>
          <w:rFonts w:eastAsia="Times New Roman"/>
        </w:rPr>
        <w:tab/>
        <w:t>образования</w:t>
      </w:r>
      <w:r>
        <w:rPr>
          <w:rFonts w:eastAsia="Times New Roman"/>
        </w:rPr>
        <w:tab/>
        <w:t>в</w:t>
      </w:r>
      <w:r>
        <w:rPr>
          <w:rFonts w:eastAsia="Times New Roman"/>
        </w:rPr>
        <w:tab/>
        <w:t>соответствии</w:t>
      </w:r>
      <w:r>
        <w:rPr>
          <w:rFonts w:eastAsia="Times New Roman"/>
        </w:rPr>
        <w:tab/>
        <w:t>с</w:t>
      </w:r>
      <w:r>
        <w:rPr>
          <w:sz w:val="20"/>
          <w:szCs w:val="20"/>
        </w:rPr>
        <w:tab/>
      </w:r>
      <w:r>
        <w:rPr>
          <w:rFonts w:eastAsia="Times New Roman"/>
          <w:sz w:val="21"/>
          <w:szCs w:val="21"/>
        </w:rPr>
        <w:t>Федеральными</w:t>
      </w:r>
    </w:p>
    <w:p w:rsidR="00131B2A" w:rsidRDefault="00002778">
      <w:pPr>
        <w:tabs>
          <w:tab w:val="left" w:pos="1900"/>
          <w:tab w:val="left" w:pos="3820"/>
          <w:tab w:val="left" w:pos="5200"/>
          <w:tab w:val="left" w:pos="5600"/>
          <w:tab w:val="left" w:pos="6580"/>
          <w:tab w:val="left" w:pos="7180"/>
          <w:tab w:val="left" w:pos="7460"/>
          <w:tab w:val="left" w:pos="9140"/>
        </w:tabs>
        <w:rPr>
          <w:sz w:val="20"/>
          <w:szCs w:val="20"/>
        </w:rPr>
      </w:pPr>
      <w:r>
        <w:rPr>
          <w:rFonts w:eastAsia="Times New Roman"/>
        </w:rPr>
        <w:t>государственными</w:t>
      </w:r>
      <w:r>
        <w:rPr>
          <w:rFonts w:eastAsia="Times New Roman"/>
        </w:rPr>
        <w:tab/>
        <w:t>образовательными</w:t>
      </w:r>
      <w:r>
        <w:rPr>
          <w:rFonts w:eastAsia="Times New Roman"/>
        </w:rPr>
        <w:tab/>
        <w:t>стандартами,</w:t>
      </w:r>
      <w:r>
        <w:rPr>
          <w:rFonts w:eastAsia="Times New Roman"/>
        </w:rPr>
        <w:tab/>
        <w:t>по</w:t>
      </w:r>
      <w:r>
        <w:rPr>
          <w:rFonts w:eastAsia="Times New Roman"/>
        </w:rPr>
        <w:tab/>
        <w:t>каждому</w:t>
      </w:r>
      <w:r>
        <w:rPr>
          <w:rFonts w:eastAsia="Times New Roman"/>
        </w:rPr>
        <w:tab/>
        <w:t>виду</w:t>
      </w:r>
      <w:r>
        <w:rPr>
          <w:rFonts w:eastAsia="Times New Roman"/>
        </w:rPr>
        <w:tab/>
        <w:t>и</w:t>
      </w:r>
      <w:r>
        <w:rPr>
          <w:rFonts w:eastAsia="Times New Roman"/>
        </w:rPr>
        <w:tab/>
        <w:t>направленности</w:t>
      </w:r>
      <w:r>
        <w:rPr>
          <w:rFonts w:eastAsia="Times New Roman"/>
        </w:rPr>
        <w:tab/>
        <w:t>(профилю)</w:t>
      </w:r>
    </w:p>
    <w:p w:rsidR="00131B2A" w:rsidRDefault="00002778">
      <w:pPr>
        <w:rPr>
          <w:sz w:val="20"/>
          <w:szCs w:val="20"/>
        </w:rPr>
      </w:pPr>
      <w:r>
        <w:rPr>
          <w:rFonts w:eastAsia="Times New Roman"/>
        </w:rPr>
        <w:t>образовательных программ с учетом форм обучения, Федеральных государственных требований (при их</w:t>
      </w:r>
    </w:p>
    <w:p w:rsidR="00131B2A" w:rsidRDefault="00002778">
      <w:pPr>
        <w:rPr>
          <w:sz w:val="20"/>
          <w:szCs w:val="20"/>
        </w:rPr>
      </w:pPr>
      <w:r>
        <w:rPr>
          <w:rFonts w:eastAsia="Times New Roman"/>
        </w:rPr>
        <w:t>наличии),  типа  образовательной  организации,  сетевой  формы  реализации  образовательных  программ,</w:t>
      </w:r>
    </w:p>
    <w:p w:rsidR="00131B2A" w:rsidRDefault="00002778">
      <w:pPr>
        <w:tabs>
          <w:tab w:val="left" w:pos="1740"/>
          <w:tab w:val="left" w:pos="3040"/>
          <w:tab w:val="left" w:pos="4440"/>
          <w:tab w:val="left" w:pos="5360"/>
          <w:tab w:val="left" w:pos="6500"/>
          <w:tab w:val="left" w:pos="7840"/>
          <w:tab w:val="left" w:pos="9440"/>
          <w:tab w:val="left" w:pos="9700"/>
        </w:tabs>
        <w:rPr>
          <w:sz w:val="20"/>
          <w:szCs w:val="20"/>
        </w:rPr>
      </w:pPr>
      <w:r>
        <w:rPr>
          <w:rFonts w:eastAsia="Times New Roman"/>
        </w:rPr>
        <w:t>образовательных</w:t>
      </w:r>
      <w:r>
        <w:rPr>
          <w:rFonts w:eastAsia="Times New Roman"/>
        </w:rPr>
        <w:tab/>
        <w:t>технологий,</w:t>
      </w:r>
      <w:r>
        <w:rPr>
          <w:rFonts w:eastAsia="Times New Roman"/>
        </w:rPr>
        <w:tab/>
        <w:t>специальных</w:t>
      </w:r>
      <w:r>
        <w:rPr>
          <w:rFonts w:eastAsia="Times New Roman"/>
        </w:rPr>
        <w:tab/>
        <w:t>условий</w:t>
      </w:r>
      <w:r>
        <w:rPr>
          <w:rFonts w:eastAsia="Times New Roman"/>
        </w:rPr>
        <w:tab/>
        <w:t>получения</w:t>
      </w:r>
      <w:r>
        <w:rPr>
          <w:rFonts w:eastAsia="Times New Roman"/>
        </w:rPr>
        <w:tab/>
        <w:t>образования</w:t>
      </w:r>
      <w:r>
        <w:rPr>
          <w:rFonts w:eastAsia="Times New Roman"/>
        </w:rPr>
        <w:tab/>
        <w:t>обучающимися</w:t>
      </w:r>
      <w:r>
        <w:rPr>
          <w:rFonts w:eastAsia="Times New Roman"/>
        </w:rPr>
        <w:tab/>
        <w:t>с</w:t>
      </w:r>
      <w:r>
        <w:rPr>
          <w:sz w:val="20"/>
          <w:szCs w:val="20"/>
        </w:rPr>
        <w:tab/>
      </w:r>
      <w:r>
        <w:rPr>
          <w:rFonts w:eastAsia="Times New Roman"/>
          <w:sz w:val="21"/>
          <w:szCs w:val="21"/>
        </w:rPr>
        <w:t>ЗПР,</w:t>
      </w:r>
    </w:p>
    <w:p w:rsidR="00131B2A" w:rsidRDefault="00002778">
      <w:pPr>
        <w:rPr>
          <w:sz w:val="20"/>
          <w:szCs w:val="20"/>
        </w:rPr>
      </w:pPr>
      <w:r>
        <w:rPr>
          <w:rFonts w:eastAsia="Times New Roman"/>
        </w:rPr>
        <w:t>обеспечения дополнительного образования педагогическим работникам, обеспечения безопасных условий</w:t>
      </w:r>
    </w:p>
    <w:p w:rsidR="00131B2A" w:rsidRDefault="00002778">
      <w:pPr>
        <w:tabs>
          <w:tab w:val="left" w:pos="1000"/>
          <w:tab w:val="left" w:pos="1240"/>
          <w:tab w:val="left" w:pos="2520"/>
          <w:tab w:val="left" w:pos="3340"/>
          <w:tab w:val="left" w:pos="4320"/>
          <w:tab w:val="left" w:pos="5820"/>
          <w:tab w:val="left" w:pos="6040"/>
          <w:tab w:val="left" w:pos="6740"/>
          <w:tab w:val="left" w:pos="6980"/>
          <w:tab w:val="left" w:pos="7780"/>
          <w:tab w:val="left" w:pos="8460"/>
        </w:tabs>
        <w:spacing w:line="238" w:lineRule="auto"/>
        <w:rPr>
          <w:sz w:val="20"/>
          <w:szCs w:val="20"/>
        </w:rPr>
      </w:pPr>
      <w:r>
        <w:rPr>
          <w:rFonts w:eastAsia="Times New Roman"/>
        </w:rPr>
        <w:t>обучения</w:t>
      </w:r>
      <w:r>
        <w:rPr>
          <w:rFonts w:eastAsia="Times New Roman"/>
        </w:rPr>
        <w:tab/>
        <w:t>и</w:t>
      </w:r>
      <w:r>
        <w:rPr>
          <w:rFonts w:eastAsia="Times New Roman"/>
        </w:rPr>
        <w:tab/>
        <w:t>воспитания,</w:t>
      </w:r>
      <w:r>
        <w:rPr>
          <w:rFonts w:eastAsia="Times New Roman"/>
        </w:rPr>
        <w:tab/>
        <w:t>охраны</w:t>
      </w:r>
      <w:r>
        <w:rPr>
          <w:rFonts w:eastAsia="Times New Roman"/>
        </w:rPr>
        <w:tab/>
        <w:t>здоровья</w:t>
      </w:r>
      <w:r>
        <w:rPr>
          <w:rFonts w:eastAsia="Times New Roman"/>
        </w:rPr>
        <w:tab/>
        <w:t>обучающихся,</w:t>
      </w:r>
      <w:r>
        <w:rPr>
          <w:rFonts w:eastAsia="Times New Roman"/>
        </w:rPr>
        <w:tab/>
        <w:t>а</w:t>
      </w:r>
      <w:r>
        <w:rPr>
          <w:rFonts w:eastAsia="Times New Roman"/>
        </w:rPr>
        <w:tab/>
        <w:t>также</w:t>
      </w:r>
      <w:r>
        <w:rPr>
          <w:rFonts w:eastAsia="Times New Roman"/>
        </w:rPr>
        <w:tab/>
        <w:t>с</w:t>
      </w:r>
      <w:r>
        <w:rPr>
          <w:rFonts w:eastAsia="Times New Roman"/>
        </w:rPr>
        <w:tab/>
        <w:t>учетом</w:t>
      </w:r>
      <w:r>
        <w:rPr>
          <w:rFonts w:eastAsia="Times New Roman"/>
        </w:rPr>
        <w:tab/>
        <w:t>иных,</w:t>
      </w:r>
      <w:r>
        <w:rPr>
          <w:rFonts w:eastAsia="Times New Roman"/>
        </w:rPr>
        <w:tab/>
        <w:t>предусмотренных</w:t>
      </w:r>
    </w:p>
    <w:p w:rsidR="00131B2A" w:rsidRDefault="00131B2A">
      <w:pPr>
        <w:spacing w:line="2" w:lineRule="exact"/>
        <w:rPr>
          <w:sz w:val="20"/>
          <w:szCs w:val="20"/>
        </w:rPr>
      </w:pPr>
    </w:p>
    <w:p w:rsidR="00131B2A" w:rsidRDefault="00002778">
      <w:pPr>
        <w:rPr>
          <w:sz w:val="20"/>
          <w:szCs w:val="20"/>
        </w:rPr>
      </w:pPr>
      <w:r>
        <w:rPr>
          <w:rFonts w:eastAsia="Times New Roman"/>
        </w:rPr>
        <w:t>Федеральным законом особенностей организации и осуществления образовательной деятельности (для</w:t>
      </w:r>
    </w:p>
    <w:p w:rsidR="00131B2A" w:rsidRDefault="00002778">
      <w:pPr>
        <w:rPr>
          <w:sz w:val="20"/>
          <w:szCs w:val="20"/>
        </w:rPr>
      </w:pPr>
      <w:r>
        <w:rPr>
          <w:rFonts w:eastAsia="Times New Roman"/>
        </w:rPr>
        <w:t>различных категорий обучающихся), за исключением образовательной деятельности, осуществляемой в</w:t>
      </w:r>
    </w:p>
    <w:p w:rsidR="00131B2A" w:rsidRDefault="00131B2A">
      <w:pPr>
        <w:spacing w:line="1" w:lineRule="exact"/>
        <w:rPr>
          <w:sz w:val="20"/>
          <w:szCs w:val="20"/>
        </w:rPr>
      </w:pPr>
    </w:p>
    <w:p w:rsidR="00131B2A" w:rsidRDefault="00002778">
      <w:pPr>
        <w:tabs>
          <w:tab w:val="left" w:pos="1380"/>
          <w:tab w:val="left" w:pos="1620"/>
          <w:tab w:val="left" w:pos="3520"/>
          <w:tab w:val="left" w:pos="4920"/>
          <w:tab w:val="left" w:pos="5160"/>
          <w:tab w:val="left" w:pos="6020"/>
          <w:tab w:val="left" w:pos="6400"/>
          <w:tab w:val="left" w:pos="7200"/>
          <w:tab w:val="left" w:pos="8760"/>
          <w:tab w:val="left" w:pos="9340"/>
          <w:tab w:val="left" w:pos="9940"/>
        </w:tabs>
        <w:rPr>
          <w:sz w:val="20"/>
          <w:szCs w:val="20"/>
        </w:rPr>
      </w:pPr>
      <w:r>
        <w:rPr>
          <w:rFonts w:eastAsia="Times New Roman"/>
        </w:rPr>
        <w:t>соответствии</w:t>
      </w:r>
      <w:r>
        <w:rPr>
          <w:rFonts w:eastAsia="Times New Roman"/>
        </w:rPr>
        <w:tab/>
        <w:t>с</w:t>
      </w:r>
      <w:r>
        <w:rPr>
          <w:rFonts w:eastAsia="Times New Roman"/>
        </w:rPr>
        <w:tab/>
        <w:t>образовательными</w:t>
      </w:r>
      <w:r>
        <w:rPr>
          <w:rFonts w:eastAsia="Times New Roman"/>
        </w:rPr>
        <w:tab/>
        <w:t>стандартами,</w:t>
      </w:r>
      <w:r>
        <w:rPr>
          <w:rFonts w:eastAsia="Times New Roman"/>
        </w:rPr>
        <w:tab/>
        <w:t>в</w:t>
      </w:r>
      <w:r>
        <w:rPr>
          <w:rFonts w:eastAsia="Times New Roman"/>
        </w:rPr>
        <w:tab/>
        <w:t>расчете</w:t>
      </w:r>
      <w:r>
        <w:rPr>
          <w:rFonts w:eastAsia="Times New Roman"/>
        </w:rPr>
        <w:tab/>
        <w:t>на</w:t>
      </w:r>
      <w:r>
        <w:rPr>
          <w:rFonts w:eastAsia="Times New Roman"/>
        </w:rPr>
        <w:tab/>
        <w:t>одного</w:t>
      </w:r>
      <w:r>
        <w:rPr>
          <w:rFonts w:eastAsia="Times New Roman"/>
        </w:rPr>
        <w:tab/>
        <w:t>обучающегося,</w:t>
      </w:r>
      <w:r>
        <w:rPr>
          <w:rFonts w:eastAsia="Times New Roman"/>
        </w:rPr>
        <w:tab/>
        <w:t>если</w:t>
      </w:r>
      <w:r>
        <w:rPr>
          <w:rFonts w:eastAsia="Times New Roman"/>
        </w:rPr>
        <w:tab/>
        <w:t>иное</w:t>
      </w:r>
      <w:r>
        <w:rPr>
          <w:rFonts w:eastAsia="Times New Roman"/>
        </w:rPr>
        <w:tab/>
        <w:t>не</w:t>
      </w:r>
    </w:p>
    <w:p w:rsidR="00131B2A" w:rsidRDefault="00002778">
      <w:pPr>
        <w:rPr>
          <w:sz w:val="20"/>
          <w:szCs w:val="20"/>
        </w:rPr>
      </w:pPr>
      <w:r>
        <w:rPr>
          <w:rFonts w:eastAsia="Times New Roman"/>
        </w:rPr>
        <w:t>установлено настоящей статьей .</w:t>
      </w:r>
    </w:p>
    <w:p w:rsidR="00131B2A" w:rsidRDefault="00131B2A">
      <w:pPr>
        <w:spacing w:line="10" w:lineRule="exact"/>
        <w:rPr>
          <w:sz w:val="20"/>
          <w:szCs w:val="20"/>
        </w:rPr>
      </w:pPr>
    </w:p>
    <w:p w:rsidR="00131B2A" w:rsidRDefault="00002778">
      <w:pPr>
        <w:spacing w:line="235" w:lineRule="auto"/>
        <w:ind w:firstLine="701"/>
        <w:jc w:val="both"/>
        <w:rPr>
          <w:sz w:val="20"/>
          <w:szCs w:val="20"/>
        </w:rPr>
      </w:pPr>
      <w:r>
        <w:rPr>
          <w:rFonts w:eastAsia="Times New Roman"/>
        </w:rPr>
        <w:t>Финансирование программы коррекционной работы должно осуществляться в объеме, предусмотренным законодательством.</w:t>
      </w:r>
    </w:p>
    <w:p w:rsidR="00131B2A" w:rsidRDefault="00131B2A">
      <w:pPr>
        <w:spacing w:line="11" w:lineRule="exact"/>
        <w:rPr>
          <w:sz w:val="20"/>
          <w:szCs w:val="20"/>
        </w:rPr>
      </w:pPr>
    </w:p>
    <w:p w:rsidR="00131B2A" w:rsidRDefault="00002778">
      <w:pPr>
        <w:spacing w:line="235" w:lineRule="auto"/>
        <w:ind w:firstLine="701"/>
        <w:jc w:val="both"/>
        <w:rPr>
          <w:sz w:val="20"/>
          <w:szCs w:val="20"/>
        </w:rPr>
      </w:pPr>
      <w:r>
        <w:rPr>
          <w:rFonts w:eastAsia="Times New Roman"/>
        </w:rPr>
        <w:t>Финансовое обеспечение должно соответствовать специфике кадровых и материально- технических условий, определенных для АООП НОО обучающихся с ЗПР.</w:t>
      </w:r>
    </w:p>
    <w:p w:rsidR="00131B2A" w:rsidRDefault="00131B2A">
      <w:pPr>
        <w:spacing w:line="4" w:lineRule="exact"/>
        <w:rPr>
          <w:sz w:val="20"/>
          <w:szCs w:val="20"/>
        </w:rPr>
      </w:pPr>
    </w:p>
    <w:p w:rsidR="00131B2A" w:rsidRDefault="00002778">
      <w:pPr>
        <w:ind w:left="1080"/>
        <w:rPr>
          <w:sz w:val="20"/>
          <w:szCs w:val="20"/>
        </w:rPr>
      </w:pPr>
      <w:r>
        <w:rPr>
          <w:rFonts w:eastAsia="Times New Roman"/>
          <w:b/>
          <w:bCs/>
          <w:i/>
          <w:iCs/>
        </w:rPr>
        <w:t>Определение нормативных затрат на оказание государственной услуги</w:t>
      </w:r>
    </w:p>
    <w:p w:rsidR="00131B2A" w:rsidRDefault="00131B2A">
      <w:pPr>
        <w:spacing w:line="6" w:lineRule="exact"/>
        <w:rPr>
          <w:sz w:val="20"/>
          <w:szCs w:val="20"/>
        </w:rPr>
      </w:pPr>
    </w:p>
    <w:p w:rsidR="00131B2A" w:rsidRDefault="00002778">
      <w:pPr>
        <w:spacing w:line="237" w:lineRule="auto"/>
        <w:ind w:firstLine="701"/>
        <w:jc w:val="both"/>
        <w:rPr>
          <w:sz w:val="20"/>
          <w:szCs w:val="20"/>
        </w:rPr>
      </w:pPr>
      <w:r>
        <w:rPr>
          <w:rFonts w:eastAsia="Times New Roman"/>
        </w:rPr>
        <w:t>Вариант 7. 1 предполагает, что обучающийся с ЗПР получает образование находясь в среде сверстников, не имеющих ограничений по возможностям здоровья, и в те же сроки обучения. Обучающемуся с ЗПР предоставляется государственная услуга по реализации основной общеобразовательной программы начального общего образования, которая адаптируется под особые образовательные потребности обучающегося и при разработке которой необходимо учитывать следующее:</w:t>
      </w:r>
    </w:p>
    <w:p w:rsidR="00131B2A" w:rsidRDefault="00131B2A">
      <w:pPr>
        <w:spacing w:line="16" w:lineRule="exact"/>
        <w:rPr>
          <w:sz w:val="20"/>
          <w:szCs w:val="20"/>
        </w:rPr>
      </w:pPr>
    </w:p>
    <w:p w:rsidR="00131B2A" w:rsidRDefault="00002778" w:rsidP="00492991">
      <w:pPr>
        <w:numPr>
          <w:ilvl w:val="0"/>
          <w:numId w:val="122"/>
        </w:numPr>
        <w:tabs>
          <w:tab w:val="left" w:pos="1090"/>
        </w:tabs>
        <w:spacing w:line="235" w:lineRule="auto"/>
        <w:ind w:firstLine="697"/>
        <w:jc w:val="both"/>
        <w:rPr>
          <w:rFonts w:eastAsia="Times New Roman"/>
        </w:rPr>
      </w:pPr>
      <w:r>
        <w:rPr>
          <w:rFonts w:eastAsia="Times New Roman"/>
        </w:rPr>
        <w:t>обязательное включение в структуру АООП НОО обучающегося с ЗПР программы коррекционной работы, что требует качественно особого кадрового состава специалистов, реализующих</w:t>
      </w:r>
    </w:p>
    <w:p w:rsidR="00131B2A" w:rsidRDefault="00002778">
      <w:pPr>
        <w:rPr>
          <w:rFonts w:eastAsia="Times New Roman"/>
        </w:rPr>
      </w:pPr>
      <w:r>
        <w:rPr>
          <w:rFonts w:eastAsia="Times New Roman"/>
        </w:rPr>
        <w:t>АООП НОО;</w:t>
      </w:r>
    </w:p>
    <w:p w:rsidR="00131B2A" w:rsidRDefault="00131B2A">
      <w:pPr>
        <w:spacing w:line="12" w:lineRule="exact"/>
        <w:rPr>
          <w:rFonts w:eastAsia="Times New Roman"/>
        </w:rPr>
      </w:pPr>
    </w:p>
    <w:p w:rsidR="00131B2A" w:rsidRDefault="00002778" w:rsidP="00492991">
      <w:pPr>
        <w:numPr>
          <w:ilvl w:val="0"/>
          <w:numId w:val="122"/>
        </w:numPr>
        <w:tabs>
          <w:tab w:val="left" w:pos="1090"/>
        </w:tabs>
        <w:spacing w:line="235" w:lineRule="auto"/>
        <w:ind w:firstLine="697"/>
        <w:jc w:val="both"/>
        <w:rPr>
          <w:rFonts w:eastAsia="Times New Roman"/>
        </w:rPr>
      </w:pPr>
      <w:r>
        <w:rPr>
          <w:rFonts w:eastAsia="Times New Roman"/>
        </w:rPr>
        <w:t>при необходимости предусматривается участие в образовательно-коррекционной работе тьютора, а также учебно-вспомогательного и прочего персонала (ассистента, медицинских работников, необходимых для сопровождения обучающегося с ЗПР);</w:t>
      </w:r>
    </w:p>
    <w:p w:rsidR="00131B2A" w:rsidRDefault="00131B2A">
      <w:pPr>
        <w:spacing w:line="2" w:lineRule="exact"/>
        <w:rPr>
          <w:rFonts w:eastAsia="Times New Roman"/>
        </w:rPr>
      </w:pPr>
    </w:p>
    <w:p w:rsidR="00131B2A" w:rsidRDefault="00002778">
      <w:pPr>
        <w:spacing w:line="215" w:lineRule="auto"/>
        <w:rPr>
          <w:rFonts w:eastAsia="Times New Roman"/>
        </w:rPr>
      </w:pPr>
      <w:r>
        <w:rPr>
          <w:rFonts w:eastAsia="Times New Roman"/>
          <w:sz w:val="27"/>
          <w:szCs w:val="27"/>
          <w:vertAlign w:val="superscript"/>
        </w:rPr>
        <w:t>6</w:t>
      </w:r>
      <w:r>
        <w:rPr>
          <w:rFonts w:eastAsia="Times New Roman"/>
        </w:rPr>
        <w:t xml:space="preserve"> Часть 2 статьи 99 Федерального закона Российской Федерации № 273-ФЗ «Об образовании в Российской Федерации» (В ред. Федеральных законов от 07.05.2013 №99-ФЗ, от 23.07.2013 № 203-ФЗ).</w:t>
      </w:r>
    </w:p>
    <w:p w:rsidR="00131B2A" w:rsidRDefault="00131B2A">
      <w:pPr>
        <w:spacing w:line="14" w:lineRule="exact"/>
        <w:rPr>
          <w:rFonts w:eastAsia="Times New Roman"/>
        </w:rPr>
      </w:pPr>
    </w:p>
    <w:p w:rsidR="00131B2A" w:rsidRDefault="00002778" w:rsidP="00492991">
      <w:pPr>
        <w:numPr>
          <w:ilvl w:val="1"/>
          <w:numId w:val="122"/>
        </w:numPr>
        <w:tabs>
          <w:tab w:val="left" w:pos="1090"/>
        </w:tabs>
        <w:spacing w:line="236" w:lineRule="auto"/>
        <w:ind w:firstLine="716"/>
        <w:jc w:val="both"/>
        <w:rPr>
          <w:rFonts w:eastAsia="Times New Roman"/>
        </w:rPr>
      </w:pPr>
      <w:r>
        <w:rPr>
          <w:rFonts w:eastAsia="Times New Roman"/>
        </w:rPr>
        <w:t>создание специальных материально-технических условий для реализации АООП НОО (специальные учебные пособия, специальное оборудование, специальные технические средства, специальные компьютерные программы) в соответствии с ФГОС НОО обучающихся с ЗПР.</w:t>
      </w:r>
    </w:p>
    <w:p w:rsidR="00131B2A" w:rsidRDefault="00131B2A">
      <w:pPr>
        <w:spacing w:line="12" w:lineRule="exact"/>
        <w:rPr>
          <w:rFonts w:eastAsia="Times New Roman"/>
        </w:rPr>
      </w:pPr>
    </w:p>
    <w:p w:rsidR="00131B2A" w:rsidRDefault="00002778">
      <w:pPr>
        <w:spacing w:line="236" w:lineRule="auto"/>
        <w:ind w:firstLine="720"/>
        <w:jc w:val="both"/>
        <w:rPr>
          <w:rFonts w:eastAsia="Times New Roman"/>
        </w:rPr>
      </w:pPr>
      <w:r>
        <w:rPr>
          <w:rFonts w:eastAsia="Times New Roman"/>
        </w:rPr>
        <w:t>Финансирование рассчитывается с учетом рекомендаций ПМПК, ИПР инвалида в соответствии с кадровыми и материально-техническими условиями реализации АООП НОО, требованиями к наполняемости классов в соответствии с СанПиН.</w:t>
      </w:r>
    </w:p>
    <w:p w:rsidR="00131B2A" w:rsidRDefault="00131B2A">
      <w:pPr>
        <w:sectPr w:rsidR="00131B2A">
          <w:pgSz w:w="11900" w:h="16836"/>
          <w:pgMar w:top="189" w:right="844" w:bottom="484" w:left="880" w:header="0" w:footer="0" w:gutter="0"/>
          <w:cols w:space="720" w:equalWidth="0">
            <w:col w:w="10180"/>
          </w:cols>
        </w:sectPr>
      </w:pPr>
    </w:p>
    <w:p w:rsidR="00131B2A" w:rsidRDefault="00002778">
      <w:pPr>
        <w:ind w:left="9924"/>
        <w:rPr>
          <w:sz w:val="20"/>
          <w:szCs w:val="20"/>
        </w:rPr>
      </w:pPr>
      <w:r>
        <w:rPr>
          <w:rFonts w:eastAsia="Times New Roman"/>
        </w:rPr>
        <w:lastRenderedPageBreak/>
        <w:t>83</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0" w:lineRule="exact"/>
        <w:rPr>
          <w:sz w:val="20"/>
          <w:szCs w:val="20"/>
        </w:rPr>
      </w:pPr>
    </w:p>
    <w:p w:rsidR="00131B2A" w:rsidRDefault="00002778" w:rsidP="00492991">
      <w:pPr>
        <w:numPr>
          <w:ilvl w:val="0"/>
          <w:numId w:val="123"/>
        </w:numPr>
        <w:tabs>
          <w:tab w:val="left" w:pos="2444"/>
        </w:tabs>
        <w:ind w:left="2444" w:hanging="224"/>
        <w:rPr>
          <w:rFonts w:eastAsia="Times New Roman"/>
          <w:b/>
          <w:bCs/>
        </w:rPr>
      </w:pPr>
      <w:r>
        <w:rPr>
          <w:rFonts w:eastAsia="Times New Roman"/>
          <w:b/>
          <w:bCs/>
        </w:rPr>
        <w:t>2. 3. Материально-техническое обеспечение</w:t>
      </w:r>
    </w:p>
    <w:p w:rsidR="00131B2A" w:rsidRDefault="00131B2A">
      <w:pPr>
        <w:spacing w:line="6" w:lineRule="exact"/>
        <w:rPr>
          <w:sz w:val="20"/>
          <w:szCs w:val="20"/>
        </w:rPr>
      </w:pPr>
    </w:p>
    <w:p w:rsidR="00131B2A" w:rsidRDefault="00002778">
      <w:pPr>
        <w:spacing w:line="237" w:lineRule="auto"/>
        <w:ind w:left="4" w:firstLine="720"/>
        <w:jc w:val="both"/>
        <w:rPr>
          <w:sz w:val="20"/>
          <w:szCs w:val="20"/>
        </w:rPr>
      </w:pPr>
      <w:r>
        <w:rPr>
          <w:rFonts w:eastAsia="Times New Roman"/>
        </w:rPr>
        <w:t>Материально-техническое обеспечение начального общего образования обучающихся с ЗПР должно отвечать не только общим, но и их особым образовательным потребностям. В связи с этим в структуре материально-технического обеспечения процесса образования должна быть отражена специфика требований к:</w:t>
      </w:r>
    </w:p>
    <w:p w:rsidR="00131B2A" w:rsidRDefault="00131B2A">
      <w:pPr>
        <w:spacing w:line="2" w:lineRule="exact"/>
        <w:rPr>
          <w:sz w:val="20"/>
          <w:szCs w:val="20"/>
        </w:rPr>
      </w:pPr>
    </w:p>
    <w:p w:rsidR="00131B2A" w:rsidRDefault="00002778" w:rsidP="00492991">
      <w:pPr>
        <w:numPr>
          <w:ilvl w:val="1"/>
          <w:numId w:val="124"/>
        </w:numPr>
        <w:tabs>
          <w:tab w:val="left" w:pos="1424"/>
        </w:tabs>
        <w:ind w:left="1424" w:hanging="704"/>
        <w:rPr>
          <w:rFonts w:eastAsia="Times New Roman"/>
        </w:rPr>
      </w:pPr>
      <w:r>
        <w:rPr>
          <w:rFonts w:eastAsia="Times New Roman"/>
        </w:rPr>
        <w:t>организации пространства, в котором обучается ребёнок с ЗПР;</w:t>
      </w:r>
    </w:p>
    <w:p w:rsidR="00131B2A" w:rsidRDefault="00002778" w:rsidP="00492991">
      <w:pPr>
        <w:numPr>
          <w:ilvl w:val="1"/>
          <w:numId w:val="124"/>
        </w:numPr>
        <w:tabs>
          <w:tab w:val="left" w:pos="1424"/>
        </w:tabs>
        <w:ind w:left="1424" w:hanging="704"/>
        <w:rPr>
          <w:rFonts w:eastAsia="Times New Roman"/>
        </w:rPr>
      </w:pPr>
      <w:r>
        <w:rPr>
          <w:rFonts w:eastAsia="Times New Roman"/>
        </w:rPr>
        <w:t>организации временного режима обучения;</w:t>
      </w:r>
    </w:p>
    <w:p w:rsidR="00131B2A" w:rsidRDefault="00002778" w:rsidP="00492991">
      <w:pPr>
        <w:numPr>
          <w:ilvl w:val="1"/>
          <w:numId w:val="124"/>
        </w:numPr>
        <w:tabs>
          <w:tab w:val="left" w:pos="1424"/>
        </w:tabs>
        <w:ind w:left="1424" w:hanging="704"/>
        <w:rPr>
          <w:rFonts w:eastAsia="Times New Roman"/>
        </w:rPr>
      </w:pPr>
      <w:r>
        <w:rPr>
          <w:rFonts w:eastAsia="Times New Roman"/>
        </w:rPr>
        <w:t>техническим средствам обучения обучающихся с ЗПР;</w:t>
      </w:r>
    </w:p>
    <w:p w:rsidR="00131B2A" w:rsidRDefault="00131B2A">
      <w:pPr>
        <w:spacing w:line="10" w:lineRule="exact"/>
        <w:rPr>
          <w:rFonts w:eastAsia="Times New Roman"/>
        </w:rPr>
      </w:pPr>
    </w:p>
    <w:p w:rsidR="00131B2A" w:rsidRDefault="00002778" w:rsidP="00492991">
      <w:pPr>
        <w:numPr>
          <w:ilvl w:val="1"/>
          <w:numId w:val="124"/>
        </w:numPr>
        <w:tabs>
          <w:tab w:val="left" w:pos="1411"/>
        </w:tabs>
        <w:spacing w:line="236" w:lineRule="auto"/>
        <w:ind w:left="4" w:firstLine="716"/>
        <w:jc w:val="both"/>
        <w:rPr>
          <w:rFonts w:eastAsia="Times New Roman"/>
        </w:rPr>
      </w:pPr>
      <w:r>
        <w:rPr>
          <w:rFonts w:eastAsia="Times New Roman"/>
        </w:rPr>
        <w:t>учебникам, рабочим тетрадям, дидактическим материалам, компьютерным инструментам обучения, отвечающим особым образовательным потребностям обучающихся с ЗПР и позволяющих реализовывать выбранный вариант программы.</w:t>
      </w:r>
    </w:p>
    <w:p w:rsidR="00131B2A" w:rsidRDefault="00131B2A">
      <w:pPr>
        <w:spacing w:line="1" w:lineRule="exact"/>
        <w:rPr>
          <w:rFonts w:eastAsia="Times New Roman"/>
        </w:rPr>
      </w:pPr>
    </w:p>
    <w:p w:rsidR="00131B2A" w:rsidRDefault="00002778">
      <w:pPr>
        <w:ind w:left="724"/>
        <w:rPr>
          <w:rFonts w:eastAsia="Times New Roman"/>
        </w:rPr>
      </w:pPr>
      <w:r>
        <w:rPr>
          <w:rFonts w:eastAsia="Times New Roman"/>
        </w:rPr>
        <w:t>Требования к организации пространства</w:t>
      </w:r>
    </w:p>
    <w:p w:rsidR="00131B2A" w:rsidRDefault="00131B2A">
      <w:pPr>
        <w:spacing w:line="11" w:lineRule="exact"/>
        <w:rPr>
          <w:rFonts w:eastAsia="Times New Roman"/>
        </w:rPr>
      </w:pPr>
    </w:p>
    <w:p w:rsidR="00131B2A" w:rsidRDefault="00002778">
      <w:pPr>
        <w:spacing w:line="234" w:lineRule="auto"/>
        <w:ind w:left="4" w:firstLine="720"/>
        <w:rPr>
          <w:rFonts w:eastAsia="Times New Roman"/>
        </w:rPr>
      </w:pPr>
      <w:r>
        <w:rPr>
          <w:rFonts w:eastAsia="Times New Roman"/>
        </w:rPr>
        <w:t>Под особой организацией образовательного пространства понимается создание комфортных условий во всех учебных и внеучебных помещениях.</w:t>
      </w:r>
    </w:p>
    <w:p w:rsidR="00131B2A" w:rsidRDefault="00131B2A">
      <w:pPr>
        <w:spacing w:line="13" w:lineRule="exact"/>
        <w:rPr>
          <w:rFonts w:eastAsia="Times New Roman"/>
        </w:rPr>
      </w:pPr>
    </w:p>
    <w:p w:rsidR="00131B2A" w:rsidRDefault="00002778">
      <w:pPr>
        <w:spacing w:line="238" w:lineRule="auto"/>
        <w:ind w:left="4" w:firstLine="720"/>
        <w:jc w:val="both"/>
        <w:rPr>
          <w:rFonts w:eastAsia="Times New Roman"/>
        </w:rPr>
      </w:pPr>
      <w:r>
        <w:rPr>
          <w:rFonts w:eastAsia="Times New Roman"/>
        </w:rPr>
        <w:t>Для обучающихся с задержкой психического развития необходимо создавать доступное пространство, которое позволит воспринимать максимальное количество сведений через аудио-визуализированные источники, а именно удобно расположенные и доступные стенды с представленным на них наглядным материалом о внутришкольных правилах поведения, правилах безопасности, распорядке /режиме функционирования учреждения, расписании уроков, последних событиях в школе, ближайших планах.</w:t>
      </w:r>
    </w:p>
    <w:p w:rsidR="00131B2A" w:rsidRDefault="00131B2A">
      <w:pPr>
        <w:spacing w:line="12" w:lineRule="exact"/>
        <w:rPr>
          <w:rFonts w:eastAsia="Times New Roman"/>
        </w:rPr>
      </w:pPr>
    </w:p>
    <w:p w:rsidR="00131B2A" w:rsidRDefault="00002778">
      <w:pPr>
        <w:spacing w:line="236" w:lineRule="auto"/>
        <w:ind w:left="4" w:firstLine="720"/>
        <w:jc w:val="both"/>
        <w:rPr>
          <w:rFonts w:eastAsia="Times New Roman"/>
        </w:rPr>
      </w:pPr>
      <w:r>
        <w:rPr>
          <w:rFonts w:eastAsia="Times New Roman"/>
        </w:rPr>
        <w:t>Организация рабочего пространства обучающегося с задержкой психического развития в классе предполагает выбор парты и партнера. При реализации АООП НОО необходимо обеспечение обучающемуся с ЗПР возможности постоянно находиться в зоне внимания педагога.</w:t>
      </w:r>
    </w:p>
    <w:p w:rsidR="00131B2A" w:rsidRDefault="00131B2A">
      <w:pPr>
        <w:spacing w:line="12" w:lineRule="exact"/>
        <w:rPr>
          <w:rFonts w:eastAsia="Times New Roman"/>
        </w:rPr>
      </w:pPr>
    </w:p>
    <w:p w:rsidR="00131B2A" w:rsidRDefault="00002778">
      <w:pPr>
        <w:spacing w:line="235" w:lineRule="auto"/>
        <w:ind w:left="4" w:firstLine="720"/>
        <w:rPr>
          <w:rFonts w:eastAsia="Times New Roman"/>
        </w:rPr>
      </w:pPr>
      <w:r>
        <w:rPr>
          <w:rFonts w:eastAsia="Times New Roman"/>
        </w:rPr>
        <w:t xml:space="preserve">Пространство (прежде всего здание </w:t>
      </w:r>
      <w:r w:rsidR="005F219C">
        <w:rPr>
          <w:rFonts w:eastAsia="Times New Roman"/>
        </w:rPr>
        <w:t>и прилегающая территория) МАОУ «Аксаринская</w:t>
      </w:r>
      <w:r>
        <w:rPr>
          <w:rFonts w:eastAsia="Times New Roman"/>
        </w:rPr>
        <w:t xml:space="preserve"> СОШ</w:t>
      </w:r>
      <w:r w:rsidR="005F219C">
        <w:rPr>
          <w:rFonts w:eastAsia="Times New Roman"/>
        </w:rPr>
        <w:t>»</w:t>
      </w:r>
      <w:r>
        <w:rPr>
          <w:rFonts w:eastAsia="Times New Roman"/>
        </w:rPr>
        <w:t xml:space="preserve"> соответствует общим требованиям, предъявляемым к образовательным организациям, в частности:</w:t>
      </w:r>
    </w:p>
    <w:p w:rsidR="00131B2A" w:rsidRDefault="00131B2A">
      <w:pPr>
        <w:spacing w:line="10" w:lineRule="exact"/>
        <w:rPr>
          <w:rFonts w:eastAsia="Times New Roman"/>
        </w:rPr>
      </w:pPr>
    </w:p>
    <w:p w:rsidR="00131B2A" w:rsidRDefault="00002778">
      <w:pPr>
        <w:spacing w:line="235" w:lineRule="auto"/>
        <w:ind w:left="4" w:firstLine="720"/>
        <w:rPr>
          <w:rFonts w:eastAsia="Times New Roman"/>
        </w:rPr>
      </w:pPr>
      <w:r>
        <w:rPr>
          <w:rFonts w:eastAsia="Times New Roman"/>
        </w:rPr>
        <w:t>- к соблюдению санитарно-гигиенических норм образовательного процесса (требования к водоснабжению, канализации, освещению, тепловому режиму);</w:t>
      </w:r>
    </w:p>
    <w:p w:rsidR="00131B2A" w:rsidRDefault="00131B2A">
      <w:pPr>
        <w:spacing w:line="10" w:lineRule="exact"/>
        <w:rPr>
          <w:rFonts w:eastAsia="Times New Roman"/>
        </w:rPr>
      </w:pPr>
    </w:p>
    <w:p w:rsidR="00131B2A" w:rsidRDefault="00002778" w:rsidP="00492991">
      <w:pPr>
        <w:numPr>
          <w:ilvl w:val="0"/>
          <w:numId w:val="124"/>
        </w:numPr>
        <w:tabs>
          <w:tab w:val="left" w:pos="945"/>
        </w:tabs>
        <w:spacing w:line="234" w:lineRule="auto"/>
        <w:ind w:left="4" w:right="20" w:firstLine="697"/>
        <w:rPr>
          <w:rFonts w:eastAsia="Times New Roman"/>
        </w:rPr>
      </w:pPr>
      <w:r>
        <w:rPr>
          <w:rFonts w:eastAsia="Times New Roman"/>
        </w:rPr>
        <w:t>к обеспечению социально-бытовых условий (наличие оборудованного рабочего места, учительской);</w:t>
      </w:r>
    </w:p>
    <w:p w:rsidR="00131B2A" w:rsidRDefault="00131B2A">
      <w:pPr>
        <w:spacing w:line="13" w:lineRule="exact"/>
        <w:rPr>
          <w:rFonts w:eastAsia="Times New Roman"/>
        </w:rPr>
      </w:pPr>
    </w:p>
    <w:p w:rsidR="00131B2A" w:rsidRDefault="00002778">
      <w:pPr>
        <w:spacing w:line="234" w:lineRule="auto"/>
        <w:ind w:left="724" w:right="4700"/>
        <w:rPr>
          <w:rFonts w:eastAsia="Times New Roman"/>
        </w:rPr>
      </w:pPr>
      <w:r>
        <w:rPr>
          <w:rFonts w:eastAsia="Times New Roman"/>
        </w:rPr>
        <w:t>- к соблюдению пожарной и электробезопасности; - к соблюдению требований охраны труда.</w:t>
      </w:r>
    </w:p>
    <w:p w:rsidR="00131B2A" w:rsidRDefault="00131B2A">
      <w:pPr>
        <w:spacing w:line="2" w:lineRule="exact"/>
        <w:rPr>
          <w:sz w:val="20"/>
          <w:szCs w:val="20"/>
        </w:rPr>
      </w:pPr>
    </w:p>
    <w:p w:rsidR="00131B2A" w:rsidRDefault="00002778">
      <w:pPr>
        <w:ind w:left="2264"/>
        <w:rPr>
          <w:sz w:val="20"/>
          <w:szCs w:val="20"/>
        </w:rPr>
      </w:pPr>
      <w:r>
        <w:rPr>
          <w:rFonts w:eastAsia="Times New Roman"/>
        </w:rPr>
        <w:t>Требования к организации временного режима обучения</w:t>
      </w:r>
    </w:p>
    <w:p w:rsidR="00131B2A" w:rsidRDefault="00131B2A">
      <w:pPr>
        <w:spacing w:line="11" w:lineRule="exact"/>
        <w:rPr>
          <w:sz w:val="20"/>
          <w:szCs w:val="20"/>
        </w:rPr>
      </w:pPr>
    </w:p>
    <w:p w:rsidR="00131B2A" w:rsidRDefault="00002778">
      <w:pPr>
        <w:spacing w:line="238" w:lineRule="auto"/>
        <w:ind w:left="4" w:right="20" w:firstLine="701"/>
        <w:jc w:val="both"/>
        <w:rPr>
          <w:sz w:val="20"/>
          <w:szCs w:val="20"/>
        </w:rPr>
      </w:pPr>
      <w:r>
        <w:rPr>
          <w:rFonts w:eastAsia="Times New Roman"/>
        </w:rPr>
        <w:t>Продолжительность учебного дня для конкретного ребенка устанавливается образовательной организацией с учетом особых образовательных потребностей обучающегося, его готовности к нахождению в среде сверстников без родителей. Распорядок учебного дня обучающихся с ЗПР устанавливается с учетом их повышенной утомляемости в соответствии с требованиями к здоровьесбережению (регулируется объем нагрузки по реализации АООП НОО, время на самостоятельную учебную работу, время отдыха, удовлетворение потребностей обучающихся в двигательной активности). Целесообразно обучение по режиму продленного дня с организацией прогулки, питания, необходимых оздоровительных мероприятий.</w:t>
      </w:r>
    </w:p>
    <w:p w:rsidR="00131B2A" w:rsidRDefault="00131B2A">
      <w:pPr>
        <w:spacing w:line="16" w:lineRule="exact"/>
        <w:rPr>
          <w:sz w:val="20"/>
          <w:szCs w:val="20"/>
        </w:rPr>
      </w:pPr>
    </w:p>
    <w:p w:rsidR="00131B2A" w:rsidRDefault="00002778">
      <w:pPr>
        <w:spacing w:line="235" w:lineRule="auto"/>
        <w:ind w:left="4" w:right="20" w:firstLine="701"/>
        <w:jc w:val="both"/>
        <w:rPr>
          <w:sz w:val="20"/>
          <w:szCs w:val="20"/>
        </w:rPr>
      </w:pPr>
      <w:r>
        <w:rPr>
          <w:rFonts w:eastAsia="Times New Roman"/>
        </w:rPr>
        <w:t>При обучении детей с ЗПР предусматривается специальный подход при комплектовании класса общеобразовательной организации, в котором будет обучаться ребенок с ЗПР. Общая численность класса,</w:t>
      </w:r>
    </w:p>
    <w:p w:rsidR="00131B2A" w:rsidRDefault="00131B2A">
      <w:pPr>
        <w:spacing w:line="11" w:lineRule="exact"/>
        <w:rPr>
          <w:sz w:val="20"/>
          <w:szCs w:val="20"/>
        </w:rPr>
      </w:pPr>
    </w:p>
    <w:p w:rsidR="00131B2A" w:rsidRDefault="00002778" w:rsidP="00492991">
      <w:pPr>
        <w:numPr>
          <w:ilvl w:val="0"/>
          <w:numId w:val="125"/>
        </w:numPr>
        <w:tabs>
          <w:tab w:val="left" w:pos="227"/>
        </w:tabs>
        <w:spacing w:line="236" w:lineRule="auto"/>
        <w:ind w:left="4" w:right="20" w:hanging="4"/>
        <w:jc w:val="both"/>
        <w:rPr>
          <w:rFonts w:eastAsia="Times New Roman"/>
        </w:rPr>
      </w:pPr>
      <w:r>
        <w:rPr>
          <w:rFonts w:eastAsia="Times New Roman"/>
        </w:rPr>
        <w:t>котором обучаются дети с ЗПР, осваивающие вариант 7.1 АООП НОО, не должна превышать 25 обучающихся, число обучающихся с ЗПР в классе не должно превышать четырех, остальные обучающиеся - не имеющие ограничений по здоровью.</w:t>
      </w:r>
    </w:p>
    <w:p w:rsidR="00131B2A" w:rsidRDefault="00131B2A">
      <w:pPr>
        <w:spacing w:line="5" w:lineRule="exact"/>
        <w:rPr>
          <w:sz w:val="20"/>
          <w:szCs w:val="20"/>
        </w:rPr>
      </w:pPr>
    </w:p>
    <w:p w:rsidR="00131B2A" w:rsidRDefault="00002778">
      <w:pPr>
        <w:ind w:left="2264"/>
        <w:rPr>
          <w:sz w:val="20"/>
          <w:szCs w:val="20"/>
        </w:rPr>
      </w:pPr>
      <w:r>
        <w:rPr>
          <w:rFonts w:eastAsia="Times New Roman"/>
          <w:b/>
          <w:bCs/>
          <w:i/>
          <w:iCs/>
        </w:rPr>
        <w:t>Требования к техническим средствам обучения</w:t>
      </w:r>
    </w:p>
    <w:p w:rsidR="00131B2A" w:rsidRDefault="00131B2A">
      <w:pPr>
        <w:spacing w:line="9" w:lineRule="exact"/>
        <w:rPr>
          <w:sz w:val="20"/>
          <w:szCs w:val="20"/>
        </w:rPr>
      </w:pPr>
    </w:p>
    <w:p w:rsidR="00131B2A" w:rsidRDefault="00002778">
      <w:pPr>
        <w:spacing w:line="238" w:lineRule="auto"/>
        <w:ind w:left="4" w:right="20" w:firstLine="701"/>
        <w:jc w:val="both"/>
        <w:rPr>
          <w:sz w:val="20"/>
          <w:szCs w:val="20"/>
        </w:rPr>
      </w:pPr>
      <w:r>
        <w:rPr>
          <w:rFonts w:eastAsia="Times New Roman"/>
        </w:rPr>
        <w:t>Технические средства обучения (включая компьютерные инструменты обучения, мультимедийные средства) дают возможность удовлетворить особые образовательные потребности обучающихся с ЗПР, способствуют мотивации учебной деятельности, развивают познавательную активность обучающихся. К техническим средствам обучения обучающихся с ЗПР, ориентированным на их особые образовательные потребности, относятся: компьютеры с колонками и выходом в интернет, принтер, сканер, мультимедийные проекторы с экранами, интерактивные доски, коммуникационные каналы, программные продукты, средства для хранения и переноса информации (С8В накопители), музыкальные центры с набором аудиодисков со звуками живой и неживой природы, музыкальными записями, аудиокнигами.</w:t>
      </w:r>
    </w:p>
    <w:p w:rsidR="00131B2A" w:rsidRDefault="00131B2A">
      <w:pPr>
        <w:spacing w:line="9" w:lineRule="exact"/>
        <w:rPr>
          <w:sz w:val="20"/>
          <w:szCs w:val="20"/>
        </w:rPr>
      </w:pPr>
    </w:p>
    <w:p w:rsidR="00131B2A" w:rsidRDefault="00002778">
      <w:pPr>
        <w:ind w:left="3204"/>
        <w:rPr>
          <w:sz w:val="20"/>
          <w:szCs w:val="20"/>
        </w:rPr>
      </w:pPr>
      <w:r>
        <w:rPr>
          <w:rFonts w:eastAsia="Times New Roman"/>
          <w:b/>
          <w:bCs/>
          <w:i/>
          <w:iCs/>
        </w:rPr>
        <w:t>Учебный и дидактический материал</w:t>
      </w:r>
    </w:p>
    <w:p w:rsidR="00131B2A" w:rsidRDefault="00002778">
      <w:pPr>
        <w:spacing w:line="234" w:lineRule="auto"/>
        <w:ind w:left="704"/>
        <w:rPr>
          <w:sz w:val="20"/>
          <w:szCs w:val="20"/>
        </w:rPr>
      </w:pPr>
      <w:r>
        <w:rPr>
          <w:rFonts w:eastAsia="Times New Roman"/>
        </w:rPr>
        <w:t>При освоении АООП НОО обучающиеся с ЗПР обучаются по базовым учебникам для сверстников,</w:t>
      </w:r>
    </w:p>
    <w:p w:rsidR="00131B2A" w:rsidRDefault="00131B2A">
      <w:pPr>
        <w:spacing w:line="2" w:lineRule="exact"/>
        <w:rPr>
          <w:sz w:val="20"/>
          <w:szCs w:val="20"/>
        </w:rPr>
      </w:pPr>
    </w:p>
    <w:p w:rsidR="00131B2A" w:rsidRDefault="00002778">
      <w:pPr>
        <w:tabs>
          <w:tab w:val="left" w:pos="384"/>
          <w:tab w:val="left" w:pos="1504"/>
          <w:tab w:val="left" w:pos="2884"/>
          <w:tab w:val="left" w:pos="3964"/>
          <w:tab w:val="left" w:pos="4364"/>
          <w:tab w:val="left" w:pos="6004"/>
          <w:tab w:val="left" w:pos="7684"/>
          <w:tab w:val="left" w:pos="8544"/>
        </w:tabs>
        <w:ind w:left="4"/>
        <w:rPr>
          <w:sz w:val="20"/>
          <w:szCs w:val="20"/>
        </w:rPr>
      </w:pPr>
      <w:r>
        <w:rPr>
          <w:rFonts w:eastAsia="Times New Roman"/>
        </w:rPr>
        <w:t>не</w:t>
      </w:r>
      <w:r>
        <w:rPr>
          <w:rFonts w:eastAsia="Times New Roman"/>
        </w:rPr>
        <w:tab/>
        <w:t>имеющих</w:t>
      </w:r>
      <w:r>
        <w:rPr>
          <w:rFonts w:eastAsia="Times New Roman"/>
        </w:rPr>
        <w:tab/>
        <w:t>ограничений</w:t>
      </w:r>
      <w:r>
        <w:rPr>
          <w:rFonts w:eastAsia="Times New Roman"/>
        </w:rPr>
        <w:tab/>
        <w:t>здоровья,</w:t>
      </w:r>
      <w:r>
        <w:rPr>
          <w:rFonts w:eastAsia="Times New Roman"/>
        </w:rPr>
        <w:tab/>
        <w:t>со</w:t>
      </w:r>
      <w:r>
        <w:rPr>
          <w:rFonts w:eastAsia="Times New Roman"/>
        </w:rPr>
        <w:tab/>
        <w:t>специальными,</w:t>
      </w:r>
      <w:r>
        <w:rPr>
          <w:rFonts w:eastAsia="Times New Roman"/>
        </w:rPr>
        <w:tab/>
        <w:t>учитывающими</w:t>
      </w:r>
      <w:r>
        <w:rPr>
          <w:rFonts w:eastAsia="Times New Roman"/>
        </w:rPr>
        <w:tab/>
        <w:t>особые</w:t>
      </w:r>
      <w:r>
        <w:rPr>
          <w:rFonts w:eastAsia="Times New Roman"/>
        </w:rPr>
        <w:tab/>
        <w:t>образовательные</w:t>
      </w:r>
    </w:p>
    <w:p w:rsidR="00131B2A" w:rsidRDefault="00131B2A">
      <w:pPr>
        <w:sectPr w:rsidR="00131B2A">
          <w:pgSz w:w="11900" w:h="16836"/>
          <w:pgMar w:top="189" w:right="844" w:bottom="482" w:left="876" w:header="0" w:footer="0" w:gutter="0"/>
          <w:cols w:space="720" w:equalWidth="0">
            <w:col w:w="10184"/>
          </w:cols>
        </w:sectPr>
      </w:pPr>
    </w:p>
    <w:p w:rsidR="00131B2A" w:rsidRDefault="00002778">
      <w:pPr>
        <w:ind w:left="9924"/>
        <w:rPr>
          <w:sz w:val="20"/>
          <w:szCs w:val="20"/>
        </w:rPr>
      </w:pPr>
      <w:r>
        <w:rPr>
          <w:rFonts w:eastAsia="Times New Roman"/>
        </w:rPr>
        <w:lastRenderedPageBreak/>
        <w:t>84</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37" w:lineRule="exact"/>
        <w:rPr>
          <w:sz w:val="20"/>
          <w:szCs w:val="20"/>
        </w:rPr>
      </w:pPr>
    </w:p>
    <w:p w:rsidR="00131B2A" w:rsidRDefault="00002778">
      <w:pPr>
        <w:spacing w:line="237" w:lineRule="auto"/>
        <w:ind w:left="4" w:right="20"/>
        <w:jc w:val="both"/>
        <w:rPr>
          <w:sz w:val="20"/>
          <w:szCs w:val="20"/>
        </w:rPr>
      </w:pPr>
      <w:r>
        <w:rPr>
          <w:rFonts w:eastAsia="Times New Roman"/>
        </w:rPr>
        <w:t>потребности, приложениями и дидактическими материалами (преимущественное использование натуральной и иллюстративной наглядности), рабочими тетрадями и пр. на бумажных и/или электронных носителях, обеспечивающими реализацию программы коррекционной работы, направленную на специальную поддержку освоения ООП НОО.</w:t>
      </w:r>
    </w:p>
    <w:p w:rsidR="00131B2A" w:rsidRDefault="00131B2A">
      <w:pPr>
        <w:spacing w:line="14" w:lineRule="exact"/>
        <w:rPr>
          <w:sz w:val="20"/>
          <w:szCs w:val="20"/>
        </w:rPr>
      </w:pPr>
    </w:p>
    <w:p w:rsidR="00131B2A" w:rsidRDefault="00002778">
      <w:pPr>
        <w:spacing w:line="235" w:lineRule="auto"/>
        <w:ind w:left="4" w:firstLine="701"/>
        <w:jc w:val="both"/>
        <w:rPr>
          <w:sz w:val="20"/>
          <w:szCs w:val="20"/>
        </w:rPr>
      </w:pPr>
      <w:r>
        <w:rPr>
          <w:rFonts w:eastAsia="Times New Roman"/>
        </w:rPr>
        <w:t>Особые образовательные потребности обучающихся с ЗПР обусловливают необходимость специального подбора дидактического материала, преимущественное использование натуральной и иллюстративной наглядности.</w:t>
      </w:r>
    </w:p>
    <w:p w:rsidR="00131B2A" w:rsidRDefault="00131B2A">
      <w:pPr>
        <w:spacing w:line="15" w:lineRule="exact"/>
        <w:rPr>
          <w:sz w:val="20"/>
          <w:szCs w:val="20"/>
        </w:rPr>
      </w:pPr>
    </w:p>
    <w:p w:rsidR="00131B2A" w:rsidRDefault="00002778">
      <w:pPr>
        <w:spacing w:line="238" w:lineRule="auto"/>
        <w:ind w:left="4" w:firstLine="701"/>
        <w:jc w:val="both"/>
        <w:rPr>
          <w:sz w:val="20"/>
          <w:szCs w:val="20"/>
        </w:rPr>
      </w:pPr>
      <w:r>
        <w:rPr>
          <w:rFonts w:eastAsia="Times New Roman"/>
        </w:rPr>
        <w:t>Требования к материально-техническому обеспечению ориентированы не только на обучающегося, но и на всех участников процесса образования. Специфика данной группы требований обусловлена большей необходимостью индивидуализации процесса образования обучающихся с ЗПР, и состоит в том, что все вовлечённые в процесс образования взрослые должны иметь неограниченный доступ к организационной технике либо специальному ресурсному центру в образовательной организации, где можно осуществлять подготовку необходимых индивидуализированных материалов для реализации АООП НОО. Предусматривается материально-техническая поддержка, в том числе сетевая, процесса координации</w:t>
      </w:r>
    </w:p>
    <w:p w:rsidR="00131B2A" w:rsidRDefault="00131B2A">
      <w:pPr>
        <w:spacing w:line="15" w:lineRule="exact"/>
        <w:rPr>
          <w:sz w:val="20"/>
          <w:szCs w:val="20"/>
        </w:rPr>
      </w:pPr>
    </w:p>
    <w:p w:rsidR="00131B2A" w:rsidRDefault="00002778" w:rsidP="00492991">
      <w:pPr>
        <w:numPr>
          <w:ilvl w:val="0"/>
          <w:numId w:val="126"/>
        </w:numPr>
        <w:tabs>
          <w:tab w:val="left" w:pos="280"/>
        </w:tabs>
        <w:spacing w:line="234" w:lineRule="auto"/>
        <w:ind w:left="4" w:hanging="4"/>
        <w:rPr>
          <w:rFonts w:eastAsia="Times New Roman"/>
        </w:rPr>
      </w:pPr>
      <w:r>
        <w:rPr>
          <w:rFonts w:eastAsia="Times New Roman"/>
        </w:rPr>
        <w:t>взаимодействия специалистов разного профиля, вовлечённых в процесс образования, родителей (законных представителей) обучающегося с ЗПР.</w:t>
      </w:r>
    </w:p>
    <w:p w:rsidR="00131B2A" w:rsidRDefault="00131B2A">
      <w:pPr>
        <w:spacing w:line="11" w:lineRule="exact"/>
        <w:rPr>
          <w:rFonts w:eastAsia="Times New Roman"/>
        </w:rPr>
      </w:pPr>
    </w:p>
    <w:p w:rsidR="00131B2A" w:rsidRDefault="00002778">
      <w:pPr>
        <w:spacing w:line="236" w:lineRule="auto"/>
        <w:ind w:left="4" w:firstLine="701"/>
        <w:jc w:val="both"/>
        <w:rPr>
          <w:rFonts w:eastAsia="Times New Roman"/>
        </w:rPr>
      </w:pPr>
      <w:r>
        <w:rPr>
          <w:rFonts w:eastAsia="Times New Roman"/>
          <w:i/>
          <w:iCs/>
        </w:rPr>
        <w:t xml:space="preserve">Информационное обеспечение </w:t>
      </w:r>
      <w:r>
        <w:rPr>
          <w:rFonts w:eastAsia="Times New Roman"/>
        </w:rPr>
        <w:t>включает необходимую нормативно-</w:t>
      </w:r>
      <w:r>
        <w:rPr>
          <w:rFonts w:eastAsia="Times New Roman"/>
          <w:i/>
          <w:iCs/>
        </w:rPr>
        <w:t xml:space="preserve"> </w:t>
      </w:r>
      <w:r>
        <w:rPr>
          <w:rFonts w:eastAsia="Times New Roman"/>
        </w:rPr>
        <w:t>правовую базу образования</w:t>
      </w:r>
      <w:r>
        <w:rPr>
          <w:rFonts w:eastAsia="Times New Roman"/>
          <w:i/>
          <w:iCs/>
        </w:rPr>
        <w:t xml:space="preserve"> </w:t>
      </w:r>
      <w:r>
        <w:rPr>
          <w:rFonts w:eastAsia="Times New Roman"/>
        </w:rPr>
        <w:t>обучающихся с ЗПР и характеристики предполагаемых информационных связей участников образовательного процесса и наличие.</w:t>
      </w:r>
    </w:p>
    <w:p w:rsidR="00131B2A" w:rsidRDefault="00131B2A">
      <w:pPr>
        <w:spacing w:line="14" w:lineRule="exact"/>
        <w:rPr>
          <w:rFonts w:eastAsia="Times New Roman"/>
        </w:rPr>
      </w:pPr>
    </w:p>
    <w:p w:rsidR="00131B2A" w:rsidRDefault="00002778">
      <w:pPr>
        <w:spacing w:line="237" w:lineRule="auto"/>
        <w:ind w:left="4" w:firstLine="701"/>
        <w:jc w:val="both"/>
        <w:rPr>
          <w:rFonts w:eastAsia="Times New Roman"/>
        </w:rPr>
      </w:pPr>
      <w:r>
        <w:rPr>
          <w:rFonts w:eastAsia="Times New Roman"/>
        </w:rPr>
        <w:t>Информационно-методическое обеспечение реализации АООП НОО обучающихся с ЗПР направлено на обеспечение широкого, постоянного и устойчивого доступа для всех участников образовательного процесса к любой информации, связанной с реализацией программы, планируемыми результатами, организацией образовательного процесса и условиями его осуществления.</w:t>
      </w:r>
    </w:p>
    <w:p w:rsidR="00131B2A" w:rsidRDefault="00131B2A">
      <w:pPr>
        <w:spacing w:line="273" w:lineRule="exact"/>
        <w:rPr>
          <w:sz w:val="20"/>
          <w:szCs w:val="20"/>
        </w:rPr>
      </w:pPr>
    </w:p>
    <w:p w:rsidR="00131B2A" w:rsidRDefault="00002778">
      <w:pPr>
        <w:ind w:left="7784"/>
        <w:rPr>
          <w:sz w:val="20"/>
          <w:szCs w:val="20"/>
        </w:rPr>
      </w:pPr>
      <w:r>
        <w:rPr>
          <w:rFonts w:eastAsia="Times New Roman"/>
          <w:sz w:val="24"/>
          <w:szCs w:val="24"/>
        </w:rPr>
        <w:t>Приложение №1</w:t>
      </w:r>
    </w:p>
    <w:p w:rsidR="00131B2A" w:rsidRDefault="00131B2A">
      <w:pPr>
        <w:spacing w:line="281" w:lineRule="exact"/>
        <w:rPr>
          <w:sz w:val="20"/>
          <w:szCs w:val="20"/>
        </w:rPr>
      </w:pPr>
    </w:p>
    <w:p w:rsidR="00131B2A" w:rsidRDefault="00002778">
      <w:pPr>
        <w:ind w:right="-3"/>
        <w:jc w:val="center"/>
        <w:rPr>
          <w:sz w:val="20"/>
          <w:szCs w:val="20"/>
        </w:rPr>
      </w:pPr>
      <w:r>
        <w:rPr>
          <w:rFonts w:eastAsia="Times New Roman"/>
          <w:b/>
          <w:bCs/>
          <w:sz w:val="24"/>
          <w:szCs w:val="24"/>
        </w:rPr>
        <w:t>учебный план</w:t>
      </w:r>
    </w:p>
    <w:p w:rsidR="00131B2A" w:rsidRDefault="00002778">
      <w:pPr>
        <w:ind w:right="-3"/>
        <w:jc w:val="center"/>
        <w:rPr>
          <w:sz w:val="20"/>
          <w:szCs w:val="20"/>
        </w:rPr>
      </w:pPr>
      <w:r>
        <w:rPr>
          <w:rFonts w:eastAsia="Times New Roman"/>
          <w:b/>
          <w:bCs/>
          <w:sz w:val="24"/>
          <w:szCs w:val="24"/>
        </w:rPr>
        <w:t>обучающегося 2 класса</w:t>
      </w:r>
    </w:p>
    <w:p w:rsidR="00131B2A" w:rsidRDefault="00002778">
      <w:pPr>
        <w:ind w:right="-3"/>
        <w:jc w:val="center"/>
        <w:rPr>
          <w:sz w:val="20"/>
          <w:szCs w:val="20"/>
        </w:rPr>
      </w:pPr>
      <w:r>
        <w:rPr>
          <w:rFonts w:eastAsia="Times New Roman"/>
          <w:b/>
          <w:bCs/>
          <w:sz w:val="24"/>
          <w:szCs w:val="24"/>
        </w:rPr>
        <w:t>по адаптированной основной образовательной программе</w:t>
      </w:r>
    </w:p>
    <w:p w:rsidR="00131B2A" w:rsidRDefault="00002778">
      <w:pPr>
        <w:ind w:right="16"/>
        <w:jc w:val="center"/>
        <w:rPr>
          <w:sz w:val="20"/>
          <w:szCs w:val="20"/>
        </w:rPr>
      </w:pPr>
      <w:r>
        <w:rPr>
          <w:rFonts w:eastAsia="Times New Roman"/>
          <w:b/>
          <w:bCs/>
          <w:sz w:val="24"/>
          <w:szCs w:val="24"/>
        </w:rPr>
        <w:t>для обучающихся с задержкой психического развития (вариант 7.1)</w:t>
      </w:r>
    </w:p>
    <w:p w:rsidR="00131B2A" w:rsidRDefault="00002778">
      <w:pPr>
        <w:ind w:right="-3"/>
        <w:jc w:val="center"/>
        <w:rPr>
          <w:sz w:val="20"/>
          <w:szCs w:val="20"/>
        </w:rPr>
      </w:pPr>
      <w:r>
        <w:rPr>
          <w:rFonts w:eastAsia="Times New Roman"/>
          <w:b/>
          <w:bCs/>
          <w:sz w:val="24"/>
          <w:szCs w:val="24"/>
        </w:rPr>
        <w:t>в условиях общеобразовательного класса</w:t>
      </w:r>
    </w:p>
    <w:tbl>
      <w:tblPr>
        <w:tblW w:w="0" w:type="auto"/>
        <w:tblInd w:w="494" w:type="dxa"/>
        <w:tblLayout w:type="fixed"/>
        <w:tblCellMar>
          <w:left w:w="0" w:type="dxa"/>
          <w:right w:w="0" w:type="dxa"/>
        </w:tblCellMar>
        <w:tblLook w:val="04A0" w:firstRow="1" w:lastRow="0" w:firstColumn="1" w:lastColumn="0" w:noHBand="0" w:noVBand="1"/>
      </w:tblPr>
      <w:tblGrid>
        <w:gridCol w:w="4340"/>
        <w:gridCol w:w="3020"/>
        <w:gridCol w:w="1860"/>
        <w:gridCol w:w="30"/>
      </w:tblGrid>
      <w:tr w:rsidR="00131B2A">
        <w:trPr>
          <w:trHeight w:val="241"/>
        </w:trPr>
        <w:tc>
          <w:tcPr>
            <w:tcW w:w="4340" w:type="dxa"/>
            <w:vMerge w:val="restart"/>
            <w:tcBorders>
              <w:top w:val="single" w:sz="8" w:space="0" w:color="auto"/>
              <w:left w:val="single" w:sz="8" w:space="0" w:color="auto"/>
              <w:right w:val="single" w:sz="8" w:space="0" w:color="auto"/>
            </w:tcBorders>
            <w:vAlign w:val="bottom"/>
          </w:tcPr>
          <w:p w:rsidR="00131B2A" w:rsidRDefault="00002778">
            <w:pPr>
              <w:ind w:left="1180"/>
              <w:rPr>
                <w:sz w:val="20"/>
                <w:szCs w:val="20"/>
              </w:rPr>
            </w:pPr>
            <w:r>
              <w:rPr>
                <w:rFonts w:eastAsia="Times New Roman"/>
              </w:rPr>
              <w:t>Предметные области</w:t>
            </w:r>
          </w:p>
        </w:tc>
        <w:tc>
          <w:tcPr>
            <w:tcW w:w="3020" w:type="dxa"/>
            <w:vMerge w:val="restart"/>
            <w:tcBorders>
              <w:top w:val="single" w:sz="8" w:space="0" w:color="auto"/>
              <w:right w:val="single" w:sz="8" w:space="0" w:color="auto"/>
            </w:tcBorders>
            <w:vAlign w:val="bottom"/>
          </w:tcPr>
          <w:p w:rsidR="00131B2A" w:rsidRDefault="00002778">
            <w:pPr>
              <w:ind w:left="580"/>
              <w:rPr>
                <w:sz w:val="20"/>
                <w:szCs w:val="20"/>
              </w:rPr>
            </w:pPr>
            <w:r>
              <w:rPr>
                <w:rFonts w:eastAsia="Times New Roman"/>
              </w:rPr>
              <w:t>Учебные предметы</w:t>
            </w:r>
          </w:p>
        </w:tc>
        <w:tc>
          <w:tcPr>
            <w:tcW w:w="1860" w:type="dxa"/>
            <w:tcBorders>
              <w:top w:val="single" w:sz="8" w:space="0" w:color="auto"/>
              <w:right w:val="single" w:sz="8" w:space="0" w:color="auto"/>
            </w:tcBorders>
            <w:vAlign w:val="bottom"/>
          </w:tcPr>
          <w:p w:rsidR="00131B2A" w:rsidRDefault="00002778">
            <w:pPr>
              <w:spacing w:line="242" w:lineRule="exact"/>
              <w:jc w:val="center"/>
              <w:rPr>
                <w:sz w:val="20"/>
                <w:szCs w:val="20"/>
              </w:rPr>
            </w:pPr>
            <w:r>
              <w:rPr>
                <w:rFonts w:eastAsia="Times New Roman"/>
                <w:w w:val="99"/>
              </w:rPr>
              <w:t>Количество</w:t>
            </w:r>
          </w:p>
        </w:tc>
        <w:tc>
          <w:tcPr>
            <w:tcW w:w="0" w:type="dxa"/>
            <w:vAlign w:val="bottom"/>
          </w:tcPr>
          <w:p w:rsidR="00131B2A" w:rsidRDefault="00131B2A">
            <w:pPr>
              <w:rPr>
                <w:sz w:val="1"/>
                <w:szCs w:val="1"/>
              </w:rPr>
            </w:pPr>
          </w:p>
        </w:tc>
      </w:tr>
      <w:tr w:rsidR="00131B2A">
        <w:trPr>
          <w:trHeight w:val="126"/>
        </w:trPr>
        <w:tc>
          <w:tcPr>
            <w:tcW w:w="4340" w:type="dxa"/>
            <w:vMerge/>
            <w:tcBorders>
              <w:left w:val="single" w:sz="8" w:space="0" w:color="auto"/>
              <w:right w:val="single" w:sz="8" w:space="0" w:color="auto"/>
            </w:tcBorders>
            <w:vAlign w:val="bottom"/>
          </w:tcPr>
          <w:p w:rsidR="00131B2A" w:rsidRDefault="00131B2A">
            <w:pPr>
              <w:rPr>
                <w:sz w:val="10"/>
                <w:szCs w:val="10"/>
              </w:rPr>
            </w:pPr>
          </w:p>
        </w:tc>
        <w:tc>
          <w:tcPr>
            <w:tcW w:w="3020" w:type="dxa"/>
            <w:vMerge/>
            <w:tcBorders>
              <w:right w:val="single" w:sz="8" w:space="0" w:color="auto"/>
            </w:tcBorders>
            <w:vAlign w:val="bottom"/>
          </w:tcPr>
          <w:p w:rsidR="00131B2A" w:rsidRDefault="00131B2A">
            <w:pPr>
              <w:rPr>
                <w:sz w:val="10"/>
                <w:szCs w:val="10"/>
              </w:rPr>
            </w:pPr>
          </w:p>
        </w:tc>
        <w:tc>
          <w:tcPr>
            <w:tcW w:w="1860" w:type="dxa"/>
            <w:vMerge w:val="restart"/>
            <w:tcBorders>
              <w:right w:val="single" w:sz="8" w:space="0" w:color="auto"/>
            </w:tcBorders>
            <w:vAlign w:val="bottom"/>
          </w:tcPr>
          <w:p w:rsidR="00131B2A" w:rsidRDefault="00002778">
            <w:pPr>
              <w:jc w:val="center"/>
              <w:rPr>
                <w:sz w:val="20"/>
                <w:szCs w:val="20"/>
              </w:rPr>
            </w:pPr>
            <w:r>
              <w:rPr>
                <w:rFonts w:eastAsia="Times New Roman"/>
              </w:rPr>
              <w:t>часов в неделю</w:t>
            </w:r>
          </w:p>
        </w:tc>
        <w:tc>
          <w:tcPr>
            <w:tcW w:w="0" w:type="dxa"/>
            <w:vAlign w:val="bottom"/>
          </w:tcPr>
          <w:p w:rsidR="00131B2A" w:rsidRDefault="00131B2A">
            <w:pPr>
              <w:rPr>
                <w:sz w:val="1"/>
                <w:szCs w:val="1"/>
              </w:rPr>
            </w:pPr>
          </w:p>
        </w:tc>
      </w:tr>
      <w:tr w:rsidR="00131B2A">
        <w:trPr>
          <w:trHeight w:val="131"/>
        </w:trPr>
        <w:tc>
          <w:tcPr>
            <w:tcW w:w="4340" w:type="dxa"/>
            <w:tcBorders>
              <w:left w:val="single" w:sz="8" w:space="0" w:color="auto"/>
              <w:bottom w:val="single" w:sz="8" w:space="0" w:color="auto"/>
              <w:right w:val="single" w:sz="8" w:space="0" w:color="auto"/>
            </w:tcBorders>
            <w:vAlign w:val="bottom"/>
          </w:tcPr>
          <w:p w:rsidR="00131B2A" w:rsidRDefault="00131B2A">
            <w:pPr>
              <w:rPr>
                <w:sz w:val="11"/>
                <w:szCs w:val="11"/>
              </w:rPr>
            </w:pPr>
          </w:p>
        </w:tc>
        <w:tc>
          <w:tcPr>
            <w:tcW w:w="3020" w:type="dxa"/>
            <w:tcBorders>
              <w:bottom w:val="single" w:sz="8" w:space="0" w:color="auto"/>
              <w:right w:val="single" w:sz="8" w:space="0" w:color="auto"/>
            </w:tcBorders>
            <w:vAlign w:val="bottom"/>
          </w:tcPr>
          <w:p w:rsidR="00131B2A" w:rsidRDefault="00131B2A">
            <w:pPr>
              <w:rPr>
                <w:sz w:val="11"/>
                <w:szCs w:val="11"/>
              </w:rPr>
            </w:pPr>
          </w:p>
        </w:tc>
        <w:tc>
          <w:tcPr>
            <w:tcW w:w="1860" w:type="dxa"/>
            <w:vMerge/>
            <w:tcBorders>
              <w:bottom w:val="single" w:sz="8" w:space="0" w:color="auto"/>
              <w:right w:val="single" w:sz="8" w:space="0" w:color="auto"/>
            </w:tcBorders>
            <w:vAlign w:val="bottom"/>
          </w:tcPr>
          <w:p w:rsidR="00131B2A" w:rsidRDefault="00131B2A">
            <w:pPr>
              <w:rPr>
                <w:sz w:val="11"/>
                <w:szCs w:val="11"/>
              </w:rPr>
            </w:pPr>
          </w:p>
        </w:tc>
        <w:tc>
          <w:tcPr>
            <w:tcW w:w="0" w:type="dxa"/>
            <w:vAlign w:val="bottom"/>
          </w:tcPr>
          <w:p w:rsidR="00131B2A" w:rsidRDefault="00131B2A">
            <w:pPr>
              <w:rPr>
                <w:sz w:val="1"/>
                <w:szCs w:val="1"/>
              </w:rPr>
            </w:pPr>
          </w:p>
        </w:tc>
      </w:tr>
      <w:tr w:rsidR="00131B2A">
        <w:trPr>
          <w:trHeight w:val="243"/>
        </w:trPr>
        <w:tc>
          <w:tcPr>
            <w:tcW w:w="7360" w:type="dxa"/>
            <w:gridSpan w:val="2"/>
            <w:tcBorders>
              <w:left w:val="single" w:sz="8" w:space="0" w:color="auto"/>
              <w:bottom w:val="single" w:sz="8" w:space="0" w:color="auto"/>
            </w:tcBorders>
            <w:vAlign w:val="bottom"/>
          </w:tcPr>
          <w:p w:rsidR="00131B2A" w:rsidRDefault="00002778">
            <w:pPr>
              <w:spacing w:line="242" w:lineRule="exact"/>
              <w:ind w:left="1750"/>
              <w:jc w:val="center"/>
              <w:rPr>
                <w:sz w:val="20"/>
                <w:szCs w:val="20"/>
              </w:rPr>
            </w:pPr>
            <w:r>
              <w:rPr>
                <w:rFonts w:eastAsia="Times New Roman"/>
                <w:i/>
                <w:iCs/>
              </w:rPr>
              <w:t>Обязательная часть</w:t>
            </w:r>
          </w:p>
        </w:tc>
        <w:tc>
          <w:tcPr>
            <w:tcW w:w="1860" w:type="dxa"/>
            <w:tcBorders>
              <w:bottom w:val="single" w:sz="8" w:space="0" w:color="auto"/>
              <w:right w:val="single" w:sz="8" w:space="0" w:color="auto"/>
            </w:tcBorders>
            <w:vAlign w:val="bottom"/>
          </w:tcPr>
          <w:p w:rsidR="00131B2A" w:rsidRDefault="00131B2A">
            <w:pPr>
              <w:rPr>
                <w:sz w:val="21"/>
                <w:szCs w:val="21"/>
              </w:rPr>
            </w:pPr>
          </w:p>
        </w:tc>
        <w:tc>
          <w:tcPr>
            <w:tcW w:w="0" w:type="dxa"/>
            <w:vAlign w:val="bottom"/>
          </w:tcPr>
          <w:p w:rsidR="00131B2A" w:rsidRDefault="00131B2A">
            <w:pPr>
              <w:rPr>
                <w:sz w:val="1"/>
                <w:szCs w:val="1"/>
              </w:rPr>
            </w:pPr>
          </w:p>
        </w:tc>
      </w:tr>
      <w:tr w:rsidR="00131B2A">
        <w:trPr>
          <w:trHeight w:val="243"/>
        </w:trPr>
        <w:tc>
          <w:tcPr>
            <w:tcW w:w="4340" w:type="dxa"/>
            <w:tcBorders>
              <w:left w:val="single" w:sz="8" w:space="0" w:color="auto"/>
              <w:right w:val="single" w:sz="8" w:space="0" w:color="auto"/>
            </w:tcBorders>
            <w:vAlign w:val="bottom"/>
          </w:tcPr>
          <w:p w:rsidR="00131B2A" w:rsidRDefault="00131B2A">
            <w:pPr>
              <w:rPr>
                <w:sz w:val="21"/>
                <w:szCs w:val="21"/>
              </w:rPr>
            </w:pPr>
          </w:p>
        </w:tc>
        <w:tc>
          <w:tcPr>
            <w:tcW w:w="3020" w:type="dxa"/>
            <w:tcBorders>
              <w:bottom w:val="single" w:sz="8" w:space="0" w:color="auto"/>
              <w:right w:val="single" w:sz="8" w:space="0" w:color="auto"/>
            </w:tcBorders>
            <w:vAlign w:val="bottom"/>
          </w:tcPr>
          <w:p w:rsidR="00131B2A" w:rsidRDefault="00002778">
            <w:pPr>
              <w:spacing w:line="242" w:lineRule="exact"/>
              <w:ind w:left="100"/>
              <w:rPr>
                <w:sz w:val="20"/>
                <w:szCs w:val="20"/>
              </w:rPr>
            </w:pPr>
            <w:r>
              <w:rPr>
                <w:rFonts w:eastAsia="Times New Roman"/>
              </w:rPr>
              <w:t>Русский язык</w:t>
            </w:r>
          </w:p>
        </w:tc>
        <w:tc>
          <w:tcPr>
            <w:tcW w:w="1860" w:type="dxa"/>
            <w:tcBorders>
              <w:bottom w:val="single" w:sz="8" w:space="0" w:color="auto"/>
              <w:right w:val="single" w:sz="8" w:space="0" w:color="auto"/>
            </w:tcBorders>
            <w:vAlign w:val="bottom"/>
          </w:tcPr>
          <w:p w:rsidR="00131B2A" w:rsidRDefault="00002778">
            <w:pPr>
              <w:spacing w:line="242" w:lineRule="exact"/>
              <w:jc w:val="center"/>
              <w:rPr>
                <w:sz w:val="20"/>
                <w:szCs w:val="20"/>
              </w:rPr>
            </w:pPr>
            <w:r>
              <w:rPr>
                <w:rFonts w:eastAsia="Times New Roman"/>
              </w:rPr>
              <w:t>4</w:t>
            </w:r>
          </w:p>
        </w:tc>
        <w:tc>
          <w:tcPr>
            <w:tcW w:w="0" w:type="dxa"/>
            <w:vAlign w:val="bottom"/>
          </w:tcPr>
          <w:p w:rsidR="00131B2A" w:rsidRDefault="00131B2A">
            <w:pPr>
              <w:rPr>
                <w:sz w:val="1"/>
                <w:szCs w:val="1"/>
              </w:rPr>
            </w:pPr>
          </w:p>
        </w:tc>
      </w:tr>
      <w:tr w:rsidR="00131B2A">
        <w:trPr>
          <w:trHeight w:val="244"/>
        </w:trPr>
        <w:tc>
          <w:tcPr>
            <w:tcW w:w="4340" w:type="dxa"/>
            <w:tcBorders>
              <w:left w:val="single" w:sz="8" w:space="0" w:color="auto"/>
              <w:right w:val="single" w:sz="8" w:space="0" w:color="auto"/>
            </w:tcBorders>
            <w:vAlign w:val="bottom"/>
          </w:tcPr>
          <w:p w:rsidR="00131B2A" w:rsidRDefault="00002778">
            <w:pPr>
              <w:spacing w:line="242" w:lineRule="exact"/>
              <w:ind w:left="360"/>
              <w:rPr>
                <w:sz w:val="20"/>
                <w:szCs w:val="20"/>
              </w:rPr>
            </w:pPr>
            <w:r>
              <w:rPr>
                <w:rFonts w:eastAsia="Times New Roman"/>
              </w:rPr>
              <w:t>Филология</w:t>
            </w:r>
          </w:p>
        </w:tc>
        <w:tc>
          <w:tcPr>
            <w:tcW w:w="3020" w:type="dxa"/>
            <w:tcBorders>
              <w:bottom w:val="single" w:sz="8" w:space="0" w:color="auto"/>
              <w:right w:val="single" w:sz="8" w:space="0" w:color="auto"/>
            </w:tcBorders>
            <w:vAlign w:val="bottom"/>
          </w:tcPr>
          <w:p w:rsidR="00131B2A" w:rsidRDefault="00002778">
            <w:pPr>
              <w:spacing w:line="242" w:lineRule="exact"/>
              <w:ind w:left="100"/>
              <w:rPr>
                <w:sz w:val="20"/>
                <w:szCs w:val="20"/>
              </w:rPr>
            </w:pPr>
            <w:r>
              <w:rPr>
                <w:rFonts w:eastAsia="Times New Roman"/>
              </w:rPr>
              <w:t>Литературное чтение</w:t>
            </w:r>
          </w:p>
        </w:tc>
        <w:tc>
          <w:tcPr>
            <w:tcW w:w="1860" w:type="dxa"/>
            <w:tcBorders>
              <w:bottom w:val="single" w:sz="8" w:space="0" w:color="auto"/>
              <w:right w:val="single" w:sz="8" w:space="0" w:color="auto"/>
            </w:tcBorders>
            <w:vAlign w:val="bottom"/>
          </w:tcPr>
          <w:p w:rsidR="00131B2A" w:rsidRDefault="00002778">
            <w:pPr>
              <w:spacing w:line="242" w:lineRule="exact"/>
              <w:jc w:val="center"/>
              <w:rPr>
                <w:sz w:val="20"/>
                <w:szCs w:val="20"/>
              </w:rPr>
            </w:pPr>
            <w:r>
              <w:rPr>
                <w:rFonts w:eastAsia="Times New Roman"/>
              </w:rPr>
              <w:t>4</w:t>
            </w:r>
          </w:p>
        </w:tc>
        <w:tc>
          <w:tcPr>
            <w:tcW w:w="0" w:type="dxa"/>
            <w:vAlign w:val="bottom"/>
          </w:tcPr>
          <w:p w:rsidR="00131B2A" w:rsidRDefault="00131B2A">
            <w:pPr>
              <w:rPr>
                <w:sz w:val="1"/>
                <w:szCs w:val="1"/>
              </w:rPr>
            </w:pPr>
          </w:p>
        </w:tc>
      </w:tr>
      <w:tr w:rsidR="00131B2A">
        <w:trPr>
          <w:trHeight w:val="242"/>
        </w:trPr>
        <w:tc>
          <w:tcPr>
            <w:tcW w:w="4340" w:type="dxa"/>
            <w:tcBorders>
              <w:left w:val="single" w:sz="8" w:space="0" w:color="auto"/>
              <w:bottom w:val="single" w:sz="8" w:space="0" w:color="auto"/>
              <w:right w:val="single" w:sz="8" w:space="0" w:color="auto"/>
            </w:tcBorders>
            <w:vAlign w:val="bottom"/>
          </w:tcPr>
          <w:p w:rsidR="00131B2A" w:rsidRDefault="00131B2A">
            <w:pPr>
              <w:rPr>
                <w:sz w:val="21"/>
                <w:szCs w:val="21"/>
              </w:rPr>
            </w:pPr>
          </w:p>
        </w:tc>
        <w:tc>
          <w:tcPr>
            <w:tcW w:w="3020" w:type="dxa"/>
            <w:tcBorders>
              <w:bottom w:val="single" w:sz="8" w:space="0" w:color="auto"/>
              <w:right w:val="single" w:sz="8" w:space="0" w:color="auto"/>
            </w:tcBorders>
            <w:vAlign w:val="bottom"/>
          </w:tcPr>
          <w:p w:rsidR="00131B2A" w:rsidRDefault="00002778">
            <w:pPr>
              <w:spacing w:line="242" w:lineRule="exact"/>
              <w:ind w:left="100"/>
              <w:rPr>
                <w:sz w:val="20"/>
                <w:szCs w:val="20"/>
              </w:rPr>
            </w:pPr>
            <w:r>
              <w:rPr>
                <w:rFonts w:eastAsia="Times New Roman"/>
              </w:rPr>
              <w:t>Иностранный язык</w:t>
            </w:r>
          </w:p>
        </w:tc>
        <w:tc>
          <w:tcPr>
            <w:tcW w:w="1860" w:type="dxa"/>
            <w:tcBorders>
              <w:bottom w:val="single" w:sz="8" w:space="0" w:color="auto"/>
              <w:right w:val="single" w:sz="8" w:space="0" w:color="auto"/>
            </w:tcBorders>
            <w:vAlign w:val="bottom"/>
          </w:tcPr>
          <w:p w:rsidR="00131B2A" w:rsidRDefault="00002778">
            <w:pPr>
              <w:spacing w:line="242" w:lineRule="exact"/>
              <w:jc w:val="center"/>
              <w:rPr>
                <w:sz w:val="20"/>
                <w:szCs w:val="20"/>
              </w:rPr>
            </w:pPr>
            <w:r>
              <w:rPr>
                <w:rFonts w:eastAsia="Times New Roman"/>
              </w:rPr>
              <w:t>2</w:t>
            </w:r>
          </w:p>
        </w:tc>
        <w:tc>
          <w:tcPr>
            <w:tcW w:w="0" w:type="dxa"/>
            <w:vAlign w:val="bottom"/>
          </w:tcPr>
          <w:p w:rsidR="00131B2A" w:rsidRDefault="00131B2A">
            <w:pPr>
              <w:rPr>
                <w:sz w:val="1"/>
                <w:szCs w:val="1"/>
              </w:rPr>
            </w:pPr>
          </w:p>
        </w:tc>
      </w:tr>
      <w:tr w:rsidR="00131B2A">
        <w:trPr>
          <w:trHeight w:val="244"/>
        </w:trPr>
        <w:tc>
          <w:tcPr>
            <w:tcW w:w="4340" w:type="dxa"/>
            <w:tcBorders>
              <w:left w:val="single" w:sz="8" w:space="0" w:color="auto"/>
              <w:bottom w:val="single" w:sz="8" w:space="0" w:color="auto"/>
              <w:right w:val="single" w:sz="8" w:space="0" w:color="auto"/>
            </w:tcBorders>
            <w:vAlign w:val="bottom"/>
          </w:tcPr>
          <w:p w:rsidR="00131B2A" w:rsidRDefault="00002778">
            <w:pPr>
              <w:spacing w:line="242" w:lineRule="exact"/>
              <w:ind w:left="100"/>
              <w:rPr>
                <w:sz w:val="20"/>
                <w:szCs w:val="20"/>
              </w:rPr>
            </w:pPr>
            <w:r>
              <w:rPr>
                <w:rFonts w:eastAsia="Times New Roman"/>
              </w:rPr>
              <w:t>Математика и информатика</w:t>
            </w:r>
          </w:p>
        </w:tc>
        <w:tc>
          <w:tcPr>
            <w:tcW w:w="3020" w:type="dxa"/>
            <w:tcBorders>
              <w:bottom w:val="single" w:sz="8" w:space="0" w:color="auto"/>
              <w:right w:val="single" w:sz="8" w:space="0" w:color="auto"/>
            </w:tcBorders>
            <w:vAlign w:val="bottom"/>
          </w:tcPr>
          <w:p w:rsidR="00131B2A" w:rsidRDefault="00002778">
            <w:pPr>
              <w:spacing w:line="242" w:lineRule="exact"/>
              <w:ind w:left="100"/>
              <w:rPr>
                <w:sz w:val="20"/>
                <w:szCs w:val="20"/>
              </w:rPr>
            </w:pPr>
            <w:r>
              <w:rPr>
                <w:rFonts w:eastAsia="Times New Roman"/>
              </w:rPr>
              <w:t>Математика</w:t>
            </w:r>
          </w:p>
        </w:tc>
        <w:tc>
          <w:tcPr>
            <w:tcW w:w="1860" w:type="dxa"/>
            <w:tcBorders>
              <w:bottom w:val="single" w:sz="8" w:space="0" w:color="auto"/>
              <w:right w:val="single" w:sz="8" w:space="0" w:color="auto"/>
            </w:tcBorders>
            <w:vAlign w:val="bottom"/>
          </w:tcPr>
          <w:p w:rsidR="00131B2A" w:rsidRDefault="00002778">
            <w:pPr>
              <w:spacing w:line="242" w:lineRule="exact"/>
              <w:jc w:val="center"/>
              <w:rPr>
                <w:sz w:val="20"/>
                <w:szCs w:val="20"/>
              </w:rPr>
            </w:pPr>
            <w:r>
              <w:rPr>
                <w:rFonts w:eastAsia="Times New Roman"/>
              </w:rPr>
              <w:t>4</w:t>
            </w:r>
          </w:p>
        </w:tc>
        <w:tc>
          <w:tcPr>
            <w:tcW w:w="0" w:type="dxa"/>
            <w:vAlign w:val="bottom"/>
          </w:tcPr>
          <w:p w:rsidR="00131B2A" w:rsidRDefault="00131B2A">
            <w:pPr>
              <w:rPr>
                <w:sz w:val="1"/>
                <w:szCs w:val="1"/>
              </w:rPr>
            </w:pPr>
          </w:p>
        </w:tc>
      </w:tr>
      <w:tr w:rsidR="00131B2A">
        <w:trPr>
          <w:trHeight w:val="238"/>
        </w:trPr>
        <w:tc>
          <w:tcPr>
            <w:tcW w:w="4340" w:type="dxa"/>
            <w:tcBorders>
              <w:left w:val="single" w:sz="8" w:space="0" w:color="auto"/>
              <w:right w:val="single" w:sz="8" w:space="0" w:color="auto"/>
            </w:tcBorders>
            <w:vAlign w:val="bottom"/>
          </w:tcPr>
          <w:p w:rsidR="00131B2A" w:rsidRDefault="00002778">
            <w:pPr>
              <w:spacing w:line="238" w:lineRule="exact"/>
              <w:ind w:left="100"/>
              <w:rPr>
                <w:sz w:val="20"/>
                <w:szCs w:val="20"/>
              </w:rPr>
            </w:pPr>
            <w:r>
              <w:rPr>
                <w:rFonts w:eastAsia="Times New Roman"/>
              </w:rPr>
              <w:t>Обществознание и естествознание</w:t>
            </w:r>
          </w:p>
        </w:tc>
        <w:tc>
          <w:tcPr>
            <w:tcW w:w="3020" w:type="dxa"/>
            <w:vMerge w:val="restart"/>
            <w:tcBorders>
              <w:right w:val="single" w:sz="8" w:space="0" w:color="auto"/>
            </w:tcBorders>
            <w:vAlign w:val="bottom"/>
          </w:tcPr>
          <w:p w:rsidR="00131B2A" w:rsidRDefault="00002778">
            <w:pPr>
              <w:ind w:left="100"/>
              <w:rPr>
                <w:sz w:val="20"/>
                <w:szCs w:val="20"/>
              </w:rPr>
            </w:pPr>
            <w:r>
              <w:rPr>
                <w:rFonts w:eastAsia="Times New Roman"/>
              </w:rPr>
              <w:t>Окружающий мир</w:t>
            </w:r>
          </w:p>
        </w:tc>
        <w:tc>
          <w:tcPr>
            <w:tcW w:w="1860" w:type="dxa"/>
            <w:vMerge w:val="restart"/>
            <w:tcBorders>
              <w:right w:val="single" w:sz="8" w:space="0" w:color="auto"/>
            </w:tcBorders>
            <w:vAlign w:val="bottom"/>
          </w:tcPr>
          <w:p w:rsidR="00131B2A" w:rsidRDefault="00002778">
            <w:pPr>
              <w:jc w:val="center"/>
              <w:rPr>
                <w:sz w:val="20"/>
                <w:szCs w:val="20"/>
              </w:rPr>
            </w:pPr>
            <w:r>
              <w:rPr>
                <w:rFonts w:eastAsia="Times New Roman"/>
              </w:rPr>
              <w:t>2</w:t>
            </w:r>
          </w:p>
        </w:tc>
        <w:tc>
          <w:tcPr>
            <w:tcW w:w="0" w:type="dxa"/>
            <w:vAlign w:val="bottom"/>
          </w:tcPr>
          <w:p w:rsidR="00131B2A" w:rsidRDefault="00131B2A">
            <w:pPr>
              <w:rPr>
                <w:sz w:val="1"/>
                <w:szCs w:val="1"/>
              </w:rPr>
            </w:pPr>
          </w:p>
        </w:tc>
      </w:tr>
      <w:tr w:rsidR="00131B2A">
        <w:trPr>
          <w:trHeight w:val="127"/>
        </w:trPr>
        <w:tc>
          <w:tcPr>
            <w:tcW w:w="4340" w:type="dxa"/>
            <w:vMerge w:val="restart"/>
            <w:tcBorders>
              <w:left w:val="single" w:sz="8" w:space="0" w:color="auto"/>
              <w:right w:val="single" w:sz="8" w:space="0" w:color="auto"/>
            </w:tcBorders>
            <w:vAlign w:val="bottom"/>
          </w:tcPr>
          <w:p w:rsidR="00131B2A" w:rsidRDefault="00002778">
            <w:pPr>
              <w:ind w:left="100"/>
              <w:rPr>
                <w:sz w:val="20"/>
                <w:szCs w:val="20"/>
              </w:rPr>
            </w:pPr>
            <w:r>
              <w:rPr>
                <w:rFonts w:eastAsia="Times New Roman"/>
              </w:rPr>
              <w:t>(окружающий мир)</w:t>
            </w:r>
          </w:p>
        </w:tc>
        <w:tc>
          <w:tcPr>
            <w:tcW w:w="3020" w:type="dxa"/>
            <w:vMerge/>
            <w:tcBorders>
              <w:right w:val="single" w:sz="8" w:space="0" w:color="auto"/>
            </w:tcBorders>
            <w:vAlign w:val="bottom"/>
          </w:tcPr>
          <w:p w:rsidR="00131B2A" w:rsidRDefault="00131B2A">
            <w:pPr>
              <w:rPr>
                <w:sz w:val="11"/>
                <w:szCs w:val="11"/>
              </w:rPr>
            </w:pPr>
          </w:p>
        </w:tc>
        <w:tc>
          <w:tcPr>
            <w:tcW w:w="1860" w:type="dxa"/>
            <w:vMerge/>
            <w:tcBorders>
              <w:right w:val="single" w:sz="8" w:space="0" w:color="auto"/>
            </w:tcBorders>
            <w:vAlign w:val="bottom"/>
          </w:tcPr>
          <w:p w:rsidR="00131B2A" w:rsidRDefault="00131B2A">
            <w:pPr>
              <w:rPr>
                <w:sz w:val="11"/>
                <w:szCs w:val="11"/>
              </w:rPr>
            </w:pPr>
          </w:p>
        </w:tc>
        <w:tc>
          <w:tcPr>
            <w:tcW w:w="0" w:type="dxa"/>
            <w:vAlign w:val="bottom"/>
          </w:tcPr>
          <w:p w:rsidR="00131B2A" w:rsidRDefault="00131B2A">
            <w:pPr>
              <w:rPr>
                <w:sz w:val="1"/>
                <w:szCs w:val="1"/>
              </w:rPr>
            </w:pPr>
          </w:p>
        </w:tc>
      </w:tr>
      <w:tr w:rsidR="00131B2A">
        <w:trPr>
          <w:trHeight w:val="131"/>
        </w:trPr>
        <w:tc>
          <w:tcPr>
            <w:tcW w:w="4340" w:type="dxa"/>
            <w:vMerge/>
            <w:tcBorders>
              <w:left w:val="single" w:sz="8" w:space="0" w:color="auto"/>
              <w:bottom w:val="single" w:sz="8" w:space="0" w:color="auto"/>
              <w:right w:val="single" w:sz="8" w:space="0" w:color="auto"/>
            </w:tcBorders>
            <w:vAlign w:val="bottom"/>
          </w:tcPr>
          <w:p w:rsidR="00131B2A" w:rsidRDefault="00131B2A">
            <w:pPr>
              <w:rPr>
                <w:sz w:val="11"/>
                <w:szCs w:val="11"/>
              </w:rPr>
            </w:pPr>
          </w:p>
        </w:tc>
        <w:tc>
          <w:tcPr>
            <w:tcW w:w="3020" w:type="dxa"/>
            <w:tcBorders>
              <w:bottom w:val="single" w:sz="8" w:space="0" w:color="auto"/>
              <w:right w:val="single" w:sz="8" w:space="0" w:color="auto"/>
            </w:tcBorders>
            <w:vAlign w:val="bottom"/>
          </w:tcPr>
          <w:p w:rsidR="00131B2A" w:rsidRDefault="00131B2A">
            <w:pPr>
              <w:rPr>
                <w:sz w:val="11"/>
                <w:szCs w:val="11"/>
              </w:rPr>
            </w:pPr>
          </w:p>
        </w:tc>
        <w:tc>
          <w:tcPr>
            <w:tcW w:w="1860" w:type="dxa"/>
            <w:tcBorders>
              <w:bottom w:val="single" w:sz="8" w:space="0" w:color="auto"/>
              <w:right w:val="single" w:sz="8" w:space="0" w:color="auto"/>
            </w:tcBorders>
            <w:vAlign w:val="bottom"/>
          </w:tcPr>
          <w:p w:rsidR="00131B2A" w:rsidRDefault="00131B2A">
            <w:pPr>
              <w:rPr>
                <w:sz w:val="11"/>
                <w:szCs w:val="11"/>
              </w:rPr>
            </w:pPr>
          </w:p>
        </w:tc>
        <w:tc>
          <w:tcPr>
            <w:tcW w:w="0" w:type="dxa"/>
            <w:vAlign w:val="bottom"/>
          </w:tcPr>
          <w:p w:rsidR="00131B2A" w:rsidRDefault="00131B2A">
            <w:pPr>
              <w:rPr>
                <w:sz w:val="1"/>
                <w:szCs w:val="1"/>
              </w:rPr>
            </w:pPr>
          </w:p>
        </w:tc>
      </w:tr>
      <w:tr w:rsidR="00131B2A">
        <w:trPr>
          <w:trHeight w:val="238"/>
        </w:trPr>
        <w:tc>
          <w:tcPr>
            <w:tcW w:w="4340" w:type="dxa"/>
            <w:vMerge w:val="restart"/>
            <w:tcBorders>
              <w:left w:val="single" w:sz="8" w:space="0" w:color="auto"/>
              <w:right w:val="single" w:sz="8" w:space="0" w:color="auto"/>
            </w:tcBorders>
            <w:vAlign w:val="bottom"/>
          </w:tcPr>
          <w:p w:rsidR="00131B2A" w:rsidRDefault="00002778">
            <w:pPr>
              <w:ind w:left="100"/>
              <w:rPr>
                <w:sz w:val="20"/>
                <w:szCs w:val="20"/>
              </w:rPr>
            </w:pPr>
            <w:r>
              <w:rPr>
                <w:rFonts w:eastAsia="Times New Roman"/>
              </w:rPr>
              <w:t>Искусство</w:t>
            </w:r>
          </w:p>
        </w:tc>
        <w:tc>
          <w:tcPr>
            <w:tcW w:w="3020" w:type="dxa"/>
            <w:tcBorders>
              <w:bottom w:val="single" w:sz="8" w:space="0" w:color="auto"/>
              <w:right w:val="single" w:sz="8" w:space="0" w:color="auto"/>
            </w:tcBorders>
            <w:vAlign w:val="bottom"/>
          </w:tcPr>
          <w:p w:rsidR="00131B2A" w:rsidRDefault="00002778">
            <w:pPr>
              <w:spacing w:line="238" w:lineRule="exact"/>
              <w:ind w:left="100"/>
              <w:rPr>
                <w:sz w:val="20"/>
                <w:szCs w:val="20"/>
              </w:rPr>
            </w:pPr>
            <w:r>
              <w:rPr>
                <w:rFonts w:eastAsia="Times New Roman"/>
              </w:rPr>
              <w:t>Музыка</w:t>
            </w:r>
          </w:p>
        </w:tc>
        <w:tc>
          <w:tcPr>
            <w:tcW w:w="1860" w:type="dxa"/>
            <w:tcBorders>
              <w:bottom w:val="single" w:sz="8" w:space="0" w:color="auto"/>
              <w:right w:val="single" w:sz="8" w:space="0" w:color="auto"/>
            </w:tcBorders>
            <w:vAlign w:val="bottom"/>
          </w:tcPr>
          <w:p w:rsidR="00131B2A" w:rsidRDefault="00002778">
            <w:pPr>
              <w:spacing w:line="238" w:lineRule="exact"/>
              <w:jc w:val="center"/>
              <w:rPr>
                <w:sz w:val="20"/>
                <w:szCs w:val="20"/>
              </w:rPr>
            </w:pPr>
            <w:r>
              <w:rPr>
                <w:rFonts w:eastAsia="Times New Roman"/>
              </w:rPr>
              <w:t>1</w:t>
            </w:r>
          </w:p>
        </w:tc>
        <w:tc>
          <w:tcPr>
            <w:tcW w:w="0" w:type="dxa"/>
            <w:vAlign w:val="bottom"/>
          </w:tcPr>
          <w:p w:rsidR="00131B2A" w:rsidRDefault="00131B2A">
            <w:pPr>
              <w:rPr>
                <w:sz w:val="1"/>
                <w:szCs w:val="1"/>
              </w:rPr>
            </w:pPr>
          </w:p>
        </w:tc>
      </w:tr>
      <w:tr w:rsidR="00131B2A">
        <w:trPr>
          <w:trHeight w:val="112"/>
        </w:trPr>
        <w:tc>
          <w:tcPr>
            <w:tcW w:w="4340" w:type="dxa"/>
            <w:vMerge/>
            <w:tcBorders>
              <w:left w:val="single" w:sz="8" w:space="0" w:color="auto"/>
              <w:right w:val="single" w:sz="8" w:space="0" w:color="auto"/>
            </w:tcBorders>
            <w:vAlign w:val="bottom"/>
          </w:tcPr>
          <w:p w:rsidR="00131B2A" w:rsidRDefault="00131B2A">
            <w:pPr>
              <w:rPr>
                <w:sz w:val="9"/>
                <w:szCs w:val="9"/>
              </w:rPr>
            </w:pPr>
          </w:p>
        </w:tc>
        <w:tc>
          <w:tcPr>
            <w:tcW w:w="3020" w:type="dxa"/>
            <w:vMerge w:val="restart"/>
            <w:tcBorders>
              <w:right w:val="single" w:sz="8" w:space="0" w:color="auto"/>
            </w:tcBorders>
            <w:vAlign w:val="bottom"/>
          </w:tcPr>
          <w:p w:rsidR="00131B2A" w:rsidRDefault="00002778">
            <w:pPr>
              <w:spacing w:line="244" w:lineRule="exact"/>
              <w:ind w:left="100"/>
              <w:rPr>
                <w:sz w:val="20"/>
                <w:szCs w:val="20"/>
              </w:rPr>
            </w:pPr>
            <w:r>
              <w:rPr>
                <w:rFonts w:eastAsia="Times New Roman"/>
              </w:rPr>
              <w:t>Изобразительное искусство</w:t>
            </w:r>
          </w:p>
        </w:tc>
        <w:tc>
          <w:tcPr>
            <w:tcW w:w="1860" w:type="dxa"/>
            <w:vMerge w:val="restart"/>
            <w:tcBorders>
              <w:right w:val="single" w:sz="8" w:space="0" w:color="auto"/>
            </w:tcBorders>
            <w:vAlign w:val="bottom"/>
          </w:tcPr>
          <w:p w:rsidR="00131B2A" w:rsidRDefault="00002778">
            <w:pPr>
              <w:spacing w:line="244" w:lineRule="exact"/>
              <w:jc w:val="center"/>
              <w:rPr>
                <w:sz w:val="20"/>
                <w:szCs w:val="20"/>
              </w:rPr>
            </w:pPr>
            <w:r>
              <w:rPr>
                <w:rFonts w:eastAsia="Times New Roman"/>
              </w:rPr>
              <w:t>1</w:t>
            </w:r>
          </w:p>
        </w:tc>
        <w:tc>
          <w:tcPr>
            <w:tcW w:w="0" w:type="dxa"/>
            <w:vAlign w:val="bottom"/>
          </w:tcPr>
          <w:p w:rsidR="00131B2A" w:rsidRDefault="00131B2A">
            <w:pPr>
              <w:rPr>
                <w:sz w:val="1"/>
                <w:szCs w:val="1"/>
              </w:rPr>
            </w:pPr>
          </w:p>
        </w:tc>
      </w:tr>
      <w:tr w:rsidR="00131B2A">
        <w:trPr>
          <w:trHeight w:val="135"/>
        </w:trPr>
        <w:tc>
          <w:tcPr>
            <w:tcW w:w="4340" w:type="dxa"/>
            <w:tcBorders>
              <w:left w:val="single" w:sz="8" w:space="0" w:color="auto"/>
              <w:bottom w:val="single" w:sz="8" w:space="0" w:color="auto"/>
              <w:right w:val="single" w:sz="8" w:space="0" w:color="auto"/>
            </w:tcBorders>
            <w:vAlign w:val="bottom"/>
          </w:tcPr>
          <w:p w:rsidR="00131B2A" w:rsidRDefault="00131B2A">
            <w:pPr>
              <w:rPr>
                <w:sz w:val="11"/>
                <w:szCs w:val="11"/>
              </w:rPr>
            </w:pPr>
          </w:p>
        </w:tc>
        <w:tc>
          <w:tcPr>
            <w:tcW w:w="3020" w:type="dxa"/>
            <w:vMerge/>
            <w:tcBorders>
              <w:bottom w:val="single" w:sz="8" w:space="0" w:color="auto"/>
              <w:right w:val="single" w:sz="8" w:space="0" w:color="auto"/>
            </w:tcBorders>
            <w:vAlign w:val="bottom"/>
          </w:tcPr>
          <w:p w:rsidR="00131B2A" w:rsidRDefault="00131B2A">
            <w:pPr>
              <w:rPr>
                <w:sz w:val="11"/>
                <w:szCs w:val="11"/>
              </w:rPr>
            </w:pPr>
          </w:p>
        </w:tc>
        <w:tc>
          <w:tcPr>
            <w:tcW w:w="1860" w:type="dxa"/>
            <w:vMerge/>
            <w:tcBorders>
              <w:bottom w:val="single" w:sz="8" w:space="0" w:color="auto"/>
              <w:right w:val="single" w:sz="8" w:space="0" w:color="auto"/>
            </w:tcBorders>
            <w:vAlign w:val="bottom"/>
          </w:tcPr>
          <w:p w:rsidR="00131B2A" w:rsidRDefault="00131B2A">
            <w:pPr>
              <w:rPr>
                <w:sz w:val="11"/>
                <w:szCs w:val="11"/>
              </w:rPr>
            </w:pPr>
          </w:p>
        </w:tc>
        <w:tc>
          <w:tcPr>
            <w:tcW w:w="0" w:type="dxa"/>
            <w:vAlign w:val="bottom"/>
          </w:tcPr>
          <w:p w:rsidR="00131B2A" w:rsidRDefault="00131B2A">
            <w:pPr>
              <w:rPr>
                <w:sz w:val="1"/>
                <w:szCs w:val="1"/>
              </w:rPr>
            </w:pPr>
          </w:p>
        </w:tc>
      </w:tr>
      <w:tr w:rsidR="00131B2A">
        <w:trPr>
          <w:trHeight w:val="243"/>
        </w:trPr>
        <w:tc>
          <w:tcPr>
            <w:tcW w:w="4340" w:type="dxa"/>
            <w:tcBorders>
              <w:left w:val="single" w:sz="8" w:space="0" w:color="auto"/>
              <w:bottom w:val="single" w:sz="8" w:space="0" w:color="auto"/>
              <w:right w:val="single" w:sz="8" w:space="0" w:color="auto"/>
            </w:tcBorders>
            <w:vAlign w:val="bottom"/>
          </w:tcPr>
          <w:p w:rsidR="00131B2A" w:rsidRDefault="00002778">
            <w:pPr>
              <w:spacing w:line="242" w:lineRule="exact"/>
              <w:ind w:left="100"/>
              <w:rPr>
                <w:sz w:val="20"/>
                <w:szCs w:val="20"/>
              </w:rPr>
            </w:pPr>
            <w:r>
              <w:rPr>
                <w:rFonts w:eastAsia="Times New Roman"/>
              </w:rPr>
              <w:t>Технология</w:t>
            </w:r>
          </w:p>
        </w:tc>
        <w:tc>
          <w:tcPr>
            <w:tcW w:w="3020" w:type="dxa"/>
            <w:tcBorders>
              <w:bottom w:val="single" w:sz="8" w:space="0" w:color="auto"/>
              <w:right w:val="single" w:sz="8" w:space="0" w:color="auto"/>
            </w:tcBorders>
            <w:vAlign w:val="bottom"/>
          </w:tcPr>
          <w:p w:rsidR="00131B2A" w:rsidRDefault="00002778">
            <w:pPr>
              <w:spacing w:line="242" w:lineRule="exact"/>
              <w:ind w:left="100"/>
              <w:rPr>
                <w:sz w:val="20"/>
                <w:szCs w:val="20"/>
              </w:rPr>
            </w:pPr>
            <w:r>
              <w:rPr>
                <w:rFonts w:eastAsia="Times New Roman"/>
              </w:rPr>
              <w:t>Технология</w:t>
            </w:r>
          </w:p>
        </w:tc>
        <w:tc>
          <w:tcPr>
            <w:tcW w:w="1860" w:type="dxa"/>
            <w:tcBorders>
              <w:bottom w:val="single" w:sz="8" w:space="0" w:color="auto"/>
              <w:right w:val="single" w:sz="8" w:space="0" w:color="auto"/>
            </w:tcBorders>
            <w:vAlign w:val="bottom"/>
          </w:tcPr>
          <w:p w:rsidR="00131B2A" w:rsidRDefault="00002778">
            <w:pPr>
              <w:spacing w:line="242" w:lineRule="exact"/>
              <w:jc w:val="center"/>
              <w:rPr>
                <w:sz w:val="20"/>
                <w:szCs w:val="20"/>
              </w:rPr>
            </w:pPr>
            <w:r>
              <w:rPr>
                <w:rFonts w:eastAsia="Times New Roman"/>
              </w:rPr>
              <w:t>1</w:t>
            </w:r>
          </w:p>
        </w:tc>
        <w:tc>
          <w:tcPr>
            <w:tcW w:w="0" w:type="dxa"/>
            <w:vAlign w:val="bottom"/>
          </w:tcPr>
          <w:p w:rsidR="00131B2A" w:rsidRDefault="00131B2A">
            <w:pPr>
              <w:rPr>
                <w:sz w:val="1"/>
                <w:szCs w:val="1"/>
              </w:rPr>
            </w:pPr>
          </w:p>
        </w:tc>
      </w:tr>
      <w:tr w:rsidR="00131B2A">
        <w:trPr>
          <w:trHeight w:val="243"/>
        </w:trPr>
        <w:tc>
          <w:tcPr>
            <w:tcW w:w="4340" w:type="dxa"/>
            <w:tcBorders>
              <w:left w:val="single" w:sz="8" w:space="0" w:color="auto"/>
              <w:bottom w:val="single" w:sz="8" w:space="0" w:color="auto"/>
              <w:right w:val="single" w:sz="8" w:space="0" w:color="auto"/>
            </w:tcBorders>
            <w:vAlign w:val="bottom"/>
          </w:tcPr>
          <w:p w:rsidR="00131B2A" w:rsidRDefault="00002778">
            <w:pPr>
              <w:spacing w:line="242" w:lineRule="exact"/>
              <w:ind w:left="100"/>
              <w:rPr>
                <w:sz w:val="20"/>
                <w:szCs w:val="20"/>
              </w:rPr>
            </w:pPr>
            <w:r>
              <w:rPr>
                <w:rFonts w:eastAsia="Times New Roman"/>
              </w:rPr>
              <w:t>Физическая культура</w:t>
            </w:r>
          </w:p>
        </w:tc>
        <w:tc>
          <w:tcPr>
            <w:tcW w:w="3020" w:type="dxa"/>
            <w:tcBorders>
              <w:bottom w:val="single" w:sz="8" w:space="0" w:color="auto"/>
              <w:right w:val="single" w:sz="8" w:space="0" w:color="auto"/>
            </w:tcBorders>
            <w:vAlign w:val="bottom"/>
          </w:tcPr>
          <w:p w:rsidR="00131B2A" w:rsidRDefault="00002778">
            <w:pPr>
              <w:spacing w:line="242" w:lineRule="exact"/>
              <w:ind w:left="100"/>
              <w:rPr>
                <w:sz w:val="20"/>
                <w:szCs w:val="20"/>
              </w:rPr>
            </w:pPr>
            <w:r>
              <w:rPr>
                <w:rFonts w:eastAsia="Times New Roman"/>
              </w:rPr>
              <w:t>Физическая культура</w:t>
            </w:r>
          </w:p>
        </w:tc>
        <w:tc>
          <w:tcPr>
            <w:tcW w:w="1860" w:type="dxa"/>
            <w:tcBorders>
              <w:bottom w:val="single" w:sz="8" w:space="0" w:color="auto"/>
              <w:right w:val="single" w:sz="8" w:space="0" w:color="auto"/>
            </w:tcBorders>
            <w:vAlign w:val="bottom"/>
          </w:tcPr>
          <w:p w:rsidR="00131B2A" w:rsidRDefault="00002778">
            <w:pPr>
              <w:spacing w:line="242" w:lineRule="exact"/>
              <w:jc w:val="center"/>
              <w:rPr>
                <w:sz w:val="20"/>
                <w:szCs w:val="20"/>
              </w:rPr>
            </w:pPr>
            <w:r>
              <w:rPr>
                <w:rFonts w:eastAsia="Times New Roman"/>
              </w:rPr>
              <w:t>3</w:t>
            </w:r>
          </w:p>
        </w:tc>
        <w:tc>
          <w:tcPr>
            <w:tcW w:w="0" w:type="dxa"/>
            <w:vAlign w:val="bottom"/>
          </w:tcPr>
          <w:p w:rsidR="00131B2A" w:rsidRDefault="00131B2A">
            <w:pPr>
              <w:rPr>
                <w:sz w:val="1"/>
                <w:szCs w:val="1"/>
              </w:rPr>
            </w:pPr>
          </w:p>
        </w:tc>
      </w:tr>
      <w:tr w:rsidR="00131B2A">
        <w:trPr>
          <w:trHeight w:val="247"/>
        </w:trPr>
        <w:tc>
          <w:tcPr>
            <w:tcW w:w="4340" w:type="dxa"/>
            <w:tcBorders>
              <w:left w:val="single" w:sz="8" w:space="0" w:color="auto"/>
              <w:bottom w:val="single" w:sz="8" w:space="0" w:color="auto"/>
            </w:tcBorders>
            <w:vAlign w:val="bottom"/>
          </w:tcPr>
          <w:p w:rsidR="00131B2A" w:rsidRDefault="00002778">
            <w:pPr>
              <w:spacing w:line="246" w:lineRule="exact"/>
              <w:ind w:left="100"/>
              <w:rPr>
                <w:sz w:val="20"/>
                <w:szCs w:val="20"/>
              </w:rPr>
            </w:pPr>
            <w:r>
              <w:rPr>
                <w:rFonts w:eastAsia="Times New Roman"/>
                <w:b/>
                <w:bCs/>
              </w:rPr>
              <w:t>Итого</w:t>
            </w:r>
          </w:p>
        </w:tc>
        <w:tc>
          <w:tcPr>
            <w:tcW w:w="3020" w:type="dxa"/>
            <w:tcBorders>
              <w:bottom w:val="single" w:sz="8" w:space="0" w:color="auto"/>
              <w:right w:val="single" w:sz="8" w:space="0" w:color="auto"/>
            </w:tcBorders>
            <w:vAlign w:val="bottom"/>
          </w:tcPr>
          <w:p w:rsidR="00131B2A" w:rsidRDefault="00131B2A">
            <w:pPr>
              <w:rPr>
                <w:sz w:val="21"/>
                <w:szCs w:val="21"/>
              </w:rPr>
            </w:pPr>
          </w:p>
        </w:tc>
        <w:tc>
          <w:tcPr>
            <w:tcW w:w="1860" w:type="dxa"/>
            <w:tcBorders>
              <w:bottom w:val="single" w:sz="8" w:space="0" w:color="auto"/>
              <w:right w:val="single" w:sz="8" w:space="0" w:color="auto"/>
            </w:tcBorders>
            <w:vAlign w:val="bottom"/>
          </w:tcPr>
          <w:p w:rsidR="00131B2A" w:rsidRDefault="00002778">
            <w:pPr>
              <w:spacing w:line="246" w:lineRule="exact"/>
              <w:jc w:val="center"/>
              <w:rPr>
                <w:sz w:val="20"/>
                <w:szCs w:val="20"/>
              </w:rPr>
            </w:pPr>
            <w:r>
              <w:rPr>
                <w:rFonts w:eastAsia="Times New Roman"/>
                <w:b/>
                <w:bCs/>
                <w:w w:val="99"/>
              </w:rPr>
              <w:t>22</w:t>
            </w:r>
          </w:p>
        </w:tc>
        <w:tc>
          <w:tcPr>
            <w:tcW w:w="0" w:type="dxa"/>
            <w:vAlign w:val="bottom"/>
          </w:tcPr>
          <w:p w:rsidR="00131B2A" w:rsidRDefault="00131B2A">
            <w:pPr>
              <w:rPr>
                <w:sz w:val="1"/>
                <w:szCs w:val="1"/>
              </w:rPr>
            </w:pPr>
          </w:p>
        </w:tc>
      </w:tr>
      <w:tr w:rsidR="00131B2A">
        <w:trPr>
          <w:trHeight w:val="239"/>
        </w:trPr>
        <w:tc>
          <w:tcPr>
            <w:tcW w:w="9220" w:type="dxa"/>
            <w:gridSpan w:val="3"/>
            <w:tcBorders>
              <w:left w:val="single" w:sz="8" w:space="0" w:color="auto"/>
              <w:bottom w:val="single" w:sz="8" w:space="0" w:color="auto"/>
              <w:right w:val="single" w:sz="8" w:space="0" w:color="auto"/>
            </w:tcBorders>
            <w:vAlign w:val="bottom"/>
          </w:tcPr>
          <w:p w:rsidR="00131B2A" w:rsidRDefault="00002778">
            <w:pPr>
              <w:spacing w:line="239" w:lineRule="exact"/>
              <w:jc w:val="center"/>
              <w:rPr>
                <w:sz w:val="20"/>
                <w:szCs w:val="20"/>
              </w:rPr>
            </w:pPr>
            <w:r>
              <w:rPr>
                <w:rFonts w:eastAsia="Times New Roman"/>
                <w:i/>
                <w:iCs/>
                <w:w w:val="99"/>
              </w:rPr>
              <w:t>Часть, формируемая участниками образовательных отношений</w:t>
            </w:r>
          </w:p>
        </w:tc>
        <w:tc>
          <w:tcPr>
            <w:tcW w:w="0" w:type="dxa"/>
            <w:vAlign w:val="bottom"/>
          </w:tcPr>
          <w:p w:rsidR="00131B2A" w:rsidRDefault="00131B2A">
            <w:pPr>
              <w:rPr>
                <w:sz w:val="1"/>
                <w:szCs w:val="1"/>
              </w:rPr>
            </w:pPr>
          </w:p>
        </w:tc>
      </w:tr>
      <w:tr w:rsidR="00131B2A">
        <w:trPr>
          <w:trHeight w:val="244"/>
        </w:trPr>
        <w:tc>
          <w:tcPr>
            <w:tcW w:w="4340" w:type="dxa"/>
            <w:tcBorders>
              <w:left w:val="single" w:sz="8" w:space="0" w:color="auto"/>
              <w:bottom w:val="single" w:sz="8" w:space="0" w:color="auto"/>
              <w:right w:val="single" w:sz="8" w:space="0" w:color="auto"/>
            </w:tcBorders>
            <w:vAlign w:val="bottom"/>
          </w:tcPr>
          <w:p w:rsidR="00131B2A" w:rsidRDefault="00002778">
            <w:pPr>
              <w:spacing w:line="242" w:lineRule="exact"/>
              <w:ind w:left="100"/>
              <w:rPr>
                <w:sz w:val="20"/>
                <w:szCs w:val="20"/>
              </w:rPr>
            </w:pPr>
            <w:r>
              <w:rPr>
                <w:rFonts w:eastAsia="Times New Roman"/>
              </w:rPr>
              <w:t>Филология</w:t>
            </w:r>
          </w:p>
        </w:tc>
        <w:tc>
          <w:tcPr>
            <w:tcW w:w="3020" w:type="dxa"/>
            <w:tcBorders>
              <w:bottom w:val="single" w:sz="8" w:space="0" w:color="auto"/>
              <w:right w:val="single" w:sz="8" w:space="0" w:color="auto"/>
            </w:tcBorders>
            <w:vAlign w:val="bottom"/>
          </w:tcPr>
          <w:p w:rsidR="00131B2A" w:rsidRDefault="00002778">
            <w:pPr>
              <w:spacing w:line="242" w:lineRule="exact"/>
              <w:ind w:left="100"/>
              <w:rPr>
                <w:sz w:val="20"/>
                <w:szCs w:val="20"/>
              </w:rPr>
            </w:pPr>
            <w:r>
              <w:rPr>
                <w:rFonts w:eastAsia="Times New Roman"/>
              </w:rPr>
              <w:t>Русский язык</w:t>
            </w:r>
          </w:p>
        </w:tc>
        <w:tc>
          <w:tcPr>
            <w:tcW w:w="1860" w:type="dxa"/>
            <w:tcBorders>
              <w:bottom w:val="single" w:sz="8" w:space="0" w:color="auto"/>
              <w:right w:val="single" w:sz="8" w:space="0" w:color="auto"/>
            </w:tcBorders>
            <w:vAlign w:val="bottom"/>
          </w:tcPr>
          <w:p w:rsidR="00131B2A" w:rsidRDefault="00002778">
            <w:pPr>
              <w:spacing w:line="242" w:lineRule="exact"/>
              <w:jc w:val="center"/>
              <w:rPr>
                <w:sz w:val="20"/>
                <w:szCs w:val="20"/>
              </w:rPr>
            </w:pPr>
            <w:r>
              <w:rPr>
                <w:rFonts w:eastAsia="Times New Roman"/>
              </w:rPr>
              <w:t>1</w:t>
            </w:r>
          </w:p>
        </w:tc>
        <w:tc>
          <w:tcPr>
            <w:tcW w:w="0" w:type="dxa"/>
            <w:vAlign w:val="bottom"/>
          </w:tcPr>
          <w:p w:rsidR="00131B2A" w:rsidRDefault="00131B2A">
            <w:pPr>
              <w:rPr>
                <w:sz w:val="1"/>
                <w:szCs w:val="1"/>
              </w:rPr>
            </w:pPr>
          </w:p>
        </w:tc>
      </w:tr>
      <w:tr w:rsidR="00131B2A">
        <w:trPr>
          <w:trHeight w:val="245"/>
        </w:trPr>
        <w:tc>
          <w:tcPr>
            <w:tcW w:w="7360" w:type="dxa"/>
            <w:gridSpan w:val="2"/>
            <w:tcBorders>
              <w:left w:val="single" w:sz="8" w:space="0" w:color="auto"/>
              <w:bottom w:val="single" w:sz="8" w:space="0" w:color="auto"/>
              <w:right w:val="single" w:sz="8" w:space="0" w:color="auto"/>
            </w:tcBorders>
            <w:vAlign w:val="bottom"/>
          </w:tcPr>
          <w:p w:rsidR="00131B2A" w:rsidRDefault="00002778">
            <w:pPr>
              <w:spacing w:line="243" w:lineRule="exact"/>
              <w:ind w:left="100"/>
              <w:rPr>
                <w:sz w:val="20"/>
                <w:szCs w:val="20"/>
              </w:rPr>
            </w:pPr>
            <w:r>
              <w:rPr>
                <w:rFonts w:eastAsia="Times New Roman"/>
                <w:b/>
                <w:bCs/>
              </w:rPr>
              <w:t>Максимально допустимая недельная нагрузка</w:t>
            </w:r>
          </w:p>
        </w:tc>
        <w:tc>
          <w:tcPr>
            <w:tcW w:w="1860" w:type="dxa"/>
            <w:tcBorders>
              <w:bottom w:val="single" w:sz="8" w:space="0" w:color="auto"/>
              <w:right w:val="single" w:sz="8" w:space="0" w:color="auto"/>
            </w:tcBorders>
            <w:vAlign w:val="bottom"/>
          </w:tcPr>
          <w:p w:rsidR="00131B2A" w:rsidRDefault="00002778">
            <w:pPr>
              <w:spacing w:line="243" w:lineRule="exact"/>
              <w:jc w:val="center"/>
              <w:rPr>
                <w:sz w:val="20"/>
                <w:szCs w:val="20"/>
              </w:rPr>
            </w:pPr>
            <w:r>
              <w:rPr>
                <w:rFonts w:eastAsia="Times New Roman"/>
                <w:b/>
                <w:bCs/>
                <w:w w:val="99"/>
              </w:rPr>
              <w:t>23</w:t>
            </w:r>
          </w:p>
        </w:tc>
        <w:tc>
          <w:tcPr>
            <w:tcW w:w="0" w:type="dxa"/>
            <w:vAlign w:val="bottom"/>
          </w:tcPr>
          <w:p w:rsidR="00131B2A" w:rsidRDefault="00131B2A">
            <w:pPr>
              <w:rPr>
                <w:sz w:val="1"/>
                <w:szCs w:val="1"/>
              </w:rPr>
            </w:pPr>
          </w:p>
        </w:tc>
      </w:tr>
      <w:tr w:rsidR="00131B2A">
        <w:trPr>
          <w:trHeight w:val="611"/>
        </w:trPr>
        <w:tc>
          <w:tcPr>
            <w:tcW w:w="4340" w:type="dxa"/>
            <w:tcBorders>
              <w:left w:val="single" w:sz="8" w:space="0" w:color="auto"/>
              <w:bottom w:val="single" w:sz="8" w:space="0" w:color="auto"/>
            </w:tcBorders>
            <w:vAlign w:val="bottom"/>
          </w:tcPr>
          <w:p w:rsidR="00131B2A" w:rsidRDefault="00002778">
            <w:pPr>
              <w:ind w:left="100"/>
              <w:rPr>
                <w:sz w:val="20"/>
                <w:szCs w:val="20"/>
              </w:rPr>
            </w:pPr>
            <w:r>
              <w:rPr>
                <w:rFonts w:eastAsia="Times New Roman"/>
                <w:b/>
                <w:bCs/>
              </w:rPr>
              <w:t>Внеурочная деятельность</w:t>
            </w:r>
          </w:p>
        </w:tc>
        <w:tc>
          <w:tcPr>
            <w:tcW w:w="3020" w:type="dxa"/>
            <w:tcBorders>
              <w:bottom w:val="single" w:sz="8" w:space="0" w:color="auto"/>
              <w:right w:val="single" w:sz="8" w:space="0" w:color="auto"/>
            </w:tcBorders>
            <w:vAlign w:val="bottom"/>
          </w:tcPr>
          <w:p w:rsidR="00131B2A" w:rsidRDefault="00131B2A">
            <w:pPr>
              <w:rPr>
                <w:sz w:val="24"/>
                <w:szCs w:val="24"/>
              </w:rPr>
            </w:pPr>
          </w:p>
        </w:tc>
        <w:tc>
          <w:tcPr>
            <w:tcW w:w="1860" w:type="dxa"/>
            <w:tcBorders>
              <w:bottom w:val="single" w:sz="8" w:space="0" w:color="auto"/>
              <w:right w:val="single" w:sz="8" w:space="0" w:color="auto"/>
            </w:tcBorders>
            <w:vAlign w:val="bottom"/>
          </w:tcPr>
          <w:p w:rsidR="00131B2A" w:rsidRDefault="00002778">
            <w:pPr>
              <w:jc w:val="center"/>
              <w:rPr>
                <w:sz w:val="20"/>
                <w:szCs w:val="20"/>
              </w:rPr>
            </w:pPr>
            <w:r>
              <w:rPr>
                <w:rFonts w:eastAsia="Times New Roman"/>
                <w:b/>
                <w:bCs/>
              </w:rPr>
              <w:t>3</w:t>
            </w:r>
          </w:p>
        </w:tc>
        <w:tc>
          <w:tcPr>
            <w:tcW w:w="0" w:type="dxa"/>
            <w:vAlign w:val="bottom"/>
          </w:tcPr>
          <w:p w:rsidR="00131B2A" w:rsidRDefault="00131B2A">
            <w:pPr>
              <w:rPr>
                <w:sz w:val="1"/>
                <w:szCs w:val="1"/>
              </w:rPr>
            </w:pPr>
          </w:p>
        </w:tc>
      </w:tr>
      <w:tr w:rsidR="00131B2A">
        <w:trPr>
          <w:trHeight w:val="243"/>
        </w:trPr>
        <w:tc>
          <w:tcPr>
            <w:tcW w:w="4340" w:type="dxa"/>
            <w:tcBorders>
              <w:left w:val="single" w:sz="8" w:space="0" w:color="auto"/>
              <w:bottom w:val="single" w:sz="8" w:space="0" w:color="auto"/>
            </w:tcBorders>
            <w:vAlign w:val="bottom"/>
          </w:tcPr>
          <w:p w:rsidR="00131B2A" w:rsidRDefault="00002778">
            <w:pPr>
              <w:spacing w:line="242" w:lineRule="exact"/>
              <w:ind w:left="500"/>
              <w:rPr>
                <w:sz w:val="20"/>
                <w:szCs w:val="20"/>
              </w:rPr>
            </w:pPr>
            <w:r>
              <w:rPr>
                <w:rFonts w:eastAsia="Times New Roman"/>
                <w:b/>
                <w:bCs/>
              </w:rPr>
              <w:t>Коррекционно-развивающая область</w:t>
            </w:r>
          </w:p>
        </w:tc>
        <w:tc>
          <w:tcPr>
            <w:tcW w:w="3020" w:type="dxa"/>
            <w:tcBorders>
              <w:bottom w:val="single" w:sz="8" w:space="0" w:color="auto"/>
              <w:right w:val="single" w:sz="8" w:space="0" w:color="auto"/>
            </w:tcBorders>
            <w:vAlign w:val="bottom"/>
          </w:tcPr>
          <w:p w:rsidR="00131B2A" w:rsidRDefault="00131B2A">
            <w:pPr>
              <w:rPr>
                <w:sz w:val="21"/>
                <w:szCs w:val="21"/>
              </w:rPr>
            </w:pPr>
          </w:p>
        </w:tc>
        <w:tc>
          <w:tcPr>
            <w:tcW w:w="1860" w:type="dxa"/>
            <w:tcBorders>
              <w:bottom w:val="single" w:sz="8" w:space="0" w:color="auto"/>
              <w:right w:val="single" w:sz="8" w:space="0" w:color="auto"/>
            </w:tcBorders>
            <w:vAlign w:val="bottom"/>
          </w:tcPr>
          <w:p w:rsidR="00131B2A" w:rsidRDefault="00002778">
            <w:pPr>
              <w:spacing w:line="242" w:lineRule="exact"/>
              <w:jc w:val="center"/>
              <w:rPr>
                <w:sz w:val="20"/>
                <w:szCs w:val="20"/>
              </w:rPr>
            </w:pPr>
            <w:r>
              <w:rPr>
                <w:rFonts w:eastAsia="Times New Roman"/>
                <w:b/>
                <w:bCs/>
              </w:rPr>
              <w:t>5</w:t>
            </w:r>
          </w:p>
        </w:tc>
        <w:tc>
          <w:tcPr>
            <w:tcW w:w="0" w:type="dxa"/>
            <w:vAlign w:val="bottom"/>
          </w:tcPr>
          <w:p w:rsidR="00131B2A" w:rsidRDefault="00131B2A">
            <w:pPr>
              <w:rPr>
                <w:sz w:val="1"/>
                <w:szCs w:val="1"/>
              </w:rPr>
            </w:pPr>
          </w:p>
        </w:tc>
      </w:tr>
      <w:tr w:rsidR="00131B2A">
        <w:trPr>
          <w:trHeight w:val="240"/>
        </w:trPr>
        <w:tc>
          <w:tcPr>
            <w:tcW w:w="4340" w:type="dxa"/>
            <w:tcBorders>
              <w:left w:val="single" w:sz="8" w:space="0" w:color="auto"/>
              <w:bottom w:val="single" w:sz="8" w:space="0" w:color="auto"/>
            </w:tcBorders>
            <w:vAlign w:val="bottom"/>
          </w:tcPr>
          <w:p w:rsidR="00131B2A" w:rsidRDefault="00002778">
            <w:pPr>
              <w:spacing w:line="240" w:lineRule="exact"/>
              <w:ind w:left="920"/>
              <w:rPr>
                <w:sz w:val="20"/>
                <w:szCs w:val="20"/>
              </w:rPr>
            </w:pPr>
            <w:r>
              <w:rPr>
                <w:rFonts w:eastAsia="Times New Roman"/>
              </w:rPr>
              <w:t>логопедические занятия</w:t>
            </w:r>
          </w:p>
        </w:tc>
        <w:tc>
          <w:tcPr>
            <w:tcW w:w="3020" w:type="dxa"/>
            <w:tcBorders>
              <w:bottom w:val="single" w:sz="8" w:space="0" w:color="auto"/>
              <w:right w:val="single" w:sz="8" w:space="0" w:color="auto"/>
            </w:tcBorders>
            <w:vAlign w:val="bottom"/>
          </w:tcPr>
          <w:p w:rsidR="00131B2A" w:rsidRDefault="00131B2A">
            <w:pPr>
              <w:rPr>
                <w:sz w:val="20"/>
                <w:szCs w:val="20"/>
              </w:rPr>
            </w:pPr>
          </w:p>
        </w:tc>
        <w:tc>
          <w:tcPr>
            <w:tcW w:w="1860" w:type="dxa"/>
            <w:tcBorders>
              <w:bottom w:val="single" w:sz="8" w:space="0" w:color="auto"/>
              <w:right w:val="single" w:sz="8" w:space="0" w:color="auto"/>
            </w:tcBorders>
            <w:vAlign w:val="bottom"/>
          </w:tcPr>
          <w:p w:rsidR="00131B2A" w:rsidRDefault="00002778">
            <w:pPr>
              <w:spacing w:line="240" w:lineRule="exact"/>
              <w:jc w:val="center"/>
              <w:rPr>
                <w:sz w:val="20"/>
                <w:szCs w:val="20"/>
              </w:rPr>
            </w:pPr>
            <w:r>
              <w:rPr>
                <w:rFonts w:eastAsia="Times New Roman"/>
              </w:rPr>
              <w:t>2</w:t>
            </w:r>
          </w:p>
        </w:tc>
        <w:tc>
          <w:tcPr>
            <w:tcW w:w="0" w:type="dxa"/>
            <w:vAlign w:val="bottom"/>
          </w:tcPr>
          <w:p w:rsidR="00131B2A" w:rsidRDefault="00131B2A">
            <w:pPr>
              <w:rPr>
                <w:sz w:val="1"/>
                <w:szCs w:val="1"/>
              </w:rPr>
            </w:pPr>
          </w:p>
        </w:tc>
      </w:tr>
      <w:tr w:rsidR="00131B2A">
        <w:trPr>
          <w:trHeight w:val="243"/>
        </w:trPr>
        <w:tc>
          <w:tcPr>
            <w:tcW w:w="4340" w:type="dxa"/>
            <w:tcBorders>
              <w:left w:val="single" w:sz="8" w:space="0" w:color="auto"/>
              <w:bottom w:val="single" w:sz="8" w:space="0" w:color="auto"/>
            </w:tcBorders>
            <w:vAlign w:val="bottom"/>
          </w:tcPr>
          <w:p w:rsidR="00131B2A" w:rsidRDefault="00002778">
            <w:pPr>
              <w:spacing w:line="242" w:lineRule="exact"/>
              <w:ind w:left="920"/>
              <w:rPr>
                <w:sz w:val="20"/>
                <w:szCs w:val="20"/>
              </w:rPr>
            </w:pPr>
            <w:r>
              <w:rPr>
                <w:rFonts w:eastAsia="Times New Roman"/>
              </w:rPr>
              <w:t>психокоррекционные занятия</w:t>
            </w:r>
          </w:p>
        </w:tc>
        <w:tc>
          <w:tcPr>
            <w:tcW w:w="3020" w:type="dxa"/>
            <w:tcBorders>
              <w:bottom w:val="single" w:sz="8" w:space="0" w:color="auto"/>
              <w:right w:val="single" w:sz="8" w:space="0" w:color="auto"/>
            </w:tcBorders>
            <w:vAlign w:val="bottom"/>
          </w:tcPr>
          <w:p w:rsidR="00131B2A" w:rsidRDefault="00131B2A">
            <w:pPr>
              <w:rPr>
                <w:sz w:val="21"/>
                <w:szCs w:val="21"/>
              </w:rPr>
            </w:pPr>
          </w:p>
        </w:tc>
        <w:tc>
          <w:tcPr>
            <w:tcW w:w="1860" w:type="dxa"/>
            <w:tcBorders>
              <w:bottom w:val="single" w:sz="8" w:space="0" w:color="auto"/>
              <w:right w:val="single" w:sz="8" w:space="0" w:color="auto"/>
            </w:tcBorders>
            <w:vAlign w:val="bottom"/>
          </w:tcPr>
          <w:p w:rsidR="00131B2A" w:rsidRDefault="00002778">
            <w:pPr>
              <w:spacing w:line="242" w:lineRule="exact"/>
              <w:jc w:val="center"/>
              <w:rPr>
                <w:sz w:val="20"/>
                <w:szCs w:val="20"/>
              </w:rPr>
            </w:pPr>
            <w:r>
              <w:rPr>
                <w:rFonts w:eastAsia="Times New Roman"/>
              </w:rPr>
              <w:t>1</w:t>
            </w:r>
          </w:p>
        </w:tc>
        <w:tc>
          <w:tcPr>
            <w:tcW w:w="0" w:type="dxa"/>
            <w:vAlign w:val="bottom"/>
          </w:tcPr>
          <w:p w:rsidR="00131B2A" w:rsidRDefault="00131B2A">
            <w:pPr>
              <w:rPr>
                <w:sz w:val="1"/>
                <w:szCs w:val="1"/>
              </w:rPr>
            </w:pPr>
          </w:p>
        </w:tc>
      </w:tr>
      <w:tr w:rsidR="00131B2A">
        <w:trPr>
          <w:trHeight w:val="243"/>
        </w:trPr>
        <w:tc>
          <w:tcPr>
            <w:tcW w:w="4340" w:type="dxa"/>
            <w:tcBorders>
              <w:left w:val="single" w:sz="8" w:space="0" w:color="auto"/>
              <w:bottom w:val="single" w:sz="8" w:space="0" w:color="auto"/>
            </w:tcBorders>
            <w:vAlign w:val="bottom"/>
          </w:tcPr>
          <w:p w:rsidR="00131B2A" w:rsidRDefault="00002778">
            <w:pPr>
              <w:spacing w:line="242" w:lineRule="exact"/>
              <w:ind w:left="920"/>
              <w:rPr>
                <w:sz w:val="20"/>
                <w:szCs w:val="20"/>
              </w:rPr>
            </w:pPr>
            <w:r>
              <w:rPr>
                <w:rFonts w:eastAsia="Times New Roman"/>
              </w:rPr>
              <w:t>педагогическая коррекция</w:t>
            </w:r>
          </w:p>
        </w:tc>
        <w:tc>
          <w:tcPr>
            <w:tcW w:w="3020" w:type="dxa"/>
            <w:tcBorders>
              <w:bottom w:val="single" w:sz="8" w:space="0" w:color="auto"/>
              <w:right w:val="single" w:sz="8" w:space="0" w:color="auto"/>
            </w:tcBorders>
            <w:vAlign w:val="bottom"/>
          </w:tcPr>
          <w:p w:rsidR="00131B2A" w:rsidRDefault="00131B2A">
            <w:pPr>
              <w:rPr>
                <w:sz w:val="21"/>
                <w:szCs w:val="21"/>
              </w:rPr>
            </w:pPr>
          </w:p>
        </w:tc>
        <w:tc>
          <w:tcPr>
            <w:tcW w:w="1860" w:type="dxa"/>
            <w:tcBorders>
              <w:bottom w:val="single" w:sz="8" w:space="0" w:color="auto"/>
              <w:right w:val="single" w:sz="8" w:space="0" w:color="auto"/>
            </w:tcBorders>
            <w:vAlign w:val="bottom"/>
          </w:tcPr>
          <w:p w:rsidR="00131B2A" w:rsidRDefault="00002778">
            <w:pPr>
              <w:spacing w:line="242" w:lineRule="exact"/>
              <w:jc w:val="center"/>
              <w:rPr>
                <w:sz w:val="20"/>
                <w:szCs w:val="20"/>
              </w:rPr>
            </w:pPr>
            <w:r>
              <w:rPr>
                <w:rFonts w:eastAsia="Times New Roman"/>
              </w:rPr>
              <w:t>1</w:t>
            </w:r>
          </w:p>
        </w:tc>
        <w:tc>
          <w:tcPr>
            <w:tcW w:w="0" w:type="dxa"/>
            <w:vAlign w:val="bottom"/>
          </w:tcPr>
          <w:p w:rsidR="00131B2A" w:rsidRDefault="00131B2A">
            <w:pPr>
              <w:rPr>
                <w:sz w:val="1"/>
                <w:szCs w:val="1"/>
              </w:rPr>
            </w:pPr>
          </w:p>
        </w:tc>
      </w:tr>
      <w:tr w:rsidR="00131B2A">
        <w:trPr>
          <w:trHeight w:val="244"/>
        </w:trPr>
        <w:tc>
          <w:tcPr>
            <w:tcW w:w="4340" w:type="dxa"/>
            <w:tcBorders>
              <w:left w:val="single" w:sz="8" w:space="0" w:color="auto"/>
              <w:bottom w:val="single" w:sz="8" w:space="0" w:color="auto"/>
            </w:tcBorders>
            <w:vAlign w:val="bottom"/>
          </w:tcPr>
          <w:p w:rsidR="00131B2A" w:rsidRDefault="00002778">
            <w:pPr>
              <w:spacing w:line="242" w:lineRule="exact"/>
              <w:ind w:left="920"/>
              <w:rPr>
                <w:sz w:val="20"/>
                <w:szCs w:val="20"/>
              </w:rPr>
            </w:pPr>
            <w:r>
              <w:rPr>
                <w:rFonts w:eastAsia="Times New Roman"/>
              </w:rPr>
              <w:t>двигательная коррекция</w:t>
            </w:r>
          </w:p>
        </w:tc>
        <w:tc>
          <w:tcPr>
            <w:tcW w:w="3020" w:type="dxa"/>
            <w:tcBorders>
              <w:bottom w:val="single" w:sz="8" w:space="0" w:color="auto"/>
              <w:right w:val="single" w:sz="8" w:space="0" w:color="auto"/>
            </w:tcBorders>
            <w:vAlign w:val="bottom"/>
          </w:tcPr>
          <w:p w:rsidR="00131B2A" w:rsidRDefault="00131B2A">
            <w:pPr>
              <w:rPr>
                <w:sz w:val="21"/>
                <w:szCs w:val="21"/>
              </w:rPr>
            </w:pPr>
          </w:p>
        </w:tc>
        <w:tc>
          <w:tcPr>
            <w:tcW w:w="1860" w:type="dxa"/>
            <w:tcBorders>
              <w:bottom w:val="single" w:sz="8" w:space="0" w:color="auto"/>
              <w:right w:val="single" w:sz="8" w:space="0" w:color="auto"/>
            </w:tcBorders>
            <w:vAlign w:val="bottom"/>
          </w:tcPr>
          <w:p w:rsidR="00131B2A" w:rsidRDefault="00002778">
            <w:pPr>
              <w:spacing w:line="242" w:lineRule="exact"/>
              <w:jc w:val="center"/>
              <w:rPr>
                <w:sz w:val="20"/>
                <w:szCs w:val="20"/>
              </w:rPr>
            </w:pPr>
            <w:r>
              <w:rPr>
                <w:rFonts w:eastAsia="Times New Roman"/>
              </w:rPr>
              <w:t>1</w:t>
            </w:r>
          </w:p>
        </w:tc>
        <w:tc>
          <w:tcPr>
            <w:tcW w:w="0" w:type="dxa"/>
            <w:vAlign w:val="bottom"/>
          </w:tcPr>
          <w:p w:rsidR="00131B2A" w:rsidRDefault="00131B2A">
            <w:pPr>
              <w:rPr>
                <w:sz w:val="1"/>
                <w:szCs w:val="1"/>
              </w:rPr>
            </w:pPr>
          </w:p>
        </w:tc>
      </w:tr>
    </w:tbl>
    <w:p w:rsidR="00131B2A" w:rsidRDefault="00131B2A">
      <w:pPr>
        <w:sectPr w:rsidR="00131B2A">
          <w:pgSz w:w="11900" w:h="16836"/>
          <w:pgMar w:top="189" w:right="844" w:bottom="461" w:left="876" w:header="0" w:footer="0" w:gutter="0"/>
          <w:cols w:space="720" w:equalWidth="0">
            <w:col w:w="10184"/>
          </w:cols>
        </w:sectPr>
      </w:pPr>
    </w:p>
    <w:p w:rsidR="00131B2A" w:rsidRDefault="00002778">
      <w:pPr>
        <w:ind w:left="10040"/>
        <w:rPr>
          <w:sz w:val="20"/>
          <w:szCs w:val="20"/>
        </w:rPr>
      </w:pPr>
      <w:r>
        <w:rPr>
          <w:rFonts w:eastAsia="Times New Roman"/>
        </w:rPr>
        <w:lastRenderedPageBreak/>
        <w:t>85</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23" w:lineRule="exact"/>
        <w:rPr>
          <w:sz w:val="20"/>
          <w:szCs w:val="20"/>
        </w:rPr>
      </w:pPr>
    </w:p>
    <w:p w:rsidR="00131B2A" w:rsidRDefault="00002778">
      <w:pPr>
        <w:jc w:val="right"/>
        <w:rPr>
          <w:sz w:val="20"/>
          <w:szCs w:val="20"/>
        </w:rPr>
      </w:pPr>
      <w:r>
        <w:rPr>
          <w:rFonts w:eastAsia="Times New Roman"/>
          <w:sz w:val="24"/>
          <w:szCs w:val="24"/>
        </w:rPr>
        <w:t>Приложение №2</w:t>
      </w:r>
    </w:p>
    <w:p w:rsidR="00131B2A" w:rsidRDefault="00131B2A">
      <w:pPr>
        <w:spacing w:line="5" w:lineRule="exact"/>
        <w:rPr>
          <w:sz w:val="20"/>
          <w:szCs w:val="20"/>
        </w:rPr>
      </w:pPr>
    </w:p>
    <w:p w:rsidR="00131B2A" w:rsidRDefault="00002778">
      <w:pPr>
        <w:ind w:right="-119"/>
        <w:jc w:val="center"/>
        <w:rPr>
          <w:sz w:val="20"/>
          <w:szCs w:val="20"/>
        </w:rPr>
      </w:pPr>
      <w:r>
        <w:rPr>
          <w:rFonts w:eastAsia="Times New Roman"/>
          <w:b/>
          <w:bCs/>
          <w:sz w:val="24"/>
          <w:szCs w:val="24"/>
        </w:rPr>
        <w:t>учебный план</w:t>
      </w:r>
    </w:p>
    <w:p w:rsidR="00131B2A" w:rsidRDefault="00002778">
      <w:pPr>
        <w:ind w:right="-119"/>
        <w:jc w:val="center"/>
        <w:rPr>
          <w:sz w:val="20"/>
          <w:szCs w:val="20"/>
        </w:rPr>
      </w:pPr>
      <w:r>
        <w:rPr>
          <w:rFonts w:eastAsia="Times New Roman"/>
          <w:b/>
          <w:bCs/>
          <w:sz w:val="24"/>
          <w:szCs w:val="24"/>
        </w:rPr>
        <w:t>обучающегося 3 класса</w:t>
      </w:r>
    </w:p>
    <w:p w:rsidR="00131B2A" w:rsidRDefault="00002778">
      <w:pPr>
        <w:ind w:right="-119"/>
        <w:jc w:val="center"/>
        <w:rPr>
          <w:sz w:val="20"/>
          <w:szCs w:val="20"/>
        </w:rPr>
      </w:pPr>
      <w:r>
        <w:rPr>
          <w:rFonts w:eastAsia="Times New Roman"/>
          <w:b/>
          <w:bCs/>
          <w:sz w:val="24"/>
          <w:szCs w:val="24"/>
        </w:rPr>
        <w:t>по адаптированной основной образовательной программе</w:t>
      </w:r>
    </w:p>
    <w:p w:rsidR="00131B2A" w:rsidRDefault="00002778">
      <w:pPr>
        <w:ind w:right="-119"/>
        <w:jc w:val="center"/>
        <w:rPr>
          <w:sz w:val="20"/>
          <w:szCs w:val="20"/>
        </w:rPr>
      </w:pPr>
      <w:r>
        <w:rPr>
          <w:rFonts w:eastAsia="Times New Roman"/>
          <w:b/>
          <w:bCs/>
          <w:sz w:val="24"/>
          <w:szCs w:val="24"/>
        </w:rPr>
        <w:t>для обучающихся с задержкой психического развития (вариант 7.1)</w:t>
      </w:r>
    </w:p>
    <w:p w:rsidR="00131B2A" w:rsidRDefault="00002778">
      <w:pPr>
        <w:ind w:right="-119"/>
        <w:jc w:val="center"/>
        <w:rPr>
          <w:sz w:val="20"/>
          <w:szCs w:val="20"/>
        </w:rPr>
      </w:pPr>
      <w:r>
        <w:rPr>
          <w:rFonts w:eastAsia="Times New Roman"/>
          <w:b/>
          <w:bCs/>
          <w:sz w:val="24"/>
          <w:szCs w:val="24"/>
        </w:rPr>
        <w:t>в условиях общеобразовательного класса</w:t>
      </w:r>
    </w:p>
    <w:p w:rsidR="00131B2A" w:rsidRDefault="00131B2A">
      <w:pPr>
        <w:spacing w:line="261" w:lineRule="exact"/>
        <w:rPr>
          <w:sz w:val="20"/>
          <w:szCs w:val="20"/>
        </w:rPr>
      </w:pPr>
    </w:p>
    <w:tbl>
      <w:tblPr>
        <w:tblW w:w="0" w:type="auto"/>
        <w:tblInd w:w="610" w:type="dxa"/>
        <w:tblLayout w:type="fixed"/>
        <w:tblCellMar>
          <w:left w:w="0" w:type="dxa"/>
          <w:right w:w="0" w:type="dxa"/>
        </w:tblCellMar>
        <w:tblLook w:val="04A0" w:firstRow="1" w:lastRow="0" w:firstColumn="1" w:lastColumn="0" w:noHBand="0" w:noVBand="1"/>
      </w:tblPr>
      <w:tblGrid>
        <w:gridCol w:w="4340"/>
        <w:gridCol w:w="3020"/>
        <w:gridCol w:w="1860"/>
        <w:gridCol w:w="30"/>
      </w:tblGrid>
      <w:tr w:rsidR="00131B2A">
        <w:trPr>
          <w:trHeight w:val="276"/>
        </w:trPr>
        <w:tc>
          <w:tcPr>
            <w:tcW w:w="4340" w:type="dxa"/>
            <w:vMerge w:val="restart"/>
            <w:tcBorders>
              <w:top w:val="single" w:sz="8" w:space="0" w:color="auto"/>
              <w:left w:val="single" w:sz="8" w:space="0" w:color="auto"/>
              <w:right w:val="single" w:sz="8" w:space="0" w:color="auto"/>
            </w:tcBorders>
            <w:vAlign w:val="bottom"/>
          </w:tcPr>
          <w:p w:rsidR="00131B2A" w:rsidRDefault="00002778">
            <w:pPr>
              <w:ind w:left="1080"/>
              <w:rPr>
                <w:sz w:val="20"/>
                <w:szCs w:val="20"/>
              </w:rPr>
            </w:pPr>
            <w:r>
              <w:rPr>
                <w:rFonts w:eastAsia="Times New Roman"/>
                <w:sz w:val="24"/>
                <w:szCs w:val="24"/>
              </w:rPr>
              <w:t>Предметные области</w:t>
            </w:r>
          </w:p>
        </w:tc>
        <w:tc>
          <w:tcPr>
            <w:tcW w:w="3020" w:type="dxa"/>
            <w:vMerge w:val="restart"/>
            <w:tcBorders>
              <w:top w:val="single" w:sz="8" w:space="0" w:color="auto"/>
              <w:right w:val="single" w:sz="8" w:space="0" w:color="auto"/>
            </w:tcBorders>
            <w:vAlign w:val="bottom"/>
          </w:tcPr>
          <w:p w:rsidR="00131B2A" w:rsidRDefault="00002778">
            <w:pPr>
              <w:ind w:left="500"/>
              <w:rPr>
                <w:sz w:val="20"/>
                <w:szCs w:val="20"/>
              </w:rPr>
            </w:pPr>
            <w:r>
              <w:rPr>
                <w:rFonts w:eastAsia="Times New Roman"/>
                <w:sz w:val="24"/>
                <w:szCs w:val="24"/>
              </w:rPr>
              <w:t>Учебные предметы</w:t>
            </w:r>
          </w:p>
        </w:tc>
        <w:tc>
          <w:tcPr>
            <w:tcW w:w="1860" w:type="dxa"/>
            <w:tcBorders>
              <w:top w:val="single" w:sz="8" w:space="0" w:color="auto"/>
              <w:right w:val="single" w:sz="8" w:space="0" w:color="auto"/>
            </w:tcBorders>
            <w:vAlign w:val="bottom"/>
          </w:tcPr>
          <w:p w:rsidR="00131B2A" w:rsidRDefault="00002778">
            <w:pPr>
              <w:jc w:val="center"/>
              <w:rPr>
                <w:sz w:val="20"/>
                <w:szCs w:val="20"/>
              </w:rPr>
            </w:pPr>
            <w:r>
              <w:rPr>
                <w:rFonts w:eastAsia="Times New Roman"/>
                <w:w w:val="99"/>
                <w:sz w:val="24"/>
                <w:szCs w:val="24"/>
              </w:rPr>
              <w:t>Количество</w:t>
            </w:r>
          </w:p>
        </w:tc>
        <w:tc>
          <w:tcPr>
            <w:tcW w:w="0" w:type="dxa"/>
            <w:vAlign w:val="bottom"/>
          </w:tcPr>
          <w:p w:rsidR="00131B2A" w:rsidRDefault="00131B2A">
            <w:pPr>
              <w:rPr>
                <w:sz w:val="1"/>
                <w:szCs w:val="1"/>
              </w:rPr>
            </w:pPr>
          </w:p>
        </w:tc>
      </w:tr>
      <w:tr w:rsidR="00131B2A">
        <w:trPr>
          <w:trHeight w:val="139"/>
        </w:trPr>
        <w:tc>
          <w:tcPr>
            <w:tcW w:w="4340" w:type="dxa"/>
            <w:vMerge/>
            <w:tcBorders>
              <w:left w:val="single" w:sz="8" w:space="0" w:color="auto"/>
              <w:right w:val="single" w:sz="8" w:space="0" w:color="auto"/>
            </w:tcBorders>
            <w:vAlign w:val="bottom"/>
          </w:tcPr>
          <w:p w:rsidR="00131B2A" w:rsidRDefault="00131B2A">
            <w:pPr>
              <w:rPr>
                <w:sz w:val="12"/>
                <w:szCs w:val="12"/>
              </w:rPr>
            </w:pPr>
          </w:p>
        </w:tc>
        <w:tc>
          <w:tcPr>
            <w:tcW w:w="3020" w:type="dxa"/>
            <w:vMerge/>
            <w:tcBorders>
              <w:right w:val="single" w:sz="8" w:space="0" w:color="auto"/>
            </w:tcBorders>
            <w:vAlign w:val="bottom"/>
          </w:tcPr>
          <w:p w:rsidR="00131B2A" w:rsidRDefault="00131B2A">
            <w:pPr>
              <w:rPr>
                <w:sz w:val="12"/>
                <w:szCs w:val="12"/>
              </w:rPr>
            </w:pPr>
          </w:p>
        </w:tc>
        <w:tc>
          <w:tcPr>
            <w:tcW w:w="1860" w:type="dxa"/>
            <w:vMerge w:val="restart"/>
            <w:tcBorders>
              <w:right w:val="single" w:sz="8" w:space="0" w:color="auto"/>
            </w:tcBorders>
            <w:vAlign w:val="bottom"/>
          </w:tcPr>
          <w:p w:rsidR="00131B2A" w:rsidRDefault="00002778">
            <w:pPr>
              <w:jc w:val="center"/>
              <w:rPr>
                <w:sz w:val="20"/>
                <w:szCs w:val="20"/>
              </w:rPr>
            </w:pPr>
            <w:r>
              <w:rPr>
                <w:rFonts w:eastAsia="Times New Roman"/>
                <w:w w:val="99"/>
                <w:sz w:val="24"/>
                <w:szCs w:val="24"/>
              </w:rPr>
              <w:t>часов в неделю</w:t>
            </w:r>
          </w:p>
        </w:tc>
        <w:tc>
          <w:tcPr>
            <w:tcW w:w="0" w:type="dxa"/>
            <w:vAlign w:val="bottom"/>
          </w:tcPr>
          <w:p w:rsidR="00131B2A" w:rsidRDefault="00131B2A">
            <w:pPr>
              <w:rPr>
                <w:sz w:val="1"/>
                <w:szCs w:val="1"/>
              </w:rPr>
            </w:pPr>
          </w:p>
        </w:tc>
      </w:tr>
      <w:tr w:rsidR="00131B2A">
        <w:trPr>
          <w:trHeight w:val="142"/>
        </w:trPr>
        <w:tc>
          <w:tcPr>
            <w:tcW w:w="4340" w:type="dxa"/>
            <w:tcBorders>
              <w:left w:val="single" w:sz="8" w:space="0" w:color="auto"/>
              <w:bottom w:val="single" w:sz="8" w:space="0" w:color="auto"/>
              <w:right w:val="single" w:sz="8" w:space="0" w:color="auto"/>
            </w:tcBorders>
            <w:vAlign w:val="bottom"/>
          </w:tcPr>
          <w:p w:rsidR="00131B2A" w:rsidRDefault="00131B2A">
            <w:pPr>
              <w:rPr>
                <w:sz w:val="12"/>
                <w:szCs w:val="12"/>
              </w:rPr>
            </w:pPr>
          </w:p>
        </w:tc>
        <w:tc>
          <w:tcPr>
            <w:tcW w:w="3020" w:type="dxa"/>
            <w:tcBorders>
              <w:bottom w:val="single" w:sz="8" w:space="0" w:color="auto"/>
              <w:right w:val="single" w:sz="8" w:space="0" w:color="auto"/>
            </w:tcBorders>
            <w:vAlign w:val="bottom"/>
          </w:tcPr>
          <w:p w:rsidR="00131B2A" w:rsidRDefault="00131B2A">
            <w:pPr>
              <w:rPr>
                <w:sz w:val="12"/>
                <w:szCs w:val="12"/>
              </w:rPr>
            </w:pPr>
          </w:p>
        </w:tc>
        <w:tc>
          <w:tcPr>
            <w:tcW w:w="1860" w:type="dxa"/>
            <w:vMerge/>
            <w:tcBorders>
              <w:bottom w:val="single" w:sz="8" w:space="0" w:color="auto"/>
              <w:right w:val="single" w:sz="8" w:space="0" w:color="auto"/>
            </w:tcBorders>
            <w:vAlign w:val="bottom"/>
          </w:tcPr>
          <w:p w:rsidR="00131B2A" w:rsidRDefault="00131B2A">
            <w:pPr>
              <w:rPr>
                <w:sz w:val="12"/>
                <w:szCs w:val="12"/>
              </w:rPr>
            </w:pPr>
          </w:p>
        </w:tc>
        <w:tc>
          <w:tcPr>
            <w:tcW w:w="0" w:type="dxa"/>
            <w:vAlign w:val="bottom"/>
          </w:tcPr>
          <w:p w:rsidR="00131B2A" w:rsidRDefault="00131B2A">
            <w:pPr>
              <w:rPr>
                <w:sz w:val="1"/>
                <w:szCs w:val="1"/>
              </w:rPr>
            </w:pPr>
          </w:p>
        </w:tc>
      </w:tr>
      <w:tr w:rsidR="00131B2A">
        <w:trPr>
          <w:trHeight w:val="266"/>
        </w:trPr>
        <w:tc>
          <w:tcPr>
            <w:tcW w:w="7360" w:type="dxa"/>
            <w:gridSpan w:val="2"/>
            <w:tcBorders>
              <w:left w:val="single" w:sz="8" w:space="0" w:color="auto"/>
              <w:bottom w:val="single" w:sz="8" w:space="0" w:color="auto"/>
            </w:tcBorders>
            <w:vAlign w:val="bottom"/>
          </w:tcPr>
          <w:p w:rsidR="00131B2A" w:rsidRDefault="00002778">
            <w:pPr>
              <w:spacing w:line="264" w:lineRule="exact"/>
              <w:ind w:left="1740"/>
              <w:jc w:val="center"/>
              <w:rPr>
                <w:sz w:val="20"/>
                <w:szCs w:val="20"/>
              </w:rPr>
            </w:pPr>
            <w:r>
              <w:rPr>
                <w:rFonts w:eastAsia="Times New Roman"/>
                <w:i/>
                <w:iCs/>
                <w:w w:val="99"/>
                <w:sz w:val="24"/>
                <w:szCs w:val="24"/>
              </w:rPr>
              <w:t>Обязательная часть</w:t>
            </w:r>
          </w:p>
        </w:tc>
        <w:tc>
          <w:tcPr>
            <w:tcW w:w="1860" w:type="dxa"/>
            <w:tcBorders>
              <w:bottom w:val="single" w:sz="8" w:space="0" w:color="auto"/>
              <w:right w:val="single" w:sz="8" w:space="0" w:color="auto"/>
            </w:tcBorders>
            <w:vAlign w:val="bottom"/>
          </w:tcPr>
          <w:p w:rsidR="00131B2A" w:rsidRDefault="00131B2A">
            <w:pPr>
              <w:rPr>
                <w:sz w:val="23"/>
                <w:szCs w:val="23"/>
              </w:rPr>
            </w:pPr>
          </w:p>
        </w:tc>
        <w:tc>
          <w:tcPr>
            <w:tcW w:w="0" w:type="dxa"/>
            <w:vAlign w:val="bottom"/>
          </w:tcPr>
          <w:p w:rsidR="00131B2A" w:rsidRDefault="00131B2A">
            <w:pPr>
              <w:rPr>
                <w:sz w:val="1"/>
                <w:szCs w:val="1"/>
              </w:rPr>
            </w:pPr>
          </w:p>
        </w:tc>
      </w:tr>
      <w:tr w:rsidR="00131B2A">
        <w:trPr>
          <w:trHeight w:val="261"/>
        </w:trPr>
        <w:tc>
          <w:tcPr>
            <w:tcW w:w="4340" w:type="dxa"/>
            <w:vMerge w:val="restart"/>
            <w:tcBorders>
              <w:left w:val="single" w:sz="8" w:space="0" w:color="auto"/>
              <w:right w:val="single" w:sz="8" w:space="0" w:color="auto"/>
            </w:tcBorders>
            <w:vAlign w:val="bottom"/>
          </w:tcPr>
          <w:p w:rsidR="00131B2A" w:rsidRDefault="00002778">
            <w:pPr>
              <w:ind w:left="100"/>
              <w:rPr>
                <w:sz w:val="20"/>
                <w:szCs w:val="20"/>
              </w:rPr>
            </w:pPr>
            <w:r>
              <w:rPr>
                <w:rFonts w:eastAsia="Times New Roman"/>
                <w:sz w:val="24"/>
                <w:szCs w:val="24"/>
              </w:rPr>
              <w:t>Русский язык и литературное чтение</w:t>
            </w:r>
          </w:p>
        </w:tc>
        <w:tc>
          <w:tcPr>
            <w:tcW w:w="3020" w:type="dxa"/>
            <w:tcBorders>
              <w:bottom w:val="single" w:sz="8" w:space="0" w:color="auto"/>
              <w:right w:val="single" w:sz="8" w:space="0" w:color="auto"/>
            </w:tcBorders>
            <w:vAlign w:val="bottom"/>
          </w:tcPr>
          <w:p w:rsidR="00131B2A" w:rsidRDefault="00002778">
            <w:pPr>
              <w:spacing w:line="260" w:lineRule="exact"/>
              <w:ind w:left="100"/>
              <w:rPr>
                <w:sz w:val="20"/>
                <w:szCs w:val="20"/>
              </w:rPr>
            </w:pPr>
            <w:r>
              <w:rPr>
                <w:rFonts w:eastAsia="Times New Roman"/>
                <w:sz w:val="24"/>
                <w:szCs w:val="24"/>
              </w:rPr>
              <w:t>Русский язык</w:t>
            </w:r>
          </w:p>
        </w:tc>
        <w:tc>
          <w:tcPr>
            <w:tcW w:w="1860" w:type="dxa"/>
            <w:tcBorders>
              <w:bottom w:val="single" w:sz="8" w:space="0" w:color="auto"/>
              <w:right w:val="single" w:sz="8" w:space="0" w:color="auto"/>
            </w:tcBorders>
            <w:vAlign w:val="bottom"/>
          </w:tcPr>
          <w:p w:rsidR="00131B2A" w:rsidRDefault="00002778">
            <w:pPr>
              <w:spacing w:line="260" w:lineRule="exact"/>
              <w:jc w:val="center"/>
              <w:rPr>
                <w:sz w:val="20"/>
                <w:szCs w:val="20"/>
              </w:rPr>
            </w:pPr>
            <w:r>
              <w:rPr>
                <w:rFonts w:eastAsia="Times New Roman"/>
                <w:w w:val="99"/>
                <w:sz w:val="24"/>
                <w:szCs w:val="24"/>
              </w:rPr>
              <w:t>4</w:t>
            </w:r>
          </w:p>
        </w:tc>
        <w:tc>
          <w:tcPr>
            <w:tcW w:w="0" w:type="dxa"/>
            <w:vAlign w:val="bottom"/>
          </w:tcPr>
          <w:p w:rsidR="00131B2A" w:rsidRDefault="00131B2A">
            <w:pPr>
              <w:rPr>
                <w:sz w:val="1"/>
                <w:szCs w:val="1"/>
              </w:rPr>
            </w:pPr>
          </w:p>
        </w:tc>
      </w:tr>
      <w:tr w:rsidR="00131B2A">
        <w:trPr>
          <w:trHeight w:val="124"/>
        </w:trPr>
        <w:tc>
          <w:tcPr>
            <w:tcW w:w="4340" w:type="dxa"/>
            <w:vMerge/>
            <w:tcBorders>
              <w:left w:val="single" w:sz="8" w:space="0" w:color="auto"/>
              <w:right w:val="single" w:sz="8" w:space="0" w:color="auto"/>
            </w:tcBorders>
            <w:vAlign w:val="bottom"/>
          </w:tcPr>
          <w:p w:rsidR="00131B2A" w:rsidRDefault="00131B2A">
            <w:pPr>
              <w:rPr>
                <w:sz w:val="10"/>
                <w:szCs w:val="10"/>
              </w:rPr>
            </w:pPr>
          </w:p>
        </w:tc>
        <w:tc>
          <w:tcPr>
            <w:tcW w:w="3020" w:type="dxa"/>
            <w:vMerge w:val="restart"/>
            <w:tcBorders>
              <w:right w:val="single" w:sz="8" w:space="0" w:color="auto"/>
            </w:tcBorders>
            <w:vAlign w:val="bottom"/>
          </w:tcPr>
          <w:p w:rsidR="00131B2A" w:rsidRDefault="00002778">
            <w:pPr>
              <w:spacing w:line="265" w:lineRule="exact"/>
              <w:ind w:left="100"/>
              <w:rPr>
                <w:sz w:val="20"/>
                <w:szCs w:val="20"/>
              </w:rPr>
            </w:pPr>
            <w:r>
              <w:rPr>
                <w:rFonts w:eastAsia="Times New Roman"/>
                <w:sz w:val="24"/>
                <w:szCs w:val="24"/>
              </w:rPr>
              <w:t>Литературное чтение</w:t>
            </w:r>
          </w:p>
        </w:tc>
        <w:tc>
          <w:tcPr>
            <w:tcW w:w="1860" w:type="dxa"/>
            <w:vMerge w:val="restart"/>
            <w:tcBorders>
              <w:right w:val="single" w:sz="8" w:space="0" w:color="auto"/>
            </w:tcBorders>
            <w:vAlign w:val="bottom"/>
          </w:tcPr>
          <w:p w:rsidR="00131B2A" w:rsidRDefault="00002778">
            <w:pPr>
              <w:spacing w:line="265" w:lineRule="exact"/>
              <w:jc w:val="center"/>
              <w:rPr>
                <w:sz w:val="20"/>
                <w:szCs w:val="20"/>
              </w:rPr>
            </w:pPr>
            <w:r>
              <w:rPr>
                <w:rFonts w:eastAsia="Times New Roman"/>
                <w:w w:val="99"/>
                <w:sz w:val="24"/>
                <w:szCs w:val="24"/>
              </w:rPr>
              <w:t>4</w:t>
            </w:r>
          </w:p>
        </w:tc>
        <w:tc>
          <w:tcPr>
            <w:tcW w:w="0" w:type="dxa"/>
            <w:vAlign w:val="bottom"/>
          </w:tcPr>
          <w:p w:rsidR="00131B2A" w:rsidRDefault="00131B2A">
            <w:pPr>
              <w:rPr>
                <w:sz w:val="1"/>
                <w:szCs w:val="1"/>
              </w:rPr>
            </w:pPr>
          </w:p>
        </w:tc>
      </w:tr>
      <w:tr w:rsidR="00131B2A">
        <w:trPr>
          <w:trHeight w:val="147"/>
        </w:trPr>
        <w:tc>
          <w:tcPr>
            <w:tcW w:w="4340" w:type="dxa"/>
            <w:tcBorders>
              <w:left w:val="single" w:sz="8" w:space="0" w:color="auto"/>
              <w:bottom w:val="single" w:sz="8" w:space="0" w:color="auto"/>
              <w:right w:val="single" w:sz="8" w:space="0" w:color="auto"/>
            </w:tcBorders>
            <w:vAlign w:val="bottom"/>
          </w:tcPr>
          <w:p w:rsidR="00131B2A" w:rsidRDefault="00131B2A">
            <w:pPr>
              <w:rPr>
                <w:sz w:val="12"/>
                <w:szCs w:val="12"/>
              </w:rPr>
            </w:pPr>
          </w:p>
        </w:tc>
        <w:tc>
          <w:tcPr>
            <w:tcW w:w="3020" w:type="dxa"/>
            <w:vMerge/>
            <w:tcBorders>
              <w:bottom w:val="single" w:sz="8" w:space="0" w:color="auto"/>
              <w:right w:val="single" w:sz="8" w:space="0" w:color="auto"/>
            </w:tcBorders>
            <w:vAlign w:val="bottom"/>
          </w:tcPr>
          <w:p w:rsidR="00131B2A" w:rsidRDefault="00131B2A">
            <w:pPr>
              <w:rPr>
                <w:sz w:val="12"/>
                <w:szCs w:val="12"/>
              </w:rPr>
            </w:pPr>
          </w:p>
        </w:tc>
        <w:tc>
          <w:tcPr>
            <w:tcW w:w="1860" w:type="dxa"/>
            <w:vMerge/>
            <w:tcBorders>
              <w:bottom w:val="single" w:sz="8" w:space="0" w:color="auto"/>
              <w:right w:val="single" w:sz="8" w:space="0" w:color="auto"/>
            </w:tcBorders>
            <w:vAlign w:val="bottom"/>
          </w:tcPr>
          <w:p w:rsidR="00131B2A" w:rsidRDefault="00131B2A">
            <w:pPr>
              <w:rPr>
                <w:sz w:val="12"/>
                <w:szCs w:val="12"/>
              </w:rPr>
            </w:pPr>
          </w:p>
        </w:tc>
        <w:tc>
          <w:tcPr>
            <w:tcW w:w="0" w:type="dxa"/>
            <w:vAlign w:val="bottom"/>
          </w:tcPr>
          <w:p w:rsidR="00131B2A" w:rsidRDefault="00131B2A">
            <w:pPr>
              <w:rPr>
                <w:sz w:val="1"/>
                <w:szCs w:val="1"/>
              </w:rPr>
            </w:pPr>
          </w:p>
        </w:tc>
      </w:tr>
      <w:tr w:rsidR="00131B2A">
        <w:trPr>
          <w:trHeight w:val="268"/>
        </w:trPr>
        <w:tc>
          <w:tcPr>
            <w:tcW w:w="4340" w:type="dxa"/>
            <w:tcBorders>
              <w:left w:val="single" w:sz="8" w:space="0" w:color="auto"/>
              <w:bottom w:val="single" w:sz="8" w:space="0" w:color="auto"/>
              <w:right w:val="single" w:sz="8" w:space="0" w:color="auto"/>
            </w:tcBorders>
            <w:vAlign w:val="bottom"/>
          </w:tcPr>
          <w:p w:rsidR="00131B2A" w:rsidRDefault="00002778">
            <w:pPr>
              <w:spacing w:line="264" w:lineRule="exact"/>
              <w:ind w:left="100"/>
              <w:rPr>
                <w:sz w:val="20"/>
                <w:szCs w:val="20"/>
              </w:rPr>
            </w:pPr>
            <w:r>
              <w:rPr>
                <w:rFonts w:eastAsia="Times New Roman"/>
                <w:sz w:val="24"/>
                <w:szCs w:val="24"/>
              </w:rPr>
              <w:t>Иностранный язык</w:t>
            </w:r>
          </w:p>
        </w:tc>
        <w:tc>
          <w:tcPr>
            <w:tcW w:w="3020" w:type="dxa"/>
            <w:tcBorders>
              <w:bottom w:val="single" w:sz="8" w:space="0" w:color="auto"/>
              <w:right w:val="single" w:sz="8" w:space="0" w:color="auto"/>
            </w:tcBorders>
            <w:vAlign w:val="bottom"/>
          </w:tcPr>
          <w:p w:rsidR="00131B2A" w:rsidRDefault="00002778">
            <w:pPr>
              <w:spacing w:line="264" w:lineRule="exact"/>
              <w:ind w:left="100"/>
              <w:rPr>
                <w:sz w:val="20"/>
                <w:szCs w:val="20"/>
              </w:rPr>
            </w:pPr>
            <w:r>
              <w:rPr>
                <w:rFonts w:eastAsia="Times New Roman"/>
                <w:sz w:val="24"/>
                <w:szCs w:val="24"/>
              </w:rPr>
              <w:t>Иностранный язык</w:t>
            </w:r>
          </w:p>
        </w:tc>
        <w:tc>
          <w:tcPr>
            <w:tcW w:w="1860" w:type="dxa"/>
            <w:tcBorders>
              <w:bottom w:val="single" w:sz="8" w:space="0" w:color="auto"/>
              <w:right w:val="single" w:sz="8" w:space="0" w:color="auto"/>
            </w:tcBorders>
            <w:vAlign w:val="bottom"/>
          </w:tcPr>
          <w:p w:rsidR="00131B2A" w:rsidRDefault="00002778">
            <w:pPr>
              <w:spacing w:line="264" w:lineRule="exact"/>
              <w:jc w:val="center"/>
              <w:rPr>
                <w:sz w:val="20"/>
                <w:szCs w:val="20"/>
              </w:rPr>
            </w:pPr>
            <w:r>
              <w:rPr>
                <w:rFonts w:eastAsia="Times New Roman"/>
                <w:w w:val="99"/>
                <w:sz w:val="24"/>
                <w:szCs w:val="24"/>
              </w:rPr>
              <w:t>2</w:t>
            </w:r>
          </w:p>
        </w:tc>
        <w:tc>
          <w:tcPr>
            <w:tcW w:w="0" w:type="dxa"/>
            <w:vAlign w:val="bottom"/>
          </w:tcPr>
          <w:p w:rsidR="00131B2A" w:rsidRDefault="00131B2A">
            <w:pPr>
              <w:rPr>
                <w:sz w:val="1"/>
                <w:szCs w:val="1"/>
              </w:rPr>
            </w:pPr>
          </w:p>
        </w:tc>
      </w:tr>
      <w:tr w:rsidR="00131B2A">
        <w:trPr>
          <w:trHeight w:val="266"/>
        </w:trPr>
        <w:tc>
          <w:tcPr>
            <w:tcW w:w="4340" w:type="dxa"/>
            <w:tcBorders>
              <w:left w:val="single" w:sz="8" w:space="0" w:color="auto"/>
              <w:bottom w:val="single" w:sz="8" w:space="0" w:color="auto"/>
              <w:right w:val="single" w:sz="8" w:space="0" w:color="auto"/>
            </w:tcBorders>
            <w:vAlign w:val="bottom"/>
          </w:tcPr>
          <w:p w:rsidR="00131B2A" w:rsidRDefault="00002778">
            <w:pPr>
              <w:spacing w:line="264" w:lineRule="exact"/>
              <w:ind w:left="100"/>
              <w:rPr>
                <w:sz w:val="20"/>
                <w:szCs w:val="20"/>
              </w:rPr>
            </w:pPr>
            <w:r>
              <w:rPr>
                <w:rFonts w:eastAsia="Times New Roman"/>
                <w:sz w:val="24"/>
                <w:szCs w:val="24"/>
              </w:rPr>
              <w:t>Математика и информатика</w:t>
            </w:r>
          </w:p>
        </w:tc>
        <w:tc>
          <w:tcPr>
            <w:tcW w:w="3020" w:type="dxa"/>
            <w:tcBorders>
              <w:bottom w:val="single" w:sz="8" w:space="0" w:color="auto"/>
              <w:right w:val="single" w:sz="8" w:space="0" w:color="auto"/>
            </w:tcBorders>
            <w:vAlign w:val="bottom"/>
          </w:tcPr>
          <w:p w:rsidR="00131B2A" w:rsidRDefault="00002778">
            <w:pPr>
              <w:spacing w:line="264" w:lineRule="exact"/>
              <w:ind w:left="100"/>
              <w:rPr>
                <w:sz w:val="20"/>
                <w:szCs w:val="20"/>
              </w:rPr>
            </w:pPr>
            <w:r>
              <w:rPr>
                <w:rFonts w:eastAsia="Times New Roman"/>
                <w:sz w:val="24"/>
                <w:szCs w:val="24"/>
              </w:rPr>
              <w:t>Математика</w:t>
            </w:r>
          </w:p>
        </w:tc>
        <w:tc>
          <w:tcPr>
            <w:tcW w:w="1860" w:type="dxa"/>
            <w:tcBorders>
              <w:bottom w:val="single" w:sz="8" w:space="0" w:color="auto"/>
              <w:right w:val="single" w:sz="8" w:space="0" w:color="auto"/>
            </w:tcBorders>
            <w:vAlign w:val="bottom"/>
          </w:tcPr>
          <w:p w:rsidR="00131B2A" w:rsidRDefault="00002778">
            <w:pPr>
              <w:spacing w:line="264" w:lineRule="exact"/>
              <w:jc w:val="center"/>
              <w:rPr>
                <w:sz w:val="20"/>
                <w:szCs w:val="20"/>
              </w:rPr>
            </w:pPr>
            <w:r>
              <w:rPr>
                <w:rFonts w:eastAsia="Times New Roman"/>
                <w:w w:val="99"/>
                <w:sz w:val="24"/>
                <w:szCs w:val="24"/>
              </w:rPr>
              <w:t>4</w:t>
            </w:r>
          </w:p>
        </w:tc>
        <w:tc>
          <w:tcPr>
            <w:tcW w:w="0" w:type="dxa"/>
            <w:vAlign w:val="bottom"/>
          </w:tcPr>
          <w:p w:rsidR="00131B2A" w:rsidRDefault="00131B2A">
            <w:pPr>
              <w:rPr>
                <w:sz w:val="1"/>
                <w:szCs w:val="1"/>
              </w:rPr>
            </w:pPr>
          </w:p>
        </w:tc>
      </w:tr>
      <w:tr w:rsidR="00131B2A">
        <w:trPr>
          <w:trHeight w:val="261"/>
        </w:trPr>
        <w:tc>
          <w:tcPr>
            <w:tcW w:w="4340" w:type="dxa"/>
            <w:tcBorders>
              <w:left w:val="single" w:sz="8" w:space="0" w:color="auto"/>
              <w:right w:val="single" w:sz="8" w:space="0" w:color="auto"/>
            </w:tcBorders>
            <w:vAlign w:val="bottom"/>
          </w:tcPr>
          <w:p w:rsidR="00131B2A" w:rsidRDefault="00002778">
            <w:pPr>
              <w:spacing w:line="260" w:lineRule="exact"/>
              <w:ind w:left="100"/>
              <w:rPr>
                <w:sz w:val="20"/>
                <w:szCs w:val="20"/>
              </w:rPr>
            </w:pPr>
            <w:r>
              <w:rPr>
                <w:rFonts w:eastAsia="Times New Roman"/>
                <w:sz w:val="24"/>
                <w:szCs w:val="24"/>
              </w:rPr>
              <w:t>Обществознание и естествознание</w:t>
            </w:r>
          </w:p>
        </w:tc>
        <w:tc>
          <w:tcPr>
            <w:tcW w:w="3020" w:type="dxa"/>
            <w:vMerge w:val="restart"/>
            <w:tcBorders>
              <w:right w:val="single" w:sz="8" w:space="0" w:color="auto"/>
            </w:tcBorders>
            <w:vAlign w:val="bottom"/>
          </w:tcPr>
          <w:p w:rsidR="00131B2A" w:rsidRDefault="00002778">
            <w:pPr>
              <w:ind w:left="100"/>
              <w:rPr>
                <w:sz w:val="20"/>
                <w:szCs w:val="20"/>
              </w:rPr>
            </w:pPr>
            <w:r>
              <w:rPr>
                <w:rFonts w:eastAsia="Times New Roman"/>
                <w:sz w:val="24"/>
                <w:szCs w:val="24"/>
              </w:rPr>
              <w:t>Окружающий мир</w:t>
            </w:r>
          </w:p>
        </w:tc>
        <w:tc>
          <w:tcPr>
            <w:tcW w:w="1860" w:type="dxa"/>
            <w:vMerge w:val="restart"/>
            <w:tcBorders>
              <w:right w:val="single" w:sz="8" w:space="0" w:color="auto"/>
            </w:tcBorders>
            <w:vAlign w:val="bottom"/>
          </w:tcPr>
          <w:p w:rsidR="00131B2A" w:rsidRDefault="00002778">
            <w:pPr>
              <w:jc w:val="center"/>
              <w:rPr>
                <w:sz w:val="20"/>
                <w:szCs w:val="20"/>
              </w:rPr>
            </w:pPr>
            <w:r>
              <w:rPr>
                <w:rFonts w:eastAsia="Times New Roman"/>
                <w:w w:val="99"/>
                <w:sz w:val="24"/>
                <w:szCs w:val="24"/>
              </w:rPr>
              <w:t>2</w:t>
            </w:r>
          </w:p>
        </w:tc>
        <w:tc>
          <w:tcPr>
            <w:tcW w:w="0" w:type="dxa"/>
            <w:vAlign w:val="bottom"/>
          </w:tcPr>
          <w:p w:rsidR="00131B2A" w:rsidRDefault="00131B2A">
            <w:pPr>
              <w:rPr>
                <w:sz w:val="1"/>
                <w:szCs w:val="1"/>
              </w:rPr>
            </w:pPr>
          </w:p>
        </w:tc>
      </w:tr>
      <w:tr w:rsidR="00131B2A">
        <w:trPr>
          <w:trHeight w:val="137"/>
        </w:trPr>
        <w:tc>
          <w:tcPr>
            <w:tcW w:w="4340" w:type="dxa"/>
            <w:vMerge w:val="restart"/>
            <w:tcBorders>
              <w:left w:val="single" w:sz="8" w:space="0" w:color="auto"/>
              <w:right w:val="single" w:sz="8" w:space="0" w:color="auto"/>
            </w:tcBorders>
            <w:vAlign w:val="bottom"/>
          </w:tcPr>
          <w:p w:rsidR="00131B2A" w:rsidRDefault="00002778">
            <w:pPr>
              <w:ind w:left="100"/>
              <w:rPr>
                <w:sz w:val="20"/>
                <w:szCs w:val="20"/>
              </w:rPr>
            </w:pPr>
            <w:r>
              <w:rPr>
                <w:rFonts w:eastAsia="Times New Roman"/>
                <w:sz w:val="24"/>
                <w:szCs w:val="24"/>
              </w:rPr>
              <w:t>(окружающий мир)</w:t>
            </w:r>
          </w:p>
        </w:tc>
        <w:tc>
          <w:tcPr>
            <w:tcW w:w="3020" w:type="dxa"/>
            <w:vMerge/>
            <w:tcBorders>
              <w:right w:val="single" w:sz="8" w:space="0" w:color="auto"/>
            </w:tcBorders>
            <w:vAlign w:val="bottom"/>
          </w:tcPr>
          <w:p w:rsidR="00131B2A" w:rsidRDefault="00131B2A">
            <w:pPr>
              <w:rPr>
                <w:sz w:val="11"/>
                <w:szCs w:val="11"/>
              </w:rPr>
            </w:pPr>
          </w:p>
        </w:tc>
        <w:tc>
          <w:tcPr>
            <w:tcW w:w="1860" w:type="dxa"/>
            <w:vMerge/>
            <w:tcBorders>
              <w:right w:val="single" w:sz="8" w:space="0" w:color="auto"/>
            </w:tcBorders>
            <w:vAlign w:val="bottom"/>
          </w:tcPr>
          <w:p w:rsidR="00131B2A" w:rsidRDefault="00131B2A">
            <w:pPr>
              <w:rPr>
                <w:sz w:val="11"/>
                <w:szCs w:val="11"/>
              </w:rPr>
            </w:pPr>
          </w:p>
        </w:tc>
        <w:tc>
          <w:tcPr>
            <w:tcW w:w="0" w:type="dxa"/>
            <w:vAlign w:val="bottom"/>
          </w:tcPr>
          <w:p w:rsidR="00131B2A" w:rsidRDefault="00131B2A">
            <w:pPr>
              <w:rPr>
                <w:sz w:val="1"/>
                <w:szCs w:val="1"/>
              </w:rPr>
            </w:pPr>
          </w:p>
        </w:tc>
      </w:tr>
      <w:tr w:rsidR="00131B2A">
        <w:trPr>
          <w:trHeight w:val="144"/>
        </w:trPr>
        <w:tc>
          <w:tcPr>
            <w:tcW w:w="4340" w:type="dxa"/>
            <w:vMerge/>
            <w:tcBorders>
              <w:left w:val="single" w:sz="8" w:space="0" w:color="auto"/>
              <w:bottom w:val="single" w:sz="8" w:space="0" w:color="auto"/>
              <w:right w:val="single" w:sz="8" w:space="0" w:color="auto"/>
            </w:tcBorders>
            <w:vAlign w:val="bottom"/>
          </w:tcPr>
          <w:p w:rsidR="00131B2A" w:rsidRDefault="00131B2A">
            <w:pPr>
              <w:rPr>
                <w:sz w:val="12"/>
                <w:szCs w:val="12"/>
              </w:rPr>
            </w:pPr>
          </w:p>
        </w:tc>
        <w:tc>
          <w:tcPr>
            <w:tcW w:w="3020" w:type="dxa"/>
            <w:tcBorders>
              <w:bottom w:val="single" w:sz="8" w:space="0" w:color="auto"/>
              <w:right w:val="single" w:sz="8" w:space="0" w:color="auto"/>
            </w:tcBorders>
            <w:vAlign w:val="bottom"/>
          </w:tcPr>
          <w:p w:rsidR="00131B2A" w:rsidRDefault="00131B2A">
            <w:pPr>
              <w:rPr>
                <w:sz w:val="12"/>
                <w:szCs w:val="12"/>
              </w:rPr>
            </w:pPr>
          </w:p>
        </w:tc>
        <w:tc>
          <w:tcPr>
            <w:tcW w:w="1860" w:type="dxa"/>
            <w:tcBorders>
              <w:bottom w:val="single" w:sz="8" w:space="0" w:color="auto"/>
              <w:right w:val="single" w:sz="8" w:space="0" w:color="auto"/>
            </w:tcBorders>
            <w:vAlign w:val="bottom"/>
          </w:tcPr>
          <w:p w:rsidR="00131B2A" w:rsidRDefault="00131B2A">
            <w:pPr>
              <w:rPr>
                <w:sz w:val="12"/>
                <w:szCs w:val="12"/>
              </w:rPr>
            </w:pPr>
          </w:p>
        </w:tc>
        <w:tc>
          <w:tcPr>
            <w:tcW w:w="0" w:type="dxa"/>
            <w:vAlign w:val="bottom"/>
          </w:tcPr>
          <w:p w:rsidR="00131B2A" w:rsidRDefault="00131B2A">
            <w:pPr>
              <w:rPr>
                <w:sz w:val="1"/>
                <w:szCs w:val="1"/>
              </w:rPr>
            </w:pPr>
          </w:p>
        </w:tc>
      </w:tr>
      <w:tr w:rsidR="00131B2A">
        <w:trPr>
          <w:trHeight w:val="261"/>
        </w:trPr>
        <w:tc>
          <w:tcPr>
            <w:tcW w:w="4340" w:type="dxa"/>
            <w:tcBorders>
              <w:left w:val="single" w:sz="8" w:space="0" w:color="auto"/>
              <w:right w:val="single" w:sz="8" w:space="0" w:color="auto"/>
            </w:tcBorders>
            <w:vAlign w:val="bottom"/>
          </w:tcPr>
          <w:p w:rsidR="00131B2A" w:rsidRDefault="00131B2A"/>
        </w:tc>
        <w:tc>
          <w:tcPr>
            <w:tcW w:w="3020" w:type="dxa"/>
            <w:tcBorders>
              <w:bottom w:val="single" w:sz="8" w:space="0" w:color="auto"/>
              <w:right w:val="single" w:sz="8" w:space="0" w:color="auto"/>
            </w:tcBorders>
            <w:vAlign w:val="bottom"/>
          </w:tcPr>
          <w:p w:rsidR="00131B2A" w:rsidRDefault="00002778">
            <w:pPr>
              <w:spacing w:line="260" w:lineRule="exact"/>
              <w:ind w:left="100"/>
              <w:rPr>
                <w:sz w:val="20"/>
                <w:szCs w:val="20"/>
              </w:rPr>
            </w:pPr>
            <w:r>
              <w:rPr>
                <w:rFonts w:eastAsia="Times New Roman"/>
                <w:sz w:val="24"/>
                <w:szCs w:val="24"/>
              </w:rPr>
              <w:t>Музыка</w:t>
            </w:r>
          </w:p>
        </w:tc>
        <w:tc>
          <w:tcPr>
            <w:tcW w:w="1860" w:type="dxa"/>
            <w:tcBorders>
              <w:bottom w:val="single" w:sz="8" w:space="0" w:color="auto"/>
              <w:right w:val="single" w:sz="8" w:space="0" w:color="auto"/>
            </w:tcBorders>
            <w:vAlign w:val="bottom"/>
          </w:tcPr>
          <w:p w:rsidR="00131B2A" w:rsidRDefault="00002778">
            <w:pPr>
              <w:spacing w:line="260" w:lineRule="exact"/>
              <w:jc w:val="center"/>
              <w:rPr>
                <w:sz w:val="20"/>
                <w:szCs w:val="20"/>
              </w:rPr>
            </w:pPr>
            <w:r>
              <w:rPr>
                <w:rFonts w:eastAsia="Times New Roman"/>
                <w:w w:val="99"/>
                <w:sz w:val="24"/>
                <w:szCs w:val="24"/>
              </w:rPr>
              <w:t>1</w:t>
            </w:r>
          </w:p>
        </w:tc>
        <w:tc>
          <w:tcPr>
            <w:tcW w:w="0" w:type="dxa"/>
            <w:vAlign w:val="bottom"/>
          </w:tcPr>
          <w:p w:rsidR="00131B2A" w:rsidRDefault="00131B2A">
            <w:pPr>
              <w:rPr>
                <w:sz w:val="1"/>
                <w:szCs w:val="1"/>
              </w:rPr>
            </w:pPr>
          </w:p>
        </w:tc>
      </w:tr>
      <w:tr w:rsidR="00131B2A">
        <w:trPr>
          <w:trHeight w:val="266"/>
        </w:trPr>
        <w:tc>
          <w:tcPr>
            <w:tcW w:w="4340" w:type="dxa"/>
            <w:tcBorders>
              <w:left w:val="single" w:sz="8" w:space="0" w:color="auto"/>
              <w:right w:val="single" w:sz="8" w:space="0" w:color="auto"/>
            </w:tcBorders>
            <w:vAlign w:val="bottom"/>
          </w:tcPr>
          <w:p w:rsidR="00131B2A" w:rsidRDefault="00002778">
            <w:pPr>
              <w:spacing w:line="260" w:lineRule="exact"/>
              <w:ind w:left="100"/>
              <w:rPr>
                <w:sz w:val="20"/>
                <w:szCs w:val="20"/>
              </w:rPr>
            </w:pPr>
            <w:r>
              <w:rPr>
                <w:rFonts w:eastAsia="Times New Roman"/>
                <w:sz w:val="24"/>
                <w:szCs w:val="24"/>
              </w:rPr>
              <w:t>Искусство</w:t>
            </w:r>
          </w:p>
        </w:tc>
        <w:tc>
          <w:tcPr>
            <w:tcW w:w="3020" w:type="dxa"/>
            <w:tcBorders>
              <w:right w:val="single" w:sz="8" w:space="0" w:color="auto"/>
            </w:tcBorders>
            <w:vAlign w:val="bottom"/>
          </w:tcPr>
          <w:p w:rsidR="00131B2A" w:rsidRDefault="00002778">
            <w:pPr>
              <w:spacing w:line="265" w:lineRule="exact"/>
              <w:ind w:left="100"/>
              <w:rPr>
                <w:sz w:val="20"/>
                <w:szCs w:val="20"/>
              </w:rPr>
            </w:pPr>
            <w:r>
              <w:rPr>
                <w:rFonts w:eastAsia="Times New Roman"/>
                <w:sz w:val="24"/>
                <w:szCs w:val="24"/>
              </w:rPr>
              <w:t>Изобразительное</w:t>
            </w:r>
          </w:p>
        </w:tc>
        <w:tc>
          <w:tcPr>
            <w:tcW w:w="1860" w:type="dxa"/>
            <w:vMerge w:val="restart"/>
            <w:tcBorders>
              <w:right w:val="single" w:sz="8" w:space="0" w:color="auto"/>
            </w:tcBorders>
            <w:vAlign w:val="bottom"/>
          </w:tcPr>
          <w:p w:rsidR="00131B2A" w:rsidRDefault="00002778">
            <w:pPr>
              <w:jc w:val="center"/>
              <w:rPr>
                <w:sz w:val="20"/>
                <w:szCs w:val="20"/>
              </w:rPr>
            </w:pPr>
            <w:r>
              <w:rPr>
                <w:rFonts w:eastAsia="Times New Roman"/>
                <w:w w:val="99"/>
                <w:sz w:val="24"/>
                <w:szCs w:val="24"/>
              </w:rPr>
              <w:t>1</w:t>
            </w:r>
          </w:p>
        </w:tc>
        <w:tc>
          <w:tcPr>
            <w:tcW w:w="0" w:type="dxa"/>
            <w:vAlign w:val="bottom"/>
          </w:tcPr>
          <w:p w:rsidR="00131B2A" w:rsidRDefault="00131B2A">
            <w:pPr>
              <w:rPr>
                <w:sz w:val="1"/>
                <w:szCs w:val="1"/>
              </w:rPr>
            </w:pPr>
          </w:p>
        </w:tc>
      </w:tr>
      <w:tr w:rsidR="00131B2A">
        <w:trPr>
          <w:trHeight w:val="139"/>
        </w:trPr>
        <w:tc>
          <w:tcPr>
            <w:tcW w:w="4340" w:type="dxa"/>
            <w:tcBorders>
              <w:left w:val="single" w:sz="8" w:space="0" w:color="auto"/>
              <w:right w:val="single" w:sz="8" w:space="0" w:color="auto"/>
            </w:tcBorders>
            <w:vAlign w:val="bottom"/>
          </w:tcPr>
          <w:p w:rsidR="00131B2A" w:rsidRDefault="00131B2A">
            <w:pPr>
              <w:rPr>
                <w:sz w:val="12"/>
                <w:szCs w:val="12"/>
              </w:rPr>
            </w:pPr>
          </w:p>
        </w:tc>
        <w:tc>
          <w:tcPr>
            <w:tcW w:w="3020" w:type="dxa"/>
            <w:vMerge w:val="restart"/>
            <w:tcBorders>
              <w:right w:val="single" w:sz="8" w:space="0" w:color="auto"/>
            </w:tcBorders>
            <w:vAlign w:val="bottom"/>
          </w:tcPr>
          <w:p w:rsidR="00131B2A" w:rsidRDefault="00002778">
            <w:pPr>
              <w:ind w:left="100"/>
              <w:rPr>
                <w:sz w:val="20"/>
                <w:szCs w:val="20"/>
              </w:rPr>
            </w:pPr>
            <w:r>
              <w:rPr>
                <w:rFonts w:eastAsia="Times New Roman"/>
                <w:sz w:val="24"/>
                <w:szCs w:val="24"/>
              </w:rPr>
              <w:t>искусство</w:t>
            </w:r>
          </w:p>
        </w:tc>
        <w:tc>
          <w:tcPr>
            <w:tcW w:w="1860" w:type="dxa"/>
            <w:vMerge/>
            <w:tcBorders>
              <w:right w:val="single" w:sz="8" w:space="0" w:color="auto"/>
            </w:tcBorders>
            <w:vAlign w:val="bottom"/>
          </w:tcPr>
          <w:p w:rsidR="00131B2A" w:rsidRDefault="00131B2A">
            <w:pPr>
              <w:rPr>
                <w:sz w:val="12"/>
                <w:szCs w:val="12"/>
              </w:rPr>
            </w:pPr>
          </w:p>
        </w:tc>
        <w:tc>
          <w:tcPr>
            <w:tcW w:w="0" w:type="dxa"/>
            <w:vAlign w:val="bottom"/>
          </w:tcPr>
          <w:p w:rsidR="00131B2A" w:rsidRDefault="00131B2A">
            <w:pPr>
              <w:rPr>
                <w:sz w:val="1"/>
                <w:szCs w:val="1"/>
              </w:rPr>
            </w:pPr>
          </w:p>
        </w:tc>
      </w:tr>
      <w:tr w:rsidR="00131B2A">
        <w:trPr>
          <w:trHeight w:val="142"/>
        </w:trPr>
        <w:tc>
          <w:tcPr>
            <w:tcW w:w="4340" w:type="dxa"/>
            <w:tcBorders>
              <w:left w:val="single" w:sz="8" w:space="0" w:color="auto"/>
              <w:bottom w:val="single" w:sz="8" w:space="0" w:color="auto"/>
              <w:right w:val="single" w:sz="8" w:space="0" w:color="auto"/>
            </w:tcBorders>
            <w:vAlign w:val="bottom"/>
          </w:tcPr>
          <w:p w:rsidR="00131B2A" w:rsidRDefault="00131B2A">
            <w:pPr>
              <w:rPr>
                <w:sz w:val="12"/>
                <w:szCs w:val="12"/>
              </w:rPr>
            </w:pPr>
          </w:p>
        </w:tc>
        <w:tc>
          <w:tcPr>
            <w:tcW w:w="3020" w:type="dxa"/>
            <w:vMerge/>
            <w:tcBorders>
              <w:bottom w:val="single" w:sz="8" w:space="0" w:color="auto"/>
              <w:right w:val="single" w:sz="8" w:space="0" w:color="auto"/>
            </w:tcBorders>
            <w:vAlign w:val="bottom"/>
          </w:tcPr>
          <w:p w:rsidR="00131B2A" w:rsidRDefault="00131B2A">
            <w:pPr>
              <w:rPr>
                <w:sz w:val="12"/>
                <w:szCs w:val="12"/>
              </w:rPr>
            </w:pPr>
          </w:p>
        </w:tc>
        <w:tc>
          <w:tcPr>
            <w:tcW w:w="1860" w:type="dxa"/>
            <w:tcBorders>
              <w:bottom w:val="single" w:sz="8" w:space="0" w:color="auto"/>
              <w:right w:val="single" w:sz="8" w:space="0" w:color="auto"/>
            </w:tcBorders>
            <w:vAlign w:val="bottom"/>
          </w:tcPr>
          <w:p w:rsidR="00131B2A" w:rsidRDefault="00131B2A">
            <w:pPr>
              <w:rPr>
                <w:sz w:val="12"/>
                <w:szCs w:val="12"/>
              </w:rPr>
            </w:pPr>
          </w:p>
        </w:tc>
        <w:tc>
          <w:tcPr>
            <w:tcW w:w="0" w:type="dxa"/>
            <w:vAlign w:val="bottom"/>
          </w:tcPr>
          <w:p w:rsidR="00131B2A" w:rsidRDefault="00131B2A">
            <w:pPr>
              <w:rPr>
                <w:sz w:val="1"/>
                <w:szCs w:val="1"/>
              </w:rPr>
            </w:pPr>
          </w:p>
        </w:tc>
      </w:tr>
      <w:tr w:rsidR="00131B2A">
        <w:trPr>
          <w:trHeight w:val="266"/>
        </w:trPr>
        <w:tc>
          <w:tcPr>
            <w:tcW w:w="4340" w:type="dxa"/>
            <w:tcBorders>
              <w:left w:val="single" w:sz="8" w:space="0" w:color="auto"/>
              <w:bottom w:val="single" w:sz="8" w:space="0" w:color="auto"/>
              <w:right w:val="single" w:sz="8" w:space="0" w:color="auto"/>
            </w:tcBorders>
            <w:vAlign w:val="bottom"/>
          </w:tcPr>
          <w:p w:rsidR="00131B2A" w:rsidRDefault="00002778">
            <w:pPr>
              <w:spacing w:line="264" w:lineRule="exact"/>
              <w:ind w:left="100"/>
              <w:rPr>
                <w:sz w:val="20"/>
                <w:szCs w:val="20"/>
              </w:rPr>
            </w:pPr>
            <w:r>
              <w:rPr>
                <w:rFonts w:eastAsia="Times New Roman"/>
                <w:sz w:val="24"/>
                <w:szCs w:val="24"/>
              </w:rPr>
              <w:t>Технология</w:t>
            </w:r>
          </w:p>
        </w:tc>
        <w:tc>
          <w:tcPr>
            <w:tcW w:w="3020" w:type="dxa"/>
            <w:tcBorders>
              <w:bottom w:val="single" w:sz="8" w:space="0" w:color="auto"/>
              <w:right w:val="single" w:sz="8" w:space="0" w:color="auto"/>
            </w:tcBorders>
            <w:vAlign w:val="bottom"/>
          </w:tcPr>
          <w:p w:rsidR="00131B2A" w:rsidRDefault="00002778">
            <w:pPr>
              <w:spacing w:line="264" w:lineRule="exact"/>
              <w:ind w:left="100"/>
              <w:rPr>
                <w:sz w:val="20"/>
                <w:szCs w:val="20"/>
              </w:rPr>
            </w:pPr>
            <w:r>
              <w:rPr>
                <w:rFonts w:eastAsia="Times New Roman"/>
                <w:sz w:val="24"/>
                <w:szCs w:val="24"/>
              </w:rPr>
              <w:t>Технология</w:t>
            </w:r>
          </w:p>
        </w:tc>
        <w:tc>
          <w:tcPr>
            <w:tcW w:w="1860" w:type="dxa"/>
            <w:tcBorders>
              <w:bottom w:val="single" w:sz="8" w:space="0" w:color="auto"/>
              <w:right w:val="single" w:sz="8" w:space="0" w:color="auto"/>
            </w:tcBorders>
            <w:vAlign w:val="bottom"/>
          </w:tcPr>
          <w:p w:rsidR="00131B2A" w:rsidRDefault="00002778">
            <w:pPr>
              <w:spacing w:line="264" w:lineRule="exact"/>
              <w:jc w:val="center"/>
              <w:rPr>
                <w:sz w:val="20"/>
                <w:szCs w:val="20"/>
              </w:rPr>
            </w:pPr>
            <w:r>
              <w:rPr>
                <w:rFonts w:eastAsia="Times New Roman"/>
                <w:w w:val="99"/>
                <w:sz w:val="24"/>
                <w:szCs w:val="24"/>
              </w:rPr>
              <w:t>1</w:t>
            </w:r>
          </w:p>
        </w:tc>
        <w:tc>
          <w:tcPr>
            <w:tcW w:w="0" w:type="dxa"/>
            <w:vAlign w:val="bottom"/>
          </w:tcPr>
          <w:p w:rsidR="00131B2A" w:rsidRDefault="00131B2A">
            <w:pPr>
              <w:rPr>
                <w:sz w:val="1"/>
                <w:szCs w:val="1"/>
              </w:rPr>
            </w:pPr>
          </w:p>
        </w:tc>
      </w:tr>
      <w:tr w:rsidR="00131B2A">
        <w:trPr>
          <w:trHeight w:val="268"/>
        </w:trPr>
        <w:tc>
          <w:tcPr>
            <w:tcW w:w="4340" w:type="dxa"/>
            <w:tcBorders>
              <w:left w:val="single" w:sz="8" w:space="0" w:color="auto"/>
              <w:bottom w:val="single" w:sz="8" w:space="0" w:color="auto"/>
              <w:right w:val="single" w:sz="8" w:space="0" w:color="auto"/>
            </w:tcBorders>
            <w:vAlign w:val="bottom"/>
          </w:tcPr>
          <w:p w:rsidR="00131B2A" w:rsidRDefault="00002778">
            <w:pPr>
              <w:spacing w:line="264" w:lineRule="exact"/>
              <w:ind w:left="100"/>
              <w:rPr>
                <w:sz w:val="20"/>
                <w:szCs w:val="20"/>
              </w:rPr>
            </w:pPr>
            <w:r>
              <w:rPr>
                <w:rFonts w:eastAsia="Times New Roman"/>
                <w:sz w:val="24"/>
                <w:szCs w:val="24"/>
              </w:rPr>
              <w:t>Физическая культура</w:t>
            </w:r>
          </w:p>
        </w:tc>
        <w:tc>
          <w:tcPr>
            <w:tcW w:w="3020" w:type="dxa"/>
            <w:tcBorders>
              <w:bottom w:val="single" w:sz="8" w:space="0" w:color="auto"/>
              <w:right w:val="single" w:sz="8" w:space="0" w:color="auto"/>
            </w:tcBorders>
            <w:vAlign w:val="bottom"/>
          </w:tcPr>
          <w:p w:rsidR="00131B2A" w:rsidRDefault="00002778">
            <w:pPr>
              <w:spacing w:line="264" w:lineRule="exact"/>
              <w:ind w:left="100"/>
              <w:rPr>
                <w:sz w:val="20"/>
                <w:szCs w:val="20"/>
              </w:rPr>
            </w:pPr>
            <w:r>
              <w:rPr>
                <w:rFonts w:eastAsia="Times New Roman"/>
                <w:sz w:val="24"/>
                <w:szCs w:val="24"/>
              </w:rPr>
              <w:t>Физическая культура</w:t>
            </w:r>
          </w:p>
        </w:tc>
        <w:tc>
          <w:tcPr>
            <w:tcW w:w="1860" w:type="dxa"/>
            <w:tcBorders>
              <w:bottom w:val="single" w:sz="8" w:space="0" w:color="auto"/>
              <w:right w:val="single" w:sz="8" w:space="0" w:color="auto"/>
            </w:tcBorders>
            <w:vAlign w:val="bottom"/>
          </w:tcPr>
          <w:p w:rsidR="00131B2A" w:rsidRDefault="00002778">
            <w:pPr>
              <w:spacing w:line="264" w:lineRule="exact"/>
              <w:jc w:val="center"/>
              <w:rPr>
                <w:sz w:val="20"/>
                <w:szCs w:val="20"/>
              </w:rPr>
            </w:pPr>
            <w:r>
              <w:rPr>
                <w:rFonts w:eastAsia="Times New Roman"/>
                <w:w w:val="99"/>
                <w:sz w:val="24"/>
                <w:szCs w:val="24"/>
              </w:rPr>
              <w:t>3</w:t>
            </w:r>
          </w:p>
        </w:tc>
        <w:tc>
          <w:tcPr>
            <w:tcW w:w="0" w:type="dxa"/>
            <w:vAlign w:val="bottom"/>
          </w:tcPr>
          <w:p w:rsidR="00131B2A" w:rsidRDefault="00131B2A">
            <w:pPr>
              <w:rPr>
                <w:sz w:val="1"/>
                <w:szCs w:val="1"/>
              </w:rPr>
            </w:pPr>
          </w:p>
        </w:tc>
      </w:tr>
      <w:tr w:rsidR="00131B2A">
        <w:trPr>
          <w:trHeight w:val="268"/>
        </w:trPr>
        <w:tc>
          <w:tcPr>
            <w:tcW w:w="4340" w:type="dxa"/>
            <w:tcBorders>
              <w:left w:val="single" w:sz="8" w:space="0" w:color="auto"/>
              <w:bottom w:val="single" w:sz="8" w:space="0" w:color="auto"/>
            </w:tcBorders>
            <w:vAlign w:val="bottom"/>
          </w:tcPr>
          <w:p w:rsidR="00131B2A" w:rsidRDefault="00002778">
            <w:pPr>
              <w:spacing w:line="265" w:lineRule="exact"/>
              <w:ind w:left="100"/>
              <w:rPr>
                <w:sz w:val="20"/>
                <w:szCs w:val="20"/>
              </w:rPr>
            </w:pPr>
            <w:r>
              <w:rPr>
                <w:rFonts w:eastAsia="Times New Roman"/>
                <w:b/>
                <w:bCs/>
                <w:sz w:val="24"/>
                <w:szCs w:val="24"/>
              </w:rPr>
              <w:t>Итого</w:t>
            </w:r>
          </w:p>
        </w:tc>
        <w:tc>
          <w:tcPr>
            <w:tcW w:w="3020" w:type="dxa"/>
            <w:tcBorders>
              <w:bottom w:val="single" w:sz="8" w:space="0" w:color="auto"/>
              <w:right w:val="single" w:sz="8" w:space="0" w:color="auto"/>
            </w:tcBorders>
            <w:vAlign w:val="bottom"/>
          </w:tcPr>
          <w:p w:rsidR="00131B2A" w:rsidRDefault="00131B2A">
            <w:pPr>
              <w:rPr>
                <w:sz w:val="23"/>
                <w:szCs w:val="23"/>
              </w:rPr>
            </w:pPr>
          </w:p>
        </w:tc>
        <w:tc>
          <w:tcPr>
            <w:tcW w:w="1860" w:type="dxa"/>
            <w:tcBorders>
              <w:bottom w:val="single" w:sz="8" w:space="0" w:color="auto"/>
              <w:right w:val="single" w:sz="8" w:space="0" w:color="auto"/>
            </w:tcBorders>
            <w:vAlign w:val="bottom"/>
          </w:tcPr>
          <w:p w:rsidR="00131B2A" w:rsidRDefault="00002778">
            <w:pPr>
              <w:spacing w:line="265" w:lineRule="exact"/>
              <w:jc w:val="center"/>
              <w:rPr>
                <w:sz w:val="20"/>
                <w:szCs w:val="20"/>
              </w:rPr>
            </w:pPr>
            <w:r>
              <w:rPr>
                <w:rFonts w:eastAsia="Times New Roman"/>
                <w:b/>
                <w:bCs/>
                <w:w w:val="99"/>
                <w:sz w:val="24"/>
                <w:szCs w:val="24"/>
              </w:rPr>
              <w:t>22</w:t>
            </w:r>
          </w:p>
        </w:tc>
        <w:tc>
          <w:tcPr>
            <w:tcW w:w="0" w:type="dxa"/>
            <w:vAlign w:val="bottom"/>
          </w:tcPr>
          <w:p w:rsidR="00131B2A" w:rsidRDefault="00131B2A">
            <w:pPr>
              <w:rPr>
                <w:sz w:val="1"/>
                <w:szCs w:val="1"/>
              </w:rPr>
            </w:pPr>
          </w:p>
        </w:tc>
      </w:tr>
      <w:tr w:rsidR="00131B2A">
        <w:trPr>
          <w:trHeight w:val="263"/>
        </w:trPr>
        <w:tc>
          <w:tcPr>
            <w:tcW w:w="9220" w:type="dxa"/>
            <w:gridSpan w:val="3"/>
            <w:tcBorders>
              <w:left w:val="single" w:sz="8" w:space="0" w:color="auto"/>
              <w:bottom w:val="single" w:sz="8" w:space="0" w:color="auto"/>
              <w:right w:val="single" w:sz="8" w:space="0" w:color="auto"/>
            </w:tcBorders>
            <w:vAlign w:val="bottom"/>
          </w:tcPr>
          <w:p w:rsidR="00131B2A" w:rsidRDefault="00002778">
            <w:pPr>
              <w:spacing w:line="263" w:lineRule="exact"/>
              <w:jc w:val="center"/>
              <w:rPr>
                <w:sz w:val="20"/>
                <w:szCs w:val="20"/>
              </w:rPr>
            </w:pPr>
            <w:r>
              <w:rPr>
                <w:rFonts w:eastAsia="Times New Roman"/>
                <w:i/>
                <w:iCs/>
                <w:w w:val="99"/>
                <w:sz w:val="24"/>
                <w:szCs w:val="24"/>
              </w:rPr>
              <w:t>Часть, формируемая участниками образовательных отношений</w:t>
            </w:r>
          </w:p>
        </w:tc>
        <w:tc>
          <w:tcPr>
            <w:tcW w:w="0" w:type="dxa"/>
            <w:vAlign w:val="bottom"/>
          </w:tcPr>
          <w:p w:rsidR="00131B2A" w:rsidRDefault="00131B2A">
            <w:pPr>
              <w:rPr>
                <w:sz w:val="1"/>
                <w:szCs w:val="1"/>
              </w:rPr>
            </w:pPr>
          </w:p>
        </w:tc>
      </w:tr>
      <w:tr w:rsidR="00131B2A">
        <w:trPr>
          <w:trHeight w:val="266"/>
        </w:trPr>
        <w:tc>
          <w:tcPr>
            <w:tcW w:w="4340" w:type="dxa"/>
            <w:tcBorders>
              <w:left w:val="single" w:sz="8" w:space="0" w:color="auto"/>
              <w:bottom w:val="single" w:sz="8" w:space="0" w:color="auto"/>
              <w:right w:val="single" w:sz="8" w:space="0" w:color="auto"/>
            </w:tcBorders>
            <w:vAlign w:val="bottom"/>
          </w:tcPr>
          <w:p w:rsidR="00131B2A" w:rsidRDefault="00002778">
            <w:pPr>
              <w:spacing w:line="264" w:lineRule="exact"/>
              <w:ind w:left="100"/>
              <w:rPr>
                <w:sz w:val="20"/>
                <w:szCs w:val="20"/>
              </w:rPr>
            </w:pPr>
            <w:r>
              <w:rPr>
                <w:rFonts w:eastAsia="Times New Roman"/>
                <w:sz w:val="24"/>
                <w:szCs w:val="24"/>
              </w:rPr>
              <w:t>Филология</w:t>
            </w:r>
          </w:p>
        </w:tc>
        <w:tc>
          <w:tcPr>
            <w:tcW w:w="3020" w:type="dxa"/>
            <w:tcBorders>
              <w:bottom w:val="single" w:sz="8" w:space="0" w:color="auto"/>
              <w:right w:val="single" w:sz="8" w:space="0" w:color="auto"/>
            </w:tcBorders>
            <w:vAlign w:val="bottom"/>
          </w:tcPr>
          <w:p w:rsidR="00131B2A" w:rsidRDefault="00002778">
            <w:pPr>
              <w:spacing w:line="264" w:lineRule="exact"/>
              <w:ind w:left="100"/>
              <w:rPr>
                <w:sz w:val="20"/>
                <w:szCs w:val="20"/>
              </w:rPr>
            </w:pPr>
            <w:r>
              <w:rPr>
                <w:rFonts w:eastAsia="Times New Roman"/>
                <w:sz w:val="24"/>
                <w:szCs w:val="24"/>
              </w:rPr>
              <w:t>Русский язык</w:t>
            </w:r>
          </w:p>
        </w:tc>
        <w:tc>
          <w:tcPr>
            <w:tcW w:w="1860" w:type="dxa"/>
            <w:tcBorders>
              <w:bottom w:val="single" w:sz="8" w:space="0" w:color="auto"/>
              <w:right w:val="single" w:sz="8" w:space="0" w:color="auto"/>
            </w:tcBorders>
            <w:vAlign w:val="bottom"/>
          </w:tcPr>
          <w:p w:rsidR="00131B2A" w:rsidRDefault="00002778">
            <w:pPr>
              <w:spacing w:line="264" w:lineRule="exact"/>
              <w:jc w:val="center"/>
              <w:rPr>
                <w:sz w:val="20"/>
                <w:szCs w:val="20"/>
              </w:rPr>
            </w:pPr>
            <w:r>
              <w:rPr>
                <w:rFonts w:eastAsia="Times New Roman"/>
                <w:w w:val="99"/>
                <w:sz w:val="24"/>
                <w:szCs w:val="24"/>
              </w:rPr>
              <w:t>1</w:t>
            </w:r>
          </w:p>
        </w:tc>
        <w:tc>
          <w:tcPr>
            <w:tcW w:w="0" w:type="dxa"/>
            <w:vAlign w:val="bottom"/>
          </w:tcPr>
          <w:p w:rsidR="00131B2A" w:rsidRDefault="00131B2A">
            <w:pPr>
              <w:rPr>
                <w:sz w:val="1"/>
                <w:szCs w:val="1"/>
              </w:rPr>
            </w:pPr>
          </w:p>
        </w:tc>
      </w:tr>
      <w:tr w:rsidR="00131B2A">
        <w:trPr>
          <w:trHeight w:val="268"/>
        </w:trPr>
        <w:tc>
          <w:tcPr>
            <w:tcW w:w="7360" w:type="dxa"/>
            <w:gridSpan w:val="2"/>
            <w:tcBorders>
              <w:left w:val="single" w:sz="8" w:space="0" w:color="auto"/>
              <w:bottom w:val="single" w:sz="8" w:space="0" w:color="auto"/>
              <w:right w:val="single" w:sz="8" w:space="0" w:color="auto"/>
            </w:tcBorders>
            <w:vAlign w:val="bottom"/>
          </w:tcPr>
          <w:p w:rsidR="00131B2A" w:rsidRDefault="00002778">
            <w:pPr>
              <w:spacing w:line="265" w:lineRule="exact"/>
              <w:ind w:left="100"/>
              <w:rPr>
                <w:sz w:val="20"/>
                <w:szCs w:val="20"/>
              </w:rPr>
            </w:pPr>
            <w:r>
              <w:rPr>
                <w:rFonts w:eastAsia="Times New Roman"/>
                <w:b/>
                <w:bCs/>
                <w:sz w:val="24"/>
                <w:szCs w:val="24"/>
              </w:rPr>
              <w:t>Максимально допустимая недельная нагрузка</w:t>
            </w:r>
          </w:p>
        </w:tc>
        <w:tc>
          <w:tcPr>
            <w:tcW w:w="1860" w:type="dxa"/>
            <w:tcBorders>
              <w:bottom w:val="single" w:sz="8" w:space="0" w:color="auto"/>
              <w:right w:val="single" w:sz="8" w:space="0" w:color="auto"/>
            </w:tcBorders>
            <w:vAlign w:val="bottom"/>
          </w:tcPr>
          <w:p w:rsidR="00131B2A" w:rsidRDefault="00002778">
            <w:pPr>
              <w:spacing w:line="265" w:lineRule="exact"/>
              <w:jc w:val="center"/>
              <w:rPr>
                <w:sz w:val="20"/>
                <w:szCs w:val="20"/>
              </w:rPr>
            </w:pPr>
            <w:r>
              <w:rPr>
                <w:rFonts w:eastAsia="Times New Roman"/>
                <w:b/>
                <w:bCs/>
                <w:w w:val="99"/>
                <w:sz w:val="24"/>
                <w:szCs w:val="24"/>
              </w:rPr>
              <w:t>23</w:t>
            </w:r>
          </w:p>
        </w:tc>
        <w:tc>
          <w:tcPr>
            <w:tcW w:w="0" w:type="dxa"/>
            <w:vAlign w:val="bottom"/>
          </w:tcPr>
          <w:p w:rsidR="00131B2A" w:rsidRDefault="00131B2A">
            <w:pPr>
              <w:rPr>
                <w:sz w:val="1"/>
                <w:szCs w:val="1"/>
              </w:rPr>
            </w:pPr>
          </w:p>
        </w:tc>
      </w:tr>
      <w:tr w:rsidR="00131B2A">
        <w:trPr>
          <w:trHeight w:val="611"/>
        </w:trPr>
        <w:tc>
          <w:tcPr>
            <w:tcW w:w="4340" w:type="dxa"/>
            <w:tcBorders>
              <w:left w:val="single" w:sz="8" w:space="0" w:color="auto"/>
              <w:bottom w:val="single" w:sz="8" w:space="0" w:color="auto"/>
            </w:tcBorders>
            <w:vAlign w:val="bottom"/>
          </w:tcPr>
          <w:p w:rsidR="00131B2A" w:rsidRDefault="00002778">
            <w:pPr>
              <w:ind w:left="100"/>
              <w:rPr>
                <w:sz w:val="20"/>
                <w:szCs w:val="20"/>
              </w:rPr>
            </w:pPr>
            <w:r>
              <w:rPr>
                <w:rFonts w:eastAsia="Times New Roman"/>
                <w:b/>
                <w:bCs/>
                <w:sz w:val="24"/>
                <w:szCs w:val="24"/>
              </w:rPr>
              <w:t>Внеурочная деятельность</w:t>
            </w:r>
          </w:p>
        </w:tc>
        <w:tc>
          <w:tcPr>
            <w:tcW w:w="3020" w:type="dxa"/>
            <w:tcBorders>
              <w:bottom w:val="single" w:sz="8" w:space="0" w:color="auto"/>
              <w:right w:val="single" w:sz="8" w:space="0" w:color="auto"/>
            </w:tcBorders>
            <w:vAlign w:val="bottom"/>
          </w:tcPr>
          <w:p w:rsidR="00131B2A" w:rsidRDefault="00131B2A">
            <w:pPr>
              <w:rPr>
                <w:sz w:val="24"/>
                <w:szCs w:val="24"/>
              </w:rPr>
            </w:pPr>
          </w:p>
        </w:tc>
        <w:tc>
          <w:tcPr>
            <w:tcW w:w="1860" w:type="dxa"/>
            <w:tcBorders>
              <w:bottom w:val="single" w:sz="8" w:space="0" w:color="auto"/>
              <w:right w:val="single" w:sz="8" w:space="0" w:color="auto"/>
            </w:tcBorders>
            <w:vAlign w:val="bottom"/>
          </w:tcPr>
          <w:p w:rsidR="00131B2A" w:rsidRDefault="00002778">
            <w:pPr>
              <w:jc w:val="center"/>
              <w:rPr>
                <w:sz w:val="20"/>
                <w:szCs w:val="20"/>
              </w:rPr>
            </w:pPr>
            <w:r>
              <w:rPr>
                <w:rFonts w:eastAsia="Times New Roman"/>
                <w:b/>
                <w:bCs/>
                <w:w w:val="99"/>
                <w:sz w:val="24"/>
                <w:szCs w:val="24"/>
              </w:rPr>
              <w:t>4</w:t>
            </w:r>
          </w:p>
        </w:tc>
        <w:tc>
          <w:tcPr>
            <w:tcW w:w="0" w:type="dxa"/>
            <w:vAlign w:val="bottom"/>
          </w:tcPr>
          <w:p w:rsidR="00131B2A" w:rsidRDefault="00131B2A">
            <w:pPr>
              <w:rPr>
                <w:sz w:val="1"/>
                <w:szCs w:val="1"/>
              </w:rPr>
            </w:pPr>
          </w:p>
        </w:tc>
      </w:tr>
      <w:tr w:rsidR="00131B2A">
        <w:trPr>
          <w:trHeight w:val="266"/>
        </w:trPr>
        <w:tc>
          <w:tcPr>
            <w:tcW w:w="7360" w:type="dxa"/>
            <w:gridSpan w:val="2"/>
            <w:tcBorders>
              <w:left w:val="single" w:sz="8" w:space="0" w:color="auto"/>
              <w:bottom w:val="single" w:sz="8" w:space="0" w:color="auto"/>
              <w:right w:val="single" w:sz="8" w:space="0" w:color="auto"/>
            </w:tcBorders>
            <w:vAlign w:val="bottom"/>
          </w:tcPr>
          <w:p w:rsidR="00131B2A" w:rsidRDefault="00002778">
            <w:pPr>
              <w:spacing w:line="264" w:lineRule="exact"/>
              <w:ind w:left="500"/>
              <w:rPr>
                <w:sz w:val="20"/>
                <w:szCs w:val="20"/>
              </w:rPr>
            </w:pPr>
            <w:r>
              <w:rPr>
                <w:rFonts w:eastAsia="Times New Roman"/>
                <w:b/>
                <w:bCs/>
                <w:sz w:val="24"/>
                <w:szCs w:val="24"/>
              </w:rPr>
              <w:t>Коррекционно-развивающая область</w:t>
            </w:r>
          </w:p>
        </w:tc>
        <w:tc>
          <w:tcPr>
            <w:tcW w:w="1860" w:type="dxa"/>
            <w:tcBorders>
              <w:bottom w:val="single" w:sz="8" w:space="0" w:color="auto"/>
              <w:right w:val="single" w:sz="8" w:space="0" w:color="auto"/>
            </w:tcBorders>
            <w:vAlign w:val="bottom"/>
          </w:tcPr>
          <w:p w:rsidR="00131B2A" w:rsidRDefault="00002778">
            <w:pPr>
              <w:spacing w:line="264" w:lineRule="exact"/>
              <w:jc w:val="center"/>
              <w:rPr>
                <w:sz w:val="20"/>
                <w:szCs w:val="20"/>
              </w:rPr>
            </w:pPr>
            <w:r>
              <w:rPr>
                <w:rFonts w:eastAsia="Times New Roman"/>
                <w:b/>
                <w:bCs/>
                <w:w w:val="99"/>
                <w:sz w:val="24"/>
                <w:szCs w:val="24"/>
              </w:rPr>
              <w:t>4</w:t>
            </w:r>
          </w:p>
        </w:tc>
        <w:tc>
          <w:tcPr>
            <w:tcW w:w="0" w:type="dxa"/>
            <w:vAlign w:val="bottom"/>
          </w:tcPr>
          <w:p w:rsidR="00131B2A" w:rsidRDefault="00131B2A">
            <w:pPr>
              <w:rPr>
                <w:sz w:val="1"/>
                <w:szCs w:val="1"/>
              </w:rPr>
            </w:pPr>
          </w:p>
        </w:tc>
      </w:tr>
      <w:tr w:rsidR="00131B2A">
        <w:trPr>
          <w:trHeight w:val="263"/>
        </w:trPr>
        <w:tc>
          <w:tcPr>
            <w:tcW w:w="4340" w:type="dxa"/>
            <w:tcBorders>
              <w:left w:val="single" w:sz="8" w:space="0" w:color="auto"/>
              <w:bottom w:val="single" w:sz="8" w:space="0" w:color="auto"/>
            </w:tcBorders>
            <w:vAlign w:val="bottom"/>
          </w:tcPr>
          <w:p w:rsidR="00131B2A" w:rsidRDefault="00002778">
            <w:pPr>
              <w:spacing w:line="263" w:lineRule="exact"/>
              <w:ind w:left="920"/>
              <w:rPr>
                <w:sz w:val="20"/>
                <w:szCs w:val="20"/>
              </w:rPr>
            </w:pPr>
            <w:r>
              <w:rPr>
                <w:rFonts w:eastAsia="Times New Roman"/>
                <w:sz w:val="24"/>
                <w:szCs w:val="24"/>
              </w:rPr>
              <w:t>логопедические занятия</w:t>
            </w:r>
          </w:p>
        </w:tc>
        <w:tc>
          <w:tcPr>
            <w:tcW w:w="3020" w:type="dxa"/>
            <w:tcBorders>
              <w:bottom w:val="single" w:sz="8" w:space="0" w:color="auto"/>
              <w:right w:val="single" w:sz="8" w:space="0" w:color="auto"/>
            </w:tcBorders>
            <w:vAlign w:val="bottom"/>
          </w:tcPr>
          <w:p w:rsidR="00131B2A" w:rsidRDefault="00131B2A"/>
        </w:tc>
        <w:tc>
          <w:tcPr>
            <w:tcW w:w="1860" w:type="dxa"/>
            <w:tcBorders>
              <w:bottom w:val="single" w:sz="8" w:space="0" w:color="auto"/>
              <w:right w:val="single" w:sz="8" w:space="0" w:color="auto"/>
            </w:tcBorders>
            <w:vAlign w:val="bottom"/>
          </w:tcPr>
          <w:p w:rsidR="00131B2A" w:rsidRDefault="00002778">
            <w:pPr>
              <w:spacing w:line="263" w:lineRule="exact"/>
              <w:jc w:val="center"/>
              <w:rPr>
                <w:sz w:val="20"/>
                <w:szCs w:val="20"/>
              </w:rPr>
            </w:pPr>
            <w:r>
              <w:rPr>
                <w:rFonts w:eastAsia="Times New Roman"/>
                <w:w w:val="99"/>
                <w:sz w:val="24"/>
                <w:szCs w:val="24"/>
              </w:rPr>
              <w:t>2</w:t>
            </w:r>
          </w:p>
        </w:tc>
        <w:tc>
          <w:tcPr>
            <w:tcW w:w="0" w:type="dxa"/>
            <w:vAlign w:val="bottom"/>
          </w:tcPr>
          <w:p w:rsidR="00131B2A" w:rsidRDefault="00131B2A">
            <w:pPr>
              <w:rPr>
                <w:sz w:val="1"/>
                <w:szCs w:val="1"/>
              </w:rPr>
            </w:pPr>
          </w:p>
        </w:tc>
      </w:tr>
      <w:tr w:rsidR="00131B2A">
        <w:trPr>
          <w:trHeight w:val="268"/>
        </w:trPr>
        <w:tc>
          <w:tcPr>
            <w:tcW w:w="4340" w:type="dxa"/>
            <w:tcBorders>
              <w:left w:val="single" w:sz="8" w:space="0" w:color="auto"/>
              <w:bottom w:val="single" w:sz="8" w:space="0" w:color="auto"/>
            </w:tcBorders>
            <w:vAlign w:val="bottom"/>
          </w:tcPr>
          <w:p w:rsidR="00131B2A" w:rsidRDefault="00002778">
            <w:pPr>
              <w:spacing w:line="264" w:lineRule="exact"/>
              <w:ind w:left="920"/>
              <w:rPr>
                <w:sz w:val="20"/>
                <w:szCs w:val="20"/>
              </w:rPr>
            </w:pPr>
            <w:r>
              <w:rPr>
                <w:rFonts w:eastAsia="Times New Roman"/>
                <w:sz w:val="24"/>
                <w:szCs w:val="24"/>
              </w:rPr>
              <w:t>психокоррекционные занятия</w:t>
            </w:r>
          </w:p>
        </w:tc>
        <w:tc>
          <w:tcPr>
            <w:tcW w:w="3020" w:type="dxa"/>
            <w:tcBorders>
              <w:bottom w:val="single" w:sz="8" w:space="0" w:color="auto"/>
              <w:right w:val="single" w:sz="8" w:space="0" w:color="auto"/>
            </w:tcBorders>
            <w:vAlign w:val="bottom"/>
          </w:tcPr>
          <w:p w:rsidR="00131B2A" w:rsidRDefault="00131B2A">
            <w:pPr>
              <w:rPr>
                <w:sz w:val="23"/>
                <w:szCs w:val="23"/>
              </w:rPr>
            </w:pPr>
          </w:p>
        </w:tc>
        <w:tc>
          <w:tcPr>
            <w:tcW w:w="1860" w:type="dxa"/>
            <w:tcBorders>
              <w:bottom w:val="single" w:sz="8" w:space="0" w:color="auto"/>
              <w:right w:val="single" w:sz="8" w:space="0" w:color="auto"/>
            </w:tcBorders>
            <w:vAlign w:val="bottom"/>
          </w:tcPr>
          <w:p w:rsidR="00131B2A" w:rsidRDefault="00002778">
            <w:pPr>
              <w:spacing w:line="264" w:lineRule="exact"/>
              <w:jc w:val="center"/>
              <w:rPr>
                <w:sz w:val="20"/>
                <w:szCs w:val="20"/>
              </w:rPr>
            </w:pPr>
            <w:r>
              <w:rPr>
                <w:rFonts w:eastAsia="Times New Roman"/>
                <w:w w:val="99"/>
                <w:sz w:val="24"/>
                <w:szCs w:val="24"/>
              </w:rPr>
              <w:t>1</w:t>
            </w:r>
          </w:p>
        </w:tc>
        <w:tc>
          <w:tcPr>
            <w:tcW w:w="0" w:type="dxa"/>
            <w:vAlign w:val="bottom"/>
          </w:tcPr>
          <w:p w:rsidR="00131B2A" w:rsidRDefault="00131B2A">
            <w:pPr>
              <w:rPr>
                <w:sz w:val="1"/>
                <w:szCs w:val="1"/>
              </w:rPr>
            </w:pPr>
          </w:p>
        </w:tc>
      </w:tr>
      <w:tr w:rsidR="00131B2A">
        <w:trPr>
          <w:trHeight w:val="266"/>
        </w:trPr>
        <w:tc>
          <w:tcPr>
            <w:tcW w:w="4340" w:type="dxa"/>
            <w:tcBorders>
              <w:left w:val="single" w:sz="8" w:space="0" w:color="auto"/>
              <w:bottom w:val="single" w:sz="8" w:space="0" w:color="auto"/>
            </w:tcBorders>
            <w:vAlign w:val="bottom"/>
          </w:tcPr>
          <w:p w:rsidR="00131B2A" w:rsidRDefault="00002778">
            <w:pPr>
              <w:spacing w:line="264" w:lineRule="exact"/>
              <w:ind w:left="920"/>
              <w:rPr>
                <w:sz w:val="20"/>
                <w:szCs w:val="20"/>
              </w:rPr>
            </w:pPr>
            <w:r>
              <w:rPr>
                <w:rFonts w:eastAsia="Times New Roman"/>
                <w:sz w:val="24"/>
                <w:szCs w:val="24"/>
              </w:rPr>
              <w:t>педагогическая коррекция</w:t>
            </w:r>
          </w:p>
        </w:tc>
        <w:tc>
          <w:tcPr>
            <w:tcW w:w="3020" w:type="dxa"/>
            <w:tcBorders>
              <w:bottom w:val="single" w:sz="8" w:space="0" w:color="auto"/>
              <w:right w:val="single" w:sz="8" w:space="0" w:color="auto"/>
            </w:tcBorders>
            <w:vAlign w:val="bottom"/>
          </w:tcPr>
          <w:p w:rsidR="00131B2A" w:rsidRDefault="00131B2A">
            <w:pPr>
              <w:rPr>
                <w:sz w:val="23"/>
                <w:szCs w:val="23"/>
              </w:rPr>
            </w:pPr>
          </w:p>
        </w:tc>
        <w:tc>
          <w:tcPr>
            <w:tcW w:w="1860" w:type="dxa"/>
            <w:tcBorders>
              <w:bottom w:val="single" w:sz="8" w:space="0" w:color="auto"/>
              <w:right w:val="single" w:sz="8" w:space="0" w:color="auto"/>
            </w:tcBorders>
            <w:vAlign w:val="bottom"/>
          </w:tcPr>
          <w:p w:rsidR="00131B2A" w:rsidRDefault="00002778">
            <w:pPr>
              <w:spacing w:line="264" w:lineRule="exact"/>
              <w:jc w:val="center"/>
              <w:rPr>
                <w:sz w:val="20"/>
                <w:szCs w:val="20"/>
              </w:rPr>
            </w:pPr>
            <w:r>
              <w:rPr>
                <w:rFonts w:eastAsia="Times New Roman"/>
                <w:w w:val="99"/>
                <w:sz w:val="24"/>
                <w:szCs w:val="24"/>
              </w:rPr>
              <w:t>1</w:t>
            </w:r>
          </w:p>
        </w:tc>
        <w:tc>
          <w:tcPr>
            <w:tcW w:w="0" w:type="dxa"/>
            <w:vAlign w:val="bottom"/>
          </w:tcPr>
          <w:p w:rsidR="00131B2A" w:rsidRDefault="00131B2A">
            <w:pPr>
              <w:rPr>
                <w:sz w:val="1"/>
                <w:szCs w:val="1"/>
              </w:rPr>
            </w:pPr>
          </w:p>
        </w:tc>
      </w:tr>
    </w:tbl>
    <w:p w:rsidR="00131B2A" w:rsidRDefault="00131B2A">
      <w:pPr>
        <w:spacing w:line="200" w:lineRule="exact"/>
        <w:rPr>
          <w:sz w:val="20"/>
          <w:szCs w:val="20"/>
        </w:rPr>
      </w:pPr>
    </w:p>
    <w:p w:rsidR="00131B2A" w:rsidRDefault="00131B2A">
      <w:pPr>
        <w:spacing w:line="320" w:lineRule="exact"/>
        <w:rPr>
          <w:sz w:val="20"/>
          <w:szCs w:val="20"/>
        </w:rPr>
      </w:pPr>
    </w:p>
    <w:p w:rsidR="00131B2A" w:rsidRDefault="00002778">
      <w:pPr>
        <w:ind w:left="8240"/>
        <w:rPr>
          <w:sz w:val="20"/>
          <w:szCs w:val="20"/>
        </w:rPr>
      </w:pPr>
      <w:r>
        <w:rPr>
          <w:rFonts w:ascii="Calibri" w:eastAsia="Calibri" w:hAnsi="Calibri" w:cs="Calibri"/>
        </w:rPr>
        <w:t>Приложение №3</w:t>
      </w:r>
    </w:p>
    <w:p w:rsidR="00131B2A" w:rsidRDefault="00131B2A">
      <w:pPr>
        <w:spacing w:line="3" w:lineRule="exact"/>
        <w:rPr>
          <w:sz w:val="20"/>
          <w:szCs w:val="20"/>
        </w:rPr>
      </w:pPr>
    </w:p>
    <w:p w:rsidR="00131B2A" w:rsidRDefault="00002778">
      <w:pPr>
        <w:ind w:right="-119"/>
        <w:jc w:val="center"/>
        <w:rPr>
          <w:sz w:val="20"/>
          <w:szCs w:val="20"/>
        </w:rPr>
      </w:pPr>
      <w:r>
        <w:rPr>
          <w:rFonts w:eastAsia="Times New Roman"/>
          <w:b/>
          <w:bCs/>
          <w:sz w:val="24"/>
          <w:szCs w:val="24"/>
        </w:rPr>
        <w:t>учебный план</w:t>
      </w:r>
    </w:p>
    <w:p w:rsidR="00131B2A" w:rsidRDefault="00002778">
      <w:pPr>
        <w:ind w:right="-119"/>
        <w:jc w:val="center"/>
        <w:rPr>
          <w:sz w:val="20"/>
          <w:szCs w:val="20"/>
        </w:rPr>
      </w:pPr>
      <w:r>
        <w:rPr>
          <w:rFonts w:eastAsia="Times New Roman"/>
          <w:b/>
          <w:bCs/>
          <w:sz w:val="24"/>
          <w:szCs w:val="24"/>
        </w:rPr>
        <w:t>обучающегося 4 класса</w:t>
      </w:r>
    </w:p>
    <w:p w:rsidR="00131B2A" w:rsidRDefault="00002778">
      <w:pPr>
        <w:ind w:right="-119"/>
        <w:jc w:val="center"/>
        <w:rPr>
          <w:sz w:val="20"/>
          <w:szCs w:val="20"/>
        </w:rPr>
      </w:pPr>
      <w:r>
        <w:rPr>
          <w:rFonts w:eastAsia="Times New Roman"/>
          <w:b/>
          <w:bCs/>
          <w:sz w:val="24"/>
          <w:szCs w:val="24"/>
        </w:rPr>
        <w:t>по адаптированной основной образовательной программе</w:t>
      </w:r>
    </w:p>
    <w:p w:rsidR="00131B2A" w:rsidRDefault="00002778">
      <w:pPr>
        <w:ind w:right="-119"/>
        <w:jc w:val="center"/>
        <w:rPr>
          <w:sz w:val="20"/>
          <w:szCs w:val="20"/>
        </w:rPr>
      </w:pPr>
      <w:r>
        <w:rPr>
          <w:rFonts w:eastAsia="Times New Roman"/>
          <w:b/>
          <w:bCs/>
          <w:sz w:val="24"/>
          <w:szCs w:val="24"/>
        </w:rPr>
        <w:t>для обучающихся с задержкой психического развития</w:t>
      </w:r>
    </w:p>
    <w:p w:rsidR="00131B2A" w:rsidRDefault="00131B2A">
      <w:pPr>
        <w:spacing w:line="12" w:lineRule="exact"/>
        <w:rPr>
          <w:sz w:val="20"/>
          <w:szCs w:val="20"/>
        </w:rPr>
      </w:pPr>
    </w:p>
    <w:p w:rsidR="00131B2A" w:rsidRDefault="00002778" w:rsidP="00492991">
      <w:pPr>
        <w:numPr>
          <w:ilvl w:val="0"/>
          <w:numId w:val="127"/>
        </w:numPr>
        <w:tabs>
          <w:tab w:val="left" w:pos="3138"/>
        </w:tabs>
        <w:spacing w:line="234" w:lineRule="auto"/>
        <w:ind w:left="3820" w:right="2840" w:hanging="873"/>
        <w:rPr>
          <w:rFonts w:eastAsia="Times New Roman"/>
          <w:b/>
          <w:bCs/>
          <w:sz w:val="24"/>
          <w:szCs w:val="24"/>
        </w:rPr>
      </w:pPr>
      <w:r>
        <w:rPr>
          <w:rFonts w:eastAsia="Times New Roman"/>
          <w:b/>
          <w:bCs/>
          <w:sz w:val="24"/>
          <w:szCs w:val="24"/>
        </w:rPr>
        <w:t>условиях общеобразовательного класса на 2018-2019 учебный год</w:t>
      </w:r>
    </w:p>
    <w:p w:rsidR="00131B2A" w:rsidRDefault="00131B2A">
      <w:pPr>
        <w:spacing w:line="26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400"/>
        <w:gridCol w:w="5680"/>
        <w:gridCol w:w="1940"/>
        <w:gridCol w:w="30"/>
      </w:tblGrid>
      <w:tr w:rsidR="00131B2A">
        <w:trPr>
          <w:trHeight w:val="276"/>
        </w:trPr>
        <w:tc>
          <w:tcPr>
            <w:tcW w:w="2400" w:type="dxa"/>
            <w:tcBorders>
              <w:top w:val="single" w:sz="8" w:space="0" w:color="auto"/>
              <w:left w:val="single" w:sz="8" w:space="0" w:color="auto"/>
              <w:right w:val="single" w:sz="8" w:space="0" w:color="auto"/>
            </w:tcBorders>
            <w:vAlign w:val="bottom"/>
          </w:tcPr>
          <w:p w:rsidR="00131B2A" w:rsidRDefault="00002778">
            <w:pPr>
              <w:jc w:val="center"/>
              <w:rPr>
                <w:sz w:val="20"/>
                <w:szCs w:val="20"/>
              </w:rPr>
            </w:pPr>
            <w:r>
              <w:rPr>
                <w:rFonts w:eastAsia="Times New Roman"/>
                <w:i/>
                <w:iCs/>
                <w:sz w:val="24"/>
                <w:szCs w:val="24"/>
              </w:rPr>
              <w:t>Общеобразовательн</w:t>
            </w:r>
          </w:p>
        </w:tc>
        <w:tc>
          <w:tcPr>
            <w:tcW w:w="5680" w:type="dxa"/>
            <w:vMerge w:val="restart"/>
            <w:tcBorders>
              <w:top w:val="single" w:sz="8" w:space="0" w:color="auto"/>
              <w:right w:val="single" w:sz="8" w:space="0" w:color="auto"/>
            </w:tcBorders>
            <w:vAlign w:val="bottom"/>
          </w:tcPr>
          <w:p w:rsidR="00131B2A" w:rsidRDefault="00002778">
            <w:pPr>
              <w:ind w:left="1840"/>
              <w:rPr>
                <w:sz w:val="20"/>
                <w:szCs w:val="20"/>
              </w:rPr>
            </w:pPr>
            <w:r>
              <w:rPr>
                <w:rFonts w:eastAsia="Times New Roman"/>
                <w:sz w:val="24"/>
                <w:szCs w:val="24"/>
              </w:rPr>
              <w:t>Учебные предметы</w:t>
            </w:r>
          </w:p>
        </w:tc>
        <w:tc>
          <w:tcPr>
            <w:tcW w:w="1940" w:type="dxa"/>
            <w:tcBorders>
              <w:top w:val="single" w:sz="8" w:space="0" w:color="auto"/>
              <w:right w:val="single" w:sz="8" w:space="0" w:color="auto"/>
            </w:tcBorders>
            <w:vAlign w:val="bottom"/>
          </w:tcPr>
          <w:p w:rsidR="00131B2A" w:rsidRDefault="00002778">
            <w:pPr>
              <w:jc w:val="center"/>
              <w:rPr>
                <w:sz w:val="20"/>
                <w:szCs w:val="20"/>
              </w:rPr>
            </w:pPr>
            <w:r>
              <w:rPr>
                <w:rFonts w:eastAsia="Times New Roman"/>
                <w:w w:val="99"/>
                <w:sz w:val="24"/>
                <w:szCs w:val="24"/>
              </w:rPr>
              <w:t>Количество</w:t>
            </w:r>
          </w:p>
        </w:tc>
        <w:tc>
          <w:tcPr>
            <w:tcW w:w="0" w:type="dxa"/>
            <w:vAlign w:val="bottom"/>
          </w:tcPr>
          <w:p w:rsidR="00131B2A" w:rsidRDefault="00131B2A">
            <w:pPr>
              <w:rPr>
                <w:sz w:val="1"/>
                <w:szCs w:val="1"/>
              </w:rPr>
            </w:pPr>
          </w:p>
        </w:tc>
      </w:tr>
      <w:tr w:rsidR="00131B2A">
        <w:trPr>
          <w:trHeight w:val="139"/>
        </w:trPr>
        <w:tc>
          <w:tcPr>
            <w:tcW w:w="2400" w:type="dxa"/>
            <w:vMerge w:val="restart"/>
            <w:tcBorders>
              <w:left w:val="single" w:sz="8" w:space="0" w:color="auto"/>
              <w:right w:val="single" w:sz="8" w:space="0" w:color="auto"/>
            </w:tcBorders>
            <w:vAlign w:val="bottom"/>
          </w:tcPr>
          <w:p w:rsidR="00131B2A" w:rsidRDefault="00002778">
            <w:pPr>
              <w:jc w:val="center"/>
              <w:rPr>
                <w:sz w:val="20"/>
                <w:szCs w:val="20"/>
              </w:rPr>
            </w:pPr>
            <w:r>
              <w:rPr>
                <w:rFonts w:eastAsia="Times New Roman"/>
                <w:i/>
                <w:iCs/>
                <w:sz w:val="24"/>
                <w:szCs w:val="24"/>
              </w:rPr>
              <w:t>ые области</w:t>
            </w:r>
          </w:p>
        </w:tc>
        <w:tc>
          <w:tcPr>
            <w:tcW w:w="5680" w:type="dxa"/>
            <w:vMerge/>
            <w:tcBorders>
              <w:right w:val="single" w:sz="8" w:space="0" w:color="auto"/>
            </w:tcBorders>
            <w:vAlign w:val="bottom"/>
          </w:tcPr>
          <w:p w:rsidR="00131B2A" w:rsidRDefault="00131B2A">
            <w:pPr>
              <w:rPr>
                <w:sz w:val="12"/>
                <w:szCs w:val="12"/>
              </w:rPr>
            </w:pPr>
          </w:p>
        </w:tc>
        <w:tc>
          <w:tcPr>
            <w:tcW w:w="1940" w:type="dxa"/>
            <w:vMerge w:val="restart"/>
            <w:tcBorders>
              <w:right w:val="single" w:sz="8" w:space="0" w:color="auto"/>
            </w:tcBorders>
            <w:vAlign w:val="bottom"/>
          </w:tcPr>
          <w:p w:rsidR="00131B2A" w:rsidRDefault="00002778">
            <w:pPr>
              <w:jc w:val="center"/>
              <w:rPr>
                <w:sz w:val="20"/>
                <w:szCs w:val="20"/>
              </w:rPr>
            </w:pPr>
            <w:r>
              <w:rPr>
                <w:rFonts w:eastAsia="Times New Roman"/>
                <w:sz w:val="24"/>
                <w:szCs w:val="24"/>
              </w:rPr>
              <w:t>часов в неделю</w:t>
            </w:r>
          </w:p>
        </w:tc>
        <w:tc>
          <w:tcPr>
            <w:tcW w:w="0" w:type="dxa"/>
            <w:vAlign w:val="bottom"/>
          </w:tcPr>
          <w:p w:rsidR="00131B2A" w:rsidRDefault="00131B2A">
            <w:pPr>
              <w:rPr>
                <w:sz w:val="1"/>
                <w:szCs w:val="1"/>
              </w:rPr>
            </w:pPr>
          </w:p>
        </w:tc>
      </w:tr>
      <w:tr w:rsidR="00131B2A">
        <w:trPr>
          <w:trHeight w:val="142"/>
        </w:trPr>
        <w:tc>
          <w:tcPr>
            <w:tcW w:w="2400" w:type="dxa"/>
            <w:vMerge/>
            <w:tcBorders>
              <w:left w:val="single" w:sz="8" w:space="0" w:color="auto"/>
              <w:bottom w:val="single" w:sz="8" w:space="0" w:color="auto"/>
              <w:right w:val="single" w:sz="8" w:space="0" w:color="auto"/>
            </w:tcBorders>
            <w:vAlign w:val="bottom"/>
          </w:tcPr>
          <w:p w:rsidR="00131B2A" w:rsidRDefault="00131B2A">
            <w:pPr>
              <w:rPr>
                <w:sz w:val="12"/>
                <w:szCs w:val="12"/>
              </w:rPr>
            </w:pPr>
          </w:p>
        </w:tc>
        <w:tc>
          <w:tcPr>
            <w:tcW w:w="5680" w:type="dxa"/>
            <w:tcBorders>
              <w:bottom w:val="single" w:sz="8" w:space="0" w:color="auto"/>
              <w:right w:val="single" w:sz="8" w:space="0" w:color="auto"/>
            </w:tcBorders>
            <w:vAlign w:val="bottom"/>
          </w:tcPr>
          <w:p w:rsidR="00131B2A" w:rsidRDefault="00131B2A">
            <w:pPr>
              <w:rPr>
                <w:sz w:val="12"/>
                <w:szCs w:val="12"/>
              </w:rPr>
            </w:pPr>
          </w:p>
        </w:tc>
        <w:tc>
          <w:tcPr>
            <w:tcW w:w="1940" w:type="dxa"/>
            <w:vMerge/>
            <w:tcBorders>
              <w:bottom w:val="single" w:sz="8" w:space="0" w:color="auto"/>
              <w:right w:val="single" w:sz="8" w:space="0" w:color="auto"/>
            </w:tcBorders>
            <w:vAlign w:val="bottom"/>
          </w:tcPr>
          <w:p w:rsidR="00131B2A" w:rsidRDefault="00131B2A">
            <w:pPr>
              <w:rPr>
                <w:sz w:val="12"/>
                <w:szCs w:val="12"/>
              </w:rPr>
            </w:pPr>
          </w:p>
        </w:tc>
        <w:tc>
          <w:tcPr>
            <w:tcW w:w="0" w:type="dxa"/>
            <w:vAlign w:val="bottom"/>
          </w:tcPr>
          <w:p w:rsidR="00131B2A" w:rsidRDefault="00131B2A">
            <w:pPr>
              <w:rPr>
                <w:sz w:val="1"/>
                <w:szCs w:val="1"/>
              </w:rPr>
            </w:pPr>
          </w:p>
        </w:tc>
      </w:tr>
      <w:tr w:rsidR="00131B2A">
        <w:trPr>
          <w:trHeight w:val="378"/>
        </w:trPr>
        <w:tc>
          <w:tcPr>
            <w:tcW w:w="2400" w:type="dxa"/>
            <w:tcBorders>
              <w:left w:val="single" w:sz="8" w:space="0" w:color="auto"/>
              <w:right w:val="single" w:sz="8" w:space="0" w:color="auto"/>
            </w:tcBorders>
            <w:vAlign w:val="bottom"/>
          </w:tcPr>
          <w:p w:rsidR="00131B2A" w:rsidRDefault="00131B2A">
            <w:pPr>
              <w:rPr>
                <w:sz w:val="24"/>
                <w:szCs w:val="24"/>
              </w:rPr>
            </w:pPr>
          </w:p>
        </w:tc>
        <w:tc>
          <w:tcPr>
            <w:tcW w:w="5680" w:type="dxa"/>
            <w:tcBorders>
              <w:right w:val="single" w:sz="8" w:space="0" w:color="auto"/>
            </w:tcBorders>
            <w:vAlign w:val="bottom"/>
          </w:tcPr>
          <w:p w:rsidR="00131B2A" w:rsidRDefault="00002778">
            <w:pPr>
              <w:ind w:left="100"/>
              <w:rPr>
                <w:sz w:val="20"/>
                <w:szCs w:val="20"/>
              </w:rPr>
            </w:pPr>
            <w:r>
              <w:rPr>
                <w:rFonts w:eastAsia="Times New Roman"/>
                <w:sz w:val="24"/>
                <w:szCs w:val="24"/>
              </w:rPr>
              <w:t>Русский язык</w:t>
            </w:r>
          </w:p>
        </w:tc>
        <w:tc>
          <w:tcPr>
            <w:tcW w:w="1940" w:type="dxa"/>
            <w:tcBorders>
              <w:right w:val="single" w:sz="8" w:space="0" w:color="auto"/>
            </w:tcBorders>
            <w:vAlign w:val="bottom"/>
          </w:tcPr>
          <w:p w:rsidR="00131B2A" w:rsidRDefault="00002778">
            <w:pPr>
              <w:jc w:val="center"/>
              <w:rPr>
                <w:sz w:val="20"/>
                <w:szCs w:val="20"/>
              </w:rPr>
            </w:pPr>
            <w:r>
              <w:rPr>
                <w:rFonts w:eastAsia="Times New Roman"/>
                <w:w w:val="99"/>
                <w:sz w:val="24"/>
                <w:szCs w:val="24"/>
              </w:rPr>
              <w:t>5</w:t>
            </w:r>
          </w:p>
        </w:tc>
        <w:tc>
          <w:tcPr>
            <w:tcW w:w="0" w:type="dxa"/>
            <w:vAlign w:val="bottom"/>
          </w:tcPr>
          <w:p w:rsidR="00131B2A" w:rsidRDefault="00131B2A">
            <w:pPr>
              <w:rPr>
                <w:sz w:val="1"/>
                <w:szCs w:val="1"/>
              </w:rPr>
            </w:pPr>
          </w:p>
        </w:tc>
      </w:tr>
      <w:tr w:rsidR="00131B2A">
        <w:trPr>
          <w:trHeight w:val="125"/>
        </w:trPr>
        <w:tc>
          <w:tcPr>
            <w:tcW w:w="2400" w:type="dxa"/>
            <w:tcBorders>
              <w:left w:val="single" w:sz="8" w:space="0" w:color="auto"/>
              <w:right w:val="single" w:sz="8" w:space="0" w:color="auto"/>
            </w:tcBorders>
            <w:vAlign w:val="bottom"/>
          </w:tcPr>
          <w:p w:rsidR="00131B2A" w:rsidRDefault="00131B2A">
            <w:pPr>
              <w:rPr>
                <w:sz w:val="10"/>
                <w:szCs w:val="10"/>
              </w:rPr>
            </w:pPr>
          </w:p>
        </w:tc>
        <w:tc>
          <w:tcPr>
            <w:tcW w:w="5680" w:type="dxa"/>
            <w:tcBorders>
              <w:bottom w:val="single" w:sz="8" w:space="0" w:color="auto"/>
              <w:right w:val="single" w:sz="8" w:space="0" w:color="auto"/>
            </w:tcBorders>
            <w:vAlign w:val="bottom"/>
          </w:tcPr>
          <w:p w:rsidR="00131B2A" w:rsidRDefault="00131B2A">
            <w:pPr>
              <w:rPr>
                <w:sz w:val="10"/>
                <w:szCs w:val="10"/>
              </w:rPr>
            </w:pPr>
          </w:p>
        </w:tc>
        <w:tc>
          <w:tcPr>
            <w:tcW w:w="1940" w:type="dxa"/>
            <w:tcBorders>
              <w:bottom w:val="single" w:sz="8" w:space="0" w:color="auto"/>
              <w:right w:val="single" w:sz="8" w:space="0" w:color="auto"/>
            </w:tcBorders>
            <w:vAlign w:val="bottom"/>
          </w:tcPr>
          <w:p w:rsidR="00131B2A" w:rsidRDefault="00131B2A">
            <w:pPr>
              <w:rPr>
                <w:sz w:val="10"/>
                <w:szCs w:val="10"/>
              </w:rPr>
            </w:pPr>
          </w:p>
        </w:tc>
        <w:tc>
          <w:tcPr>
            <w:tcW w:w="0" w:type="dxa"/>
            <w:vAlign w:val="bottom"/>
          </w:tcPr>
          <w:p w:rsidR="00131B2A" w:rsidRDefault="00131B2A">
            <w:pPr>
              <w:rPr>
                <w:sz w:val="1"/>
                <w:szCs w:val="1"/>
              </w:rPr>
            </w:pPr>
          </w:p>
        </w:tc>
      </w:tr>
      <w:tr w:rsidR="00131B2A">
        <w:trPr>
          <w:trHeight w:val="261"/>
        </w:trPr>
        <w:tc>
          <w:tcPr>
            <w:tcW w:w="2400" w:type="dxa"/>
            <w:tcBorders>
              <w:left w:val="single" w:sz="8" w:space="0" w:color="auto"/>
              <w:right w:val="single" w:sz="8" w:space="0" w:color="auto"/>
            </w:tcBorders>
            <w:vAlign w:val="bottom"/>
          </w:tcPr>
          <w:p w:rsidR="00131B2A" w:rsidRDefault="00131B2A"/>
        </w:tc>
        <w:tc>
          <w:tcPr>
            <w:tcW w:w="5680" w:type="dxa"/>
            <w:tcBorders>
              <w:bottom w:val="single" w:sz="8" w:space="0" w:color="auto"/>
              <w:right w:val="single" w:sz="8" w:space="0" w:color="auto"/>
            </w:tcBorders>
            <w:vAlign w:val="bottom"/>
          </w:tcPr>
          <w:p w:rsidR="00131B2A" w:rsidRDefault="00002778">
            <w:pPr>
              <w:spacing w:line="260" w:lineRule="exact"/>
              <w:ind w:left="100"/>
              <w:rPr>
                <w:sz w:val="20"/>
                <w:szCs w:val="20"/>
              </w:rPr>
            </w:pPr>
            <w:r>
              <w:rPr>
                <w:rFonts w:eastAsia="Times New Roman"/>
                <w:sz w:val="24"/>
                <w:szCs w:val="24"/>
              </w:rPr>
              <w:t>Литературное чтение</w:t>
            </w:r>
          </w:p>
        </w:tc>
        <w:tc>
          <w:tcPr>
            <w:tcW w:w="1940" w:type="dxa"/>
            <w:tcBorders>
              <w:bottom w:val="single" w:sz="8" w:space="0" w:color="auto"/>
              <w:right w:val="single" w:sz="8" w:space="0" w:color="auto"/>
            </w:tcBorders>
            <w:vAlign w:val="bottom"/>
          </w:tcPr>
          <w:p w:rsidR="00131B2A" w:rsidRDefault="00002778">
            <w:pPr>
              <w:spacing w:line="260" w:lineRule="exact"/>
              <w:jc w:val="center"/>
              <w:rPr>
                <w:sz w:val="20"/>
                <w:szCs w:val="20"/>
              </w:rPr>
            </w:pPr>
            <w:r>
              <w:rPr>
                <w:rFonts w:eastAsia="Times New Roman"/>
                <w:w w:val="99"/>
                <w:sz w:val="24"/>
                <w:szCs w:val="24"/>
              </w:rPr>
              <w:t>3</w:t>
            </w:r>
          </w:p>
        </w:tc>
        <w:tc>
          <w:tcPr>
            <w:tcW w:w="0" w:type="dxa"/>
            <w:vAlign w:val="bottom"/>
          </w:tcPr>
          <w:p w:rsidR="00131B2A" w:rsidRDefault="00131B2A">
            <w:pPr>
              <w:rPr>
                <w:sz w:val="1"/>
                <w:szCs w:val="1"/>
              </w:rPr>
            </w:pPr>
          </w:p>
        </w:tc>
      </w:tr>
      <w:tr w:rsidR="00131B2A">
        <w:trPr>
          <w:trHeight w:val="271"/>
        </w:trPr>
        <w:tc>
          <w:tcPr>
            <w:tcW w:w="2400" w:type="dxa"/>
            <w:tcBorders>
              <w:left w:val="single" w:sz="8" w:space="0" w:color="auto"/>
              <w:right w:val="single" w:sz="8" w:space="0" w:color="auto"/>
            </w:tcBorders>
            <w:vAlign w:val="bottom"/>
          </w:tcPr>
          <w:p w:rsidR="00131B2A" w:rsidRDefault="00002778">
            <w:pPr>
              <w:spacing w:line="271" w:lineRule="exact"/>
              <w:ind w:left="120"/>
              <w:rPr>
                <w:sz w:val="20"/>
                <w:szCs w:val="20"/>
              </w:rPr>
            </w:pPr>
            <w:r>
              <w:rPr>
                <w:rFonts w:eastAsia="Times New Roman"/>
                <w:i/>
                <w:iCs/>
                <w:sz w:val="24"/>
                <w:szCs w:val="24"/>
              </w:rPr>
              <w:t>Общеобразовательн</w:t>
            </w:r>
          </w:p>
        </w:tc>
        <w:tc>
          <w:tcPr>
            <w:tcW w:w="5680" w:type="dxa"/>
            <w:tcBorders>
              <w:bottom w:val="single" w:sz="8" w:space="0" w:color="auto"/>
              <w:right w:val="single" w:sz="8" w:space="0" w:color="auto"/>
            </w:tcBorders>
            <w:vAlign w:val="bottom"/>
          </w:tcPr>
          <w:p w:rsidR="00131B2A" w:rsidRDefault="00002778">
            <w:pPr>
              <w:spacing w:line="264" w:lineRule="exact"/>
              <w:ind w:left="100"/>
              <w:rPr>
                <w:sz w:val="20"/>
                <w:szCs w:val="20"/>
              </w:rPr>
            </w:pPr>
            <w:r>
              <w:rPr>
                <w:rFonts w:eastAsia="Times New Roman"/>
                <w:sz w:val="24"/>
                <w:szCs w:val="24"/>
              </w:rPr>
              <w:t>Иностранный язык (английский)</w:t>
            </w:r>
          </w:p>
        </w:tc>
        <w:tc>
          <w:tcPr>
            <w:tcW w:w="1940" w:type="dxa"/>
            <w:tcBorders>
              <w:bottom w:val="single" w:sz="8" w:space="0" w:color="auto"/>
              <w:right w:val="single" w:sz="8" w:space="0" w:color="auto"/>
            </w:tcBorders>
            <w:vAlign w:val="bottom"/>
          </w:tcPr>
          <w:p w:rsidR="00131B2A" w:rsidRDefault="00002778">
            <w:pPr>
              <w:spacing w:line="264" w:lineRule="exact"/>
              <w:jc w:val="center"/>
              <w:rPr>
                <w:sz w:val="20"/>
                <w:szCs w:val="20"/>
              </w:rPr>
            </w:pPr>
            <w:r>
              <w:rPr>
                <w:rFonts w:eastAsia="Times New Roman"/>
                <w:w w:val="99"/>
                <w:sz w:val="24"/>
                <w:szCs w:val="24"/>
              </w:rPr>
              <w:t>2</w:t>
            </w:r>
          </w:p>
        </w:tc>
        <w:tc>
          <w:tcPr>
            <w:tcW w:w="0" w:type="dxa"/>
            <w:vAlign w:val="bottom"/>
          </w:tcPr>
          <w:p w:rsidR="00131B2A" w:rsidRDefault="00131B2A">
            <w:pPr>
              <w:rPr>
                <w:sz w:val="1"/>
                <w:szCs w:val="1"/>
              </w:rPr>
            </w:pPr>
          </w:p>
        </w:tc>
      </w:tr>
      <w:tr w:rsidR="00131B2A">
        <w:trPr>
          <w:trHeight w:val="266"/>
        </w:trPr>
        <w:tc>
          <w:tcPr>
            <w:tcW w:w="2400" w:type="dxa"/>
            <w:tcBorders>
              <w:left w:val="single" w:sz="8" w:space="0" w:color="auto"/>
              <w:right w:val="single" w:sz="8" w:space="0" w:color="auto"/>
            </w:tcBorders>
            <w:vAlign w:val="bottom"/>
          </w:tcPr>
          <w:p w:rsidR="00131B2A" w:rsidRDefault="00002778">
            <w:pPr>
              <w:spacing w:line="265" w:lineRule="exact"/>
              <w:ind w:left="120"/>
              <w:rPr>
                <w:sz w:val="20"/>
                <w:szCs w:val="20"/>
              </w:rPr>
            </w:pPr>
            <w:r>
              <w:rPr>
                <w:rFonts w:eastAsia="Times New Roman"/>
                <w:i/>
                <w:iCs/>
                <w:sz w:val="24"/>
                <w:szCs w:val="24"/>
              </w:rPr>
              <w:t>ые курсы</w:t>
            </w:r>
          </w:p>
        </w:tc>
        <w:tc>
          <w:tcPr>
            <w:tcW w:w="5680" w:type="dxa"/>
            <w:tcBorders>
              <w:bottom w:val="single" w:sz="8" w:space="0" w:color="auto"/>
              <w:right w:val="single" w:sz="8" w:space="0" w:color="auto"/>
            </w:tcBorders>
            <w:vAlign w:val="bottom"/>
          </w:tcPr>
          <w:p w:rsidR="00131B2A" w:rsidRDefault="00002778">
            <w:pPr>
              <w:spacing w:line="264" w:lineRule="exact"/>
              <w:ind w:left="100"/>
              <w:rPr>
                <w:sz w:val="20"/>
                <w:szCs w:val="20"/>
              </w:rPr>
            </w:pPr>
            <w:r>
              <w:rPr>
                <w:rFonts w:eastAsia="Times New Roman"/>
                <w:sz w:val="24"/>
                <w:szCs w:val="24"/>
              </w:rPr>
              <w:t>Математика</w:t>
            </w:r>
          </w:p>
        </w:tc>
        <w:tc>
          <w:tcPr>
            <w:tcW w:w="1940" w:type="dxa"/>
            <w:tcBorders>
              <w:bottom w:val="single" w:sz="8" w:space="0" w:color="auto"/>
              <w:right w:val="single" w:sz="8" w:space="0" w:color="auto"/>
            </w:tcBorders>
            <w:vAlign w:val="bottom"/>
          </w:tcPr>
          <w:p w:rsidR="00131B2A" w:rsidRDefault="00002778">
            <w:pPr>
              <w:spacing w:line="264" w:lineRule="exact"/>
              <w:jc w:val="center"/>
              <w:rPr>
                <w:sz w:val="20"/>
                <w:szCs w:val="20"/>
              </w:rPr>
            </w:pPr>
            <w:r>
              <w:rPr>
                <w:rFonts w:eastAsia="Times New Roman"/>
                <w:w w:val="99"/>
                <w:sz w:val="24"/>
                <w:szCs w:val="24"/>
              </w:rPr>
              <w:t>4</w:t>
            </w:r>
          </w:p>
        </w:tc>
        <w:tc>
          <w:tcPr>
            <w:tcW w:w="0" w:type="dxa"/>
            <w:vAlign w:val="bottom"/>
          </w:tcPr>
          <w:p w:rsidR="00131B2A" w:rsidRDefault="00131B2A">
            <w:pPr>
              <w:rPr>
                <w:sz w:val="1"/>
                <w:szCs w:val="1"/>
              </w:rPr>
            </w:pPr>
          </w:p>
        </w:tc>
      </w:tr>
      <w:tr w:rsidR="00131B2A">
        <w:trPr>
          <w:trHeight w:val="261"/>
        </w:trPr>
        <w:tc>
          <w:tcPr>
            <w:tcW w:w="2400" w:type="dxa"/>
            <w:tcBorders>
              <w:left w:val="single" w:sz="8" w:space="0" w:color="auto"/>
              <w:right w:val="single" w:sz="8" w:space="0" w:color="auto"/>
            </w:tcBorders>
            <w:vAlign w:val="bottom"/>
          </w:tcPr>
          <w:p w:rsidR="00131B2A" w:rsidRDefault="00131B2A"/>
        </w:tc>
        <w:tc>
          <w:tcPr>
            <w:tcW w:w="5680" w:type="dxa"/>
            <w:tcBorders>
              <w:bottom w:val="single" w:sz="8" w:space="0" w:color="auto"/>
              <w:right w:val="single" w:sz="8" w:space="0" w:color="auto"/>
            </w:tcBorders>
            <w:vAlign w:val="bottom"/>
          </w:tcPr>
          <w:p w:rsidR="00131B2A" w:rsidRDefault="00002778">
            <w:pPr>
              <w:spacing w:line="260" w:lineRule="exact"/>
              <w:ind w:left="100"/>
              <w:rPr>
                <w:sz w:val="20"/>
                <w:szCs w:val="20"/>
              </w:rPr>
            </w:pPr>
            <w:r>
              <w:rPr>
                <w:rFonts w:eastAsia="Times New Roman"/>
                <w:sz w:val="24"/>
                <w:szCs w:val="24"/>
              </w:rPr>
              <w:t>Окружающий мир</w:t>
            </w:r>
          </w:p>
        </w:tc>
        <w:tc>
          <w:tcPr>
            <w:tcW w:w="1940" w:type="dxa"/>
            <w:tcBorders>
              <w:bottom w:val="single" w:sz="8" w:space="0" w:color="auto"/>
              <w:right w:val="single" w:sz="8" w:space="0" w:color="auto"/>
            </w:tcBorders>
            <w:vAlign w:val="bottom"/>
          </w:tcPr>
          <w:p w:rsidR="00131B2A" w:rsidRDefault="00002778">
            <w:pPr>
              <w:spacing w:line="260" w:lineRule="exact"/>
              <w:jc w:val="center"/>
              <w:rPr>
                <w:sz w:val="20"/>
                <w:szCs w:val="20"/>
              </w:rPr>
            </w:pPr>
            <w:r>
              <w:rPr>
                <w:rFonts w:eastAsia="Times New Roman"/>
                <w:w w:val="99"/>
                <w:sz w:val="24"/>
                <w:szCs w:val="24"/>
              </w:rPr>
              <w:t>2</w:t>
            </w:r>
          </w:p>
        </w:tc>
        <w:tc>
          <w:tcPr>
            <w:tcW w:w="0" w:type="dxa"/>
            <w:vAlign w:val="bottom"/>
          </w:tcPr>
          <w:p w:rsidR="00131B2A" w:rsidRDefault="00131B2A">
            <w:pPr>
              <w:rPr>
                <w:sz w:val="1"/>
                <w:szCs w:val="1"/>
              </w:rPr>
            </w:pPr>
          </w:p>
        </w:tc>
      </w:tr>
      <w:tr w:rsidR="00131B2A">
        <w:trPr>
          <w:trHeight w:val="266"/>
        </w:trPr>
        <w:tc>
          <w:tcPr>
            <w:tcW w:w="2400" w:type="dxa"/>
            <w:tcBorders>
              <w:left w:val="single" w:sz="8" w:space="0" w:color="auto"/>
              <w:right w:val="single" w:sz="8" w:space="0" w:color="auto"/>
            </w:tcBorders>
            <w:vAlign w:val="bottom"/>
          </w:tcPr>
          <w:p w:rsidR="00131B2A" w:rsidRDefault="00131B2A">
            <w:pPr>
              <w:rPr>
                <w:sz w:val="23"/>
                <w:szCs w:val="23"/>
              </w:rPr>
            </w:pPr>
          </w:p>
        </w:tc>
        <w:tc>
          <w:tcPr>
            <w:tcW w:w="5680" w:type="dxa"/>
            <w:tcBorders>
              <w:bottom w:val="single" w:sz="8" w:space="0" w:color="auto"/>
              <w:right w:val="single" w:sz="8" w:space="0" w:color="auto"/>
            </w:tcBorders>
            <w:vAlign w:val="bottom"/>
          </w:tcPr>
          <w:p w:rsidR="00131B2A" w:rsidRDefault="00002778">
            <w:pPr>
              <w:spacing w:line="264" w:lineRule="exact"/>
              <w:ind w:left="100"/>
              <w:rPr>
                <w:sz w:val="20"/>
                <w:szCs w:val="20"/>
              </w:rPr>
            </w:pPr>
            <w:r>
              <w:rPr>
                <w:rFonts w:eastAsia="Times New Roman"/>
                <w:sz w:val="24"/>
                <w:szCs w:val="24"/>
              </w:rPr>
              <w:t>Основы религиозных культур и светской этики</w:t>
            </w:r>
          </w:p>
        </w:tc>
        <w:tc>
          <w:tcPr>
            <w:tcW w:w="1940" w:type="dxa"/>
            <w:tcBorders>
              <w:bottom w:val="single" w:sz="8" w:space="0" w:color="auto"/>
              <w:right w:val="single" w:sz="8" w:space="0" w:color="auto"/>
            </w:tcBorders>
            <w:vAlign w:val="bottom"/>
          </w:tcPr>
          <w:p w:rsidR="00131B2A" w:rsidRDefault="00002778">
            <w:pPr>
              <w:spacing w:line="264" w:lineRule="exact"/>
              <w:jc w:val="center"/>
              <w:rPr>
                <w:sz w:val="20"/>
                <w:szCs w:val="20"/>
              </w:rPr>
            </w:pPr>
            <w:r>
              <w:rPr>
                <w:rFonts w:eastAsia="Times New Roman"/>
                <w:w w:val="99"/>
                <w:sz w:val="24"/>
                <w:szCs w:val="24"/>
              </w:rPr>
              <w:t>1</w:t>
            </w:r>
          </w:p>
        </w:tc>
        <w:tc>
          <w:tcPr>
            <w:tcW w:w="0" w:type="dxa"/>
            <w:vAlign w:val="bottom"/>
          </w:tcPr>
          <w:p w:rsidR="00131B2A" w:rsidRDefault="00131B2A">
            <w:pPr>
              <w:rPr>
                <w:sz w:val="1"/>
                <w:szCs w:val="1"/>
              </w:rPr>
            </w:pPr>
          </w:p>
        </w:tc>
      </w:tr>
      <w:tr w:rsidR="00131B2A">
        <w:trPr>
          <w:trHeight w:val="268"/>
        </w:trPr>
        <w:tc>
          <w:tcPr>
            <w:tcW w:w="2400" w:type="dxa"/>
            <w:tcBorders>
              <w:left w:val="single" w:sz="8" w:space="0" w:color="auto"/>
              <w:bottom w:val="single" w:sz="8" w:space="0" w:color="auto"/>
              <w:right w:val="single" w:sz="8" w:space="0" w:color="auto"/>
            </w:tcBorders>
            <w:vAlign w:val="bottom"/>
          </w:tcPr>
          <w:p w:rsidR="00131B2A" w:rsidRDefault="00131B2A">
            <w:pPr>
              <w:rPr>
                <w:sz w:val="23"/>
                <w:szCs w:val="23"/>
              </w:rPr>
            </w:pPr>
          </w:p>
        </w:tc>
        <w:tc>
          <w:tcPr>
            <w:tcW w:w="5680" w:type="dxa"/>
            <w:tcBorders>
              <w:bottom w:val="single" w:sz="8" w:space="0" w:color="auto"/>
              <w:right w:val="single" w:sz="8" w:space="0" w:color="auto"/>
            </w:tcBorders>
            <w:vAlign w:val="bottom"/>
          </w:tcPr>
          <w:p w:rsidR="00131B2A" w:rsidRDefault="00002778">
            <w:pPr>
              <w:spacing w:line="264" w:lineRule="exact"/>
              <w:ind w:left="100"/>
              <w:rPr>
                <w:sz w:val="20"/>
                <w:szCs w:val="20"/>
              </w:rPr>
            </w:pPr>
            <w:r>
              <w:rPr>
                <w:rFonts w:eastAsia="Times New Roman"/>
                <w:sz w:val="24"/>
                <w:szCs w:val="24"/>
              </w:rPr>
              <w:t>Музыка</w:t>
            </w:r>
          </w:p>
        </w:tc>
        <w:tc>
          <w:tcPr>
            <w:tcW w:w="1940" w:type="dxa"/>
            <w:tcBorders>
              <w:bottom w:val="single" w:sz="8" w:space="0" w:color="auto"/>
              <w:right w:val="single" w:sz="8" w:space="0" w:color="auto"/>
            </w:tcBorders>
            <w:vAlign w:val="bottom"/>
          </w:tcPr>
          <w:p w:rsidR="00131B2A" w:rsidRDefault="00002778">
            <w:pPr>
              <w:spacing w:line="264" w:lineRule="exact"/>
              <w:jc w:val="center"/>
              <w:rPr>
                <w:sz w:val="20"/>
                <w:szCs w:val="20"/>
              </w:rPr>
            </w:pPr>
            <w:r>
              <w:rPr>
                <w:rFonts w:eastAsia="Times New Roman"/>
                <w:w w:val="99"/>
                <w:sz w:val="24"/>
                <w:szCs w:val="24"/>
              </w:rPr>
              <w:t>1</w:t>
            </w:r>
          </w:p>
        </w:tc>
        <w:tc>
          <w:tcPr>
            <w:tcW w:w="0" w:type="dxa"/>
            <w:vAlign w:val="bottom"/>
          </w:tcPr>
          <w:p w:rsidR="00131B2A" w:rsidRDefault="00131B2A">
            <w:pPr>
              <w:rPr>
                <w:sz w:val="1"/>
                <w:szCs w:val="1"/>
              </w:rPr>
            </w:pPr>
          </w:p>
        </w:tc>
      </w:tr>
    </w:tbl>
    <w:p w:rsidR="00131B2A" w:rsidRDefault="00131B2A">
      <w:pPr>
        <w:sectPr w:rsidR="00131B2A">
          <w:pgSz w:w="11900" w:h="16836"/>
          <w:pgMar w:top="189" w:right="844" w:bottom="526" w:left="760" w:header="0" w:footer="0" w:gutter="0"/>
          <w:cols w:space="720" w:equalWidth="0">
            <w:col w:w="10300"/>
          </w:cols>
        </w:sectPr>
      </w:pPr>
    </w:p>
    <w:p w:rsidR="00131B2A" w:rsidRDefault="00002778">
      <w:pPr>
        <w:jc w:val="right"/>
        <w:rPr>
          <w:sz w:val="20"/>
          <w:szCs w:val="20"/>
        </w:rPr>
      </w:pPr>
      <w:r>
        <w:rPr>
          <w:rFonts w:eastAsia="Times New Roman"/>
        </w:rPr>
        <w:lastRenderedPageBreak/>
        <w:t>86</w:t>
      </w: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200" w:lineRule="exact"/>
        <w:rPr>
          <w:sz w:val="20"/>
          <w:szCs w:val="20"/>
        </w:rPr>
      </w:pPr>
    </w:p>
    <w:p w:rsidR="00131B2A" w:rsidRDefault="00131B2A">
      <w:pPr>
        <w:spacing w:line="31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400"/>
        <w:gridCol w:w="5680"/>
        <w:gridCol w:w="1940"/>
        <w:gridCol w:w="30"/>
      </w:tblGrid>
      <w:tr w:rsidR="00131B2A">
        <w:trPr>
          <w:trHeight w:val="281"/>
        </w:trPr>
        <w:tc>
          <w:tcPr>
            <w:tcW w:w="2400" w:type="dxa"/>
            <w:tcBorders>
              <w:top w:val="single" w:sz="8" w:space="0" w:color="auto"/>
              <w:left w:val="single" w:sz="8" w:space="0" w:color="auto"/>
              <w:right w:val="single" w:sz="8" w:space="0" w:color="auto"/>
            </w:tcBorders>
            <w:vAlign w:val="bottom"/>
          </w:tcPr>
          <w:p w:rsidR="00131B2A" w:rsidRDefault="00131B2A">
            <w:pPr>
              <w:rPr>
                <w:sz w:val="24"/>
                <w:szCs w:val="24"/>
              </w:rPr>
            </w:pPr>
          </w:p>
        </w:tc>
        <w:tc>
          <w:tcPr>
            <w:tcW w:w="5680" w:type="dxa"/>
            <w:tcBorders>
              <w:top w:val="single" w:sz="8" w:space="0" w:color="auto"/>
              <w:bottom w:val="single" w:sz="8" w:space="0" w:color="auto"/>
              <w:right w:val="single" w:sz="8" w:space="0" w:color="auto"/>
            </w:tcBorders>
            <w:vAlign w:val="bottom"/>
          </w:tcPr>
          <w:p w:rsidR="00131B2A" w:rsidRDefault="00002778">
            <w:pPr>
              <w:ind w:left="100"/>
              <w:rPr>
                <w:sz w:val="20"/>
                <w:szCs w:val="20"/>
              </w:rPr>
            </w:pPr>
            <w:r>
              <w:rPr>
                <w:rFonts w:eastAsia="Times New Roman"/>
                <w:sz w:val="24"/>
                <w:szCs w:val="24"/>
              </w:rPr>
              <w:t>Изобразительное искусство</w:t>
            </w:r>
          </w:p>
        </w:tc>
        <w:tc>
          <w:tcPr>
            <w:tcW w:w="1940" w:type="dxa"/>
            <w:tcBorders>
              <w:top w:val="single" w:sz="8" w:space="0" w:color="auto"/>
              <w:bottom w:val="single" w:sz="8" w:space="0" w:color="auto"/>
              <w:right w:val="single" w:sz="8" w:space="0" w:color="auto"/>
            </w:tcBorders>
            <w:vAlign w:val="bottom"/>
          </w:tcPr>
          <w:p w:rsidR="00131B2A" w:rsidRDefault="00002778">
            <w:pPr>
              <w:jc w:val="center"/>
              <w:rPr>
                <w:sz w:val="20"/>
                <w:szCs w:val="20"/>
              </w:rPr>
            </w:pPr>
            <w:r>
              <w:rPr>
                <w:rFonts w:eastAsia="Times New Roman"/>
                <w:w w:val="99"/>
                <w:sz w:val="24"/>
                <w:szCs w:val="24"/>
              </w:rPr>
              <w:t>1</w:t>
            </w:r>
          </w:p>
        </w:tc>
        <w:tc>
          <w:tcPr>
            <w:tcW w:w="0" w:type="dxa"/>
            <w:vAlign w:val="bottom"/>
          </w:tcPr>
          <w:p w:rsidR="00131B2A" w:rsidRDefault="00131B2A">
            <w:pPr>
              <w:rPr>
                <w:sz w:val="1"/>
                <w:szCs w:val="1"/>
              </w:rPr>
            </w:pPr>
          </w:p>
        </w:tc>
      </w:tr>
      <w:tr w:rsidR="00131B2A">
        <w:trPr>
          <w:trHeight w:val="266"/>
        </w:trPr>
        <w:tc>
          <w:tcPr>
            <w:tcW w:w="2400" w:type="dxa"/>
            <w:tcBorders>
              <w:left w:val="single" w:sz="8" w:space="0" w:color="auto"/>
              <w:bottom w:val="single" w:sz="8" w:space="0" w:color="auto"/>
              <w:right w:val="single" w:sz="8" w:space="0" w:color="auto"/>
            </w:tcBorders>
            <w:vAlign w:val="bottom"/>
          </w:tcPr>
          <w:p w:rsidR="00131B2A" w:rsidRDefault="00131B2A">
            <w:pPr>
              <w:rPr>
                <w:sz w:val="23"/>
                <w:szCs w:val="23"/>
              </w:rPr>
            </w:pPr>
          </w:p>
        </w:tc>
        <w:tc>
          <w:tcPr>
            <w:tcW w:w="5680" w:type="dxa"/>
            <w:tcBorders>
              <w:bottom w:val="single" w:sz="8" w:space="0" w:color="auto"/>
              <w:right w:val="single" w:sz="8" w:space="0" w:color="auto"/>
            </w:tcBorders>
            <w:vAlign w:val="bottom"/>
          </w:tcPr>
          <w:p w:rsidR="00131B2A" w:rsidRDefault="00002778">
            <w:pPr>
              <w:spacing w:line="264" w:lineRule="exact"/>
              <w:ind w:left="100"/>
              <w:rPr>
                <w:sz w:val="20"/>
                <w:szCs w:val="20"/>
              </w:rPr>
            </w:pPr>
            <w:r>
              <w:rPr>
                <w:rFonts w:eastAsia="Times New Roman"/>
                <w:sz w:val="24"/>
                <w:szCs w:val="24"/>
              </w:rPr>
              <w:t>Физическая культура</w:t>
            </w:r>
          </w:p>
        </w:tc>
        <w:tc>
          <w:tcPr>
            <w:tcW w:w="1940" w:type="dxa"/>
            <w:tcBorders>
              <w:bottom w:val="single" w:sz="8" w:space="0" w:color="auto"/>
              <w:right w:val="single" w:sz="8" w:space="0" w:color="auto"/>
            </w:tcBorders>
            <w:vAlign w:val="bottom"/>
          </w:tcPr>
          <w:p w:rsidR="00131B2A" w:rsidRDefault="00002778">
            <w:pPr>
              <w:spacing w:line="264" w:lineRule="exact"/>
              <w:jc w:val="center"/>
              <w:rPr>
                <w:sz w:val="20"/>
                <w:szCs w:val="20"/>
              </w:rPr>
            </w:pPr>
            <w:r>
              <w:rPr>
                <w:rFonts w:eastAsia="Times New Roman"/>
                <w:w w:val="99"/>
                <w:sz w:val="24"/>
                <w:szCs w:val="24"/>
              </w:rPr>
              <w:t>3</w:t>
            </w:r>
          </w:p>
        </w:tc>
        <w:tc>
          <w:tcPr>
            <w:tcW w:w="0" w:type="dxa"/>
            <w:vAlign w:val="bottom"/>
          </w:tcPr>
          <w:p w:rsidR="00131B2A" w:rsidRDefault="00131B2A">
            <w:pPr>
              <w:rPr>
                <w:sz w:val="1"/>
                <w:szCs w:val="1"/>
              </w:rPr>
            </w:pPr>
          </w:p>
        </w:tc>
      </w:tr>
      <w:tr w:rsidR="00131B2A">
        <w:trPr>
          <w:trHeight w:val="261"/>
        </w:trPr>
        <w:tc>
          <w:tcPr>
            <w:tcW w:w="2400" w:type="dxa"/>
            <w:tcBorders>
              <w:left w:val="single" w:sz="8" w:space="0" w:color="auto"/>
              <w:right w:val="single" w:sz="8" w:space="0" w:color="auto"/>
            </w:tcBorders>
            <w:vAlign w:val="bottom"/>
          </w:tcPr>
          <w:p w:rsidR="00131B2A" w:rsidRDefault="00002778">
            <w:pPr>
              <w:spacing w:line="260" w:lineRule="exact"/>
              <w:ind w:left="120"/>
              <w:rPr>
                <w:sz w:val="20"/>
                <w:szCs w:val="20"/>
              </w:rPr>
            </w:pPr>
            <w:r>
              <w:rPr>
                <w:rFonts w:eastAsia="Times New Roman"/>
                <w:i/>
                <w:iCs/>
                <w:sz w:val="24"/>
                <w:szCs w:val="24"/>
              </w:rPr>
              <w:t>Трудовая</w:t>
            </w:r>
          </w:p>
        </w:tc>
        <w:tc>
          <w:tcPr>
            <w:tcW w:w="5680" w:type="dxa"/>
            <w:vMerge w:val="restart"/>
            <w:tcBorders>
              <w:right w:val="single" w:sz="8" w:space="0" w:color="auto"/>
            </w:tcBorders>
            <w:vAlign w:val="bottom"/>
          </w:tcPr>
          <w:p w:rsidR="00131B2A" w:rsidRDefault="00002778">
            <w:pPr>
              <w:ind w:left="100"/>
              <w:rPr>
                <w:sz w:val="20"/>
                <w:szCs w:val="20"/>
              </w:rPr>
            </w:pPr>
            <w:r>
              <w:rPr>
                <w:rFonts w:eastAsia="Times New Roman"/>
                <w:sz w:val="24"/>
                <w:szCs w:val="24"/>
              </w:rPr>
              <w:t>Технология</w:t>
            </w:r>
          </w:p>
        </w:tc>
        <w:tc>
          <w:tcPr>
            <w:tcW w:w="1940" w:type="dxa"/>
            <w:vMerge w:val="restart"/>
            <w:tcBorders>
              <w:right w:val="single" w:sz="8" w:space="0" w:color="auto"/>
            </w:tcBorders>
            <w:vAlign w:val="bottom"/>
          </w:tcPr>
          <w:p w:rsidR="00131B2A" w:rsidRDefault="00002778">
            <w:pPr>
              <w:jc w:val="center"/>
              <w:rPr>
                <w:sz w:val="20"/>
                <w:szCs w:val="20"/>
              </w:rPr>
            </w:pPr>
            <w:r>
              <w:rPr>
                <w:rFonts w:eastAsia="Times New Roman"/>
                <w:w w:val="99"/>
                <w:sz w:val="24"/>
                <w:szCs w:val="24"/>
              </w:rPr>
              <w:t>1</w:t>
            </w:r>
          </w:p>
        </w:tc>
        <w:tc>
          <w:tcPr>
            <w:tcW w:w="0" w:type="dxa"/>
            <w:vAlign w:val="bottom"/>
          </w:tcPr>
          <w:p w:rsidR="00131B2A" w:rsidRDefault="00131B2A">
            <w:pPr>
              <w:rPr>
                <w:sz w:val="1"/>
                <w:szCs w:val="1"/>
              </w:rPr>
            </w:pPr>
          </w:p>
        </w:tc>
      </w:tr>
      <w:tr w:rsidR="00131B2A">
        <w:trPr>
          <w:trHeight w:val="139"/>
        </w:trPr>
        <w:tc>
          <w:tcPr>
            <w:tcW w:w="2400" w:type="dxa"/>
            <w:vMerge w:val="restart"/>
            <w:tcBorders>
              <w:left w:val="single" w:sz="8" w:space="0" w:color="auto"/>
              <w:right w:val="single" w:sz="8" w:space="0" w:color="auto"/>
            </w:tcBorders>
            <w:vAlign w:val="bottom"/>
          </w:tcPr>
          <w:p w:rsidR="00131B2A" w:rsidRDefault="00002778">
            <w:pPr>
              <w:ind w:left="120"/>
              <w:rPr>
                <w:sz w:val="20"/>
                <w:szCs w:val="20"/>
              </w:rPr>
            </w:pPr>
            <w:r>
              <w:rPr>
                <w:rFonts w:eastAsia="Times New Roman"/>
                <w:i/>
                <w:iCs/>
                <w:sz w:val="24"/>
                <w:szCs w:val="24"/>
              </w:rPr>
              <w:t>подготовка</w:t>
            </w:r>
          </w:p>
        </w:tc>
        <w:tc>
          <w:tcPr>
            <w:tcW w:w="5680" w:type="dxa"/>
            <w:vMerge/>
            <w:tcBorders>
              <w:right w:val="single" w:sz="8" w:space="0" w:color="auto"/>
            </w:tcBorders>
            <w:vAlign w:val="bottom"/>
          </w:tcPr>
          <w:p w:rsidR="00131B2A" w:rsidRDefault="00131B2A">
            <w:pPr>
              <w:rPr>
                <w:sz w:val="12"/>
                <w:szCs w:val="12"/>
              </w:rPr>
            </w:pPr>
          </w:p>
        </w:tc>
        <w:tc>
          <w:tcPr>
            <w:tcW w:w="1940" w:type="dxa"/>
            <w:vMerge/>
            <w:tcBorders>
              <w:right w:val="single" w:sz="8" w:space="0" w:color="auto"/>
            </w:tcBorders>
            <w:vAlign w:val="bottom"/>
          </w:tcPr>
          <w:p w:rsidR="00131B2A" w:rsidRDefault="00131B2A">
            <w:pPr>
              <w:rPr>
                <w:sz w:val="12"/>
                <w:szCs w:val="12"/>
              </w:rPr>
            </w:pPr>
          </w:p>
        </w:tc>
        <w:tc>
          <w:tcPr>
            <w:tcW w:w="0" w:type="dxa"/>
            <w:vAlign w:val="bottom"/>
          </w:tcPr>
          <w:p w:rsidR="00131B2A" w:rsidRDefault="00131B2A">
            <w:pPr>
              <w:rPr>
                <w:sz w:val="1"/>
                <w:szCs w:val="1"/>
              </w:rPr>
            </w:pPr>
          </w:p>
        </w:tc>
      </w:tr>
      <w:tr w:rsidR="00131B2A">
        <w:trPr>
          <w:trHeight w:val="142"/>
        </w:trPr>
        <w:tc>
          <w:tcPr>
            <w:tcW w:w="2400" w:type="dxa"/>
            <w:vMerge/>
            <w:tcBorders>
              <w:left w:val="single" w:sz="8" w:space="0" w:color="auto"/>
              <w:bottom w:val="single" w:sz="8" w:space="0" w:color="auto"/>
              <w:right w:val="single" w:sz="8" w:space="0" w:color="auto"/>
            </w:tcBorders>
            <w:vAlign w:val="bottom"/>
          </w:tcPr>
          <w:p w:rsidR="00131B2A" w:rsidRDefault="00131B2A">
            <w:pPr>
              <w:rPr>
                <w:sz w:val="12"/>
                <w:szCs w:val="12"/>
              </w:rPr>
            </w:pPr>
          </w:p>
        </w:tc>
        <w:tc>
          <w:tcPr>
            <w:tcW w:w="5680" w:type="dxa"/>
            <w:tcBorders>
              <w:bottom w:val="single" w:sz="8" w:space="0" w:color="auto"/>
              <w:right w:val="single" w:sz="8" w:space="0" w:color="auto"/>
            </w:tcBorders>
            <w:vAlign w:val="bottom"/>
          </w:tcPr>
          <w:p w:rsidR="00131B2A" w:rsidRDefault="00131B2A">
            <w:pPr>
              <w:rPr>
                <w:sz w:val="12"/>
                <w:szCs w:val="12"/>
              </w:rPr>
            </w:pPr>
          </w:p>
        </w:tc>
        <w:tc>
          <w:tcPr>
            <w:tcW w:w="1940" w:type="dxa"/>
            <w:tcBorders>
              <w:bottom w:val="single" w:sz="8" w:space="0" w:color="auto"/>
              <w:right w:val="single" w:sz="8" w:space="0" w:color="auto"/>
            </w:tcBorders>
            <w:vAlign w:val="bottom"/>
          </w:tcPr>
          <w:p w:rsidR="00131B2A" w:rsidRDefault="00131B2A">
            <w:pPr>
              <w:rPr>
                <w:sz w:val="12"/>
                <w:szCs w:val="12"/>
              </w:rPr>
            </w:pPr>
          </w:p>
        </w:tc>
        <w:tc>
          <w:tcPr>
            <w:tcW w:w="0" w:type="dxa"/>
            <w:vAlign w:val="bottom"/>
          </w:tcPr>
          <w:p w:rsidR="00131B2A" w:rsidRDefault="00131B2A">
            <w:pPr>
              <w:rPr>
                <w:sz w:val="1"/>
                <w:szCs w:val="1"/>
              </w:rPr>
            </w:pPr>
          </w:p>
        </w:tc>
      </w:tr>
      <w:tr w:rsidR="00131B2A">
        <w:trPr>
          <w:trHeight w:val="390"/>
        </w:trPr>
        <w:tc>
          <w:tcPr>
            <w:tcW w:w="2400" w:type="dxa"/>
            <w:tcBorders>
              <w:left w:val="single" w:sz="8" w:space="0" w:color="auto"/>
            </w:tcBorders>
            <w:vAlign w:val="bottom"/>
          </w:tcPr>
          <w:p w:rsidR="00131B2A" w:rsidRDefault="00131B2A">
            <w:pPr>
              <w:rPr>
                <w:sz w:val="24"/>
                <w:szCs w:val="24"/>
              </w:rPr>
            </w:pPr>
          </w:p>
        </w:tc>
        <w:tc>
          <w:tcPr>
            <w:tcW w:w="5680" w:type="dxa"/>
            <w:tcBorders>
              <w:right w:val="single" w:sz="8" w:space="0" w:color="auto"/>
            </w:tcBorders>
            <w:vAlign w:val="bottom"/>
          </w:tcPr>
          <w:p w:rsidR="00131B2A" w:rsidRDefault="00002778">
            <w:pPr>
              <w:ind w:left="4940"/>
              <w:rPr>
                <w:sz w:val="20"/>
                <w:szCs w:val="20"/>
              </w:rPr>
            </w:pPr>
            <w:r>
              <w:rPr>
                <w:rFonts w:eastAsia="Times New Roman"/>
                <w:sz w:val="24"/>
                <w:szCs w:val="24"/>
              </w:rPr>
              <w:t>Итого</w:t>
            </w:r>
          </w:p>
        </w:tc>
        <w:tc>
          <w:tcPr>
            <w:tcW w:w="1940" w:type="dxa"/>
            <w:tcBorders>
              <w:right w:val="single" w:sz="8" w:space="0" w:color="auto"/>
            </w:tcBorders>
            <w:vAlign w:val="bottom"/>
          </w:tcPr>
          <w:p w:rsidR="00131B2A" w:rsidRDefault="00002778">
            <w:pPr>
              <w:jc w:val="center"/>
              <w:rPr>
                <w:sz w:val="20"/>
                <w:szCs w:val="20"/>
              </w:rPr>
            </w:pPr>
            <w:r>
              <w:rPr>
                <w:rFonts w:eastAsia="Times New Roman"/>
                <w:b/>
                <w:bCs/>
                <w:w w:val="99"/>
                <w:sz w:val="24"/>
                <w:szCs w:val="24"/>
              </w:rPr>
              <w:t>23</w:t>
            </w:r>
          </w:p>
        </w:tc>
        <w:tc>
          <w:tcPr>
            <w:tcW w:w="0" w:type="dxa"/>
            <w:vAlign w:val="bottom"/>
          </w:tcPr>
          <w:p w:rsidR="00131B2A" w:rsidRDefault="00131B2A">
            <w:pPr>
              <w:rPr>
                <w:sz w:val="1"/>
                <w:szCs w:val="1"/>
              </w:rPr>
            </w:pPr>
          </w:p>
        </w:tc>
      </w:tr>
      <w:tr w:rsidR="00131B2A">
        <w:trPr>
          <w:trHeight w:val="130"/>
        </w:trPr>
        <w:tc>
          <w:tcPr>
            <w:tcW w:w="8080" w:type="dxa"/>
            <w:gridSpan w:val="2"/>
            <w:tcBorders>
              <w:left w:val="single" w:sz="8" w:space="0" w:color="auto"/>
              <w:bottom w:val="single" w:sz="8" w:space="0" w:color="auto"/>
              <w:right w:val="single" w:sz="8" w:space="0" w:color="auto"/>
            </w:tcBorders>
            <w:vAlign w:val="bottom"/>
          </w:tcPr>
          <w:p w:rsidR="00131B2A" w:rsidRDefault="00131B2A">
            <w:pPr>
              <w:rPr>
                <w:sz w:val="11"/>
                <w:szCs w:val="11"/>
              </w:rPr>
            </w:pPr>
          </w:p>
        </w:tc>
        <w:tc>
          <w:tcPr>
            <w:tcW w:w="1940" w:type="dxa"/>
            <w:tcBorders>
              <w:bottom w:val="single" w:sz="8" w:space="0" w:color="auto"/>
              <w:right w:val="single" w:sz="8" w:space="0" w:color="auto"/>
            </w:tcBorders>
            <w:vAlign w:val="bottom"/>
          </w:tcPr>
          <w:p w:rsidR="00131B2A" w:rsidRDefault="00131B2A">
            <w:pPr>
              <w:rPr>
                <w:sz w:val="11"/>
                <w:szCs w:val="11"/>
              </w:rPr>
            </w:pPr>
          </w:p>
        </w:tc>
        <w:tc>
          <w:tcPr>
            <w:tcW w:w="0" w:type="dxa"/>
            <w:vAlign w:val="bottom"/>
          </w:tcPr>
          <w:p w:rsidR="00131B2A" w:rsidRDefault="00131B2A">
            <w:pPr>
              <w:rPr>
                <w:sz w:val="1"/>
                <w:szCs w:val="1"/>
              </w:rPr>
            </w:pPr>
          </w:p>
        </w:tc>
      </w:tr>
      <w:tr w:rsidR="00131B2A">
        <w:trPr>
          <w:trHeight w:val="277"/>
        </w:trPr>
        <w:tc>
          <w:tcPr>
            <w:tcW w:w="8080" w:type="dxa"/>
            <w:gridSpan w:val="2"/>
            <w:tcBorders>
              <w:left w:val="single" w:sz="8" w:space="0" w:color="auto"/>
              <w:bottom w:val="single" w:sz="8" w:space="0" w:color="auto"/>
              <w:right w:val="single" w:sz="8" w:space="0" w:color="auto"/>
            </w:tcBorders>
            <w:vAlign w:val="bottom"/>
          </w:tcPr>
          <w:p w:rsidR="00131B2A" w:rsidRDefault="00002778">
            <w:pPr>
              <w:spacing w:line="265" w:lineRule="exact"/>
              <w:ind w:left="120"/>
              <w:rPr>
                <w:sz w:val="20"/>
                <w:szCs w:val="20"/>
              </w:rPr>
            </w:pPr>
            <w:r>
              <w:rPr>
                <w:rFonts w:eastAsia="Times New Roman"/>
                <w:i/>
                <w:iCs/>
                <w:sz w:val="24"/>
                <w:szCs w:val="24"/>
              </w:rPr>
              <w:t>Коррекционная подготовка</w:t>
            </w:r>
          </w:p>
        </w:tc>
        <w:tc>
          <w:tcPr>
            <w:tcW w:w="1940" w:type="dxa"/>
            <w:tcBorders>
              <w:bottom w:val="single" w:sz="8" w:space="0" w:color="auto"/>
              <w:right w:val="single" w:sz="8" w:space="0" w:color="auto"/>
            </w:tcBorders>
            <w:vAlign w:val="bottom"/>
          </w:tcPr>
          <w:p w:rsidR="00131B2A" w:rsidRDefault="00002778">
            <w:pPr>
              <w:spacing w:line="270" w:lineRule="exact"/>
              <w:jc w:val="center"/>
              <w:rPr>
                <w:sz w:val="20"/>
                <w:szCs w:val="20"/>
              </w:rPr>
            </w:pPr>
            <w:r>
              <w:rPr>
                <w:rFonts w:eastAsia="Times New Roman"/>
                <w:b/>
                <w:bCs/>
                <w:w w:val="99"/>
                <w:sz w:val="24"/>
                <w:szCs w:val="24"/>
              </w:rPr>
              <w:t>3</w:t>
            </w:r>
          </w:p>
        </w:tc>
        <w:tc>
          <w:tcPr>
            <w:tcW w:w="0" w:type="dxa"/>
            <w:vAlign w:val="bottom"/>
          </w:tcPr>
          <w:p w:rsidR="00131B2A" w:rsidRDefault="00131B2A">
            <w:pPr>
              <w:rPr>
                <w:sz w:val="1"/>
                <w:szCs w:val="1"/>
              </w:rPr>
            </w:pPr>
          </w:p>
        </w:tc>
      </w:tr>
      <w:tr w:rsidR="00131B2A">
        <w:trPr>
          <w:trHeight w:val="273"/>
        </w:trPr>
        <w:tc>
          <w:tcPr>
            <w:tcW w:w="2400" w:type="dxa"/>
            <w:tcBorders>
              <w:left w:val="single" w:sz="8" w:space="0" w:color="auto"/>
              <w:right w:val="single" w:sz="8" w:space="0" w:color="auto"/>
            </w:tcBorders>
            <w:vAlign w:val="bottom"/>
          </w:tcPr>
          <w:p w:rsidR="00131B2A" w:rsidRDefault="00002778">
            <w:pPr>
              <w:spacing w:line="273" w:lineRule="exact"/>
              <w:ind w:left="120"/>
              <w:rPr>
                <w:sz w:val="20"/>
                <w:szCs w:val="20"/>
              </w:rPr>
            </w:pPr>
            <w:r>
              <w:rPr>
                <w:rFonts w:eastAsia="Times New Roman"/>
                <w:i/>
                <w:iCs/>
                <w:sz w:val="24"/>
                <w:szCs w:val="24"/>
              </w:rPr>
              <w:t>Индивидуальные и</w:t>
            </w:r>
          </w:p>
        </w:tc>
        <w:tc>
          <w:tcPr>
            <w:tcW w:w="5680" w:type="dxa"/>
            <w:tcBorders>
              <w:bottom w:val="single" w:sz="8" w:space="0" w:color="auto"/>
              <w:right w:val="single" w:sz="8" w:space="0" w:color="auto"/>
            </w:tcBorders>
            <w:vAlign w:val="bottom"/>
          </w:tcPr>
          <w:p w:rsidR="00131B2A" w:rsidRDefault="00002778">
            <w:pPr>
              <w:spacing w:line="264" w:lineRule="exact"/>
              <w:ind w:left="100"/>
              <w:rPr>
                <w:sz w:val="20"/>
                <w:szCs w:val="20"/>
              </w:rPr>
            </w:pPr>
            <w:r>
              <w:rPr>
                <w:rFonts w:eastAsia="Times New Roman"/>
                <w:sz w:val="24"/>
                <w:szCs w:val="24"/>
              </w:rPr>
              <w:t>Логопедические занятия</w:t>
            </w:r>
          </w:p>
        </w:tc>
        <w:tc>
          <w:tcPr>
            <w:tcW w:w="1940" w:type="dxa"/>
            <w:tcBorders>
              <w:bottom w:val="single" w:sz="8" w:space="0" w:color="auto"/>
              <w:right w:val="single" w:sz="8" w:space="0" w:color="auto"/>
            </w:tcBorders>
            <w:vAlign w:val="bottom"/>
          </w:tcPr>
          <w:p w:rsidR="00131B2A" w:rsidRDefault="00002778">
            <w:pPr>
              <w:spacing w:line="264" w:lineRule="exact"/>
              <w:jc w:val="center"/>
              <w:rPr>
                <w:sz w:val="20"/>
                <w:szCs w:val="20"/>
              </w:rPr>
            </w:pPr>
            <w:r>
              <w:rPr>
                <w:rFonts w:eastAsia="Times New Roman"/>
                <w:w w:val="99"/>
                <w:sz w:val="24"/>
                <w:szCs w:val="24"/>
              </w:rPr>
              <w:t>1</w:t>
            </w:r>
          </w:p>
        </w:tc>
        <w:tc>
          <w:tcPr>
            <w:tcW w:w="0" w:type="dxa"/>
            <w:vAlign w:val="bottom"/>
          </w:tcPr>
          <w:p w:rsidR="00131B2A" w:rsidRDefault="00131B2A">
            <w:pPr>
              <w:rPr>
                <w:sz w:val="1"/>
                <w:szCs w:val="1"/>
              </w:rPr>
            </w:pPr>
          </w:p>
        </w:tc>
      </w:tr>
      <w:tr w:rsidR="00131B2A">
        <w:trPr>
          <w:trHeight w:val="256"/>
        </w:trPr>
        <w:tc>
          <w:tcPr>
            <w:tcW w:w="2400" w:type="dxa"/>
            <w:tcBorders>
              <w:left w:val="single" w:sz="8" w:space="0" w:color="auto"/>
              <w:right w:val="single" w:sz="8" w:space="0" w:color="auto"/>
            </w:tcBorders>
            <w:vAlign w:val="bottom"/>
          </w:tcPr>
          <w:p w:rsidR="00131B2A" w:rsidRDefault="00002778">
            <w:pPr>
              <w:spacing w:line="256" w:lineRule="exact"/>
              <w:ind w:left="120"/>
              <w:rPr>
                <w:sz w:val="20"/>
                <w:szCs w:val="20"/>
              </w:rPr>
            </w:pPr>
            <w:r>
              <w:rPr>
                <w:rFonts w:eastAsia="Times New Roman"/>
                <w:i/>
                <w:iCs/>
                <w:sz w:val="24"/>
                <w:szCs w:val="24"/>
              </w:rPr>
              <w:t>групповые</w:t>
            </w:r>
          </w:p>
        </w:tc>
        <w:tc>
          <w:tcPr>
            <w:tcW w:w="5680" w:type="dxa"/>
            <w:tcBorders>
              <w:bottom w:val="single" w:sz="8" w:space="0" w:color="auto"/>
              <w:right w:val="single" w:sz="8" w:space="0" w:color="auto"/>
            </w:tcBorders>
            <w:vAlign w:val="bottom"/>
          </w:tcPr>
          <w:p w:rsidR="00131B2A" w:rsidRDefault="00002778">
            <w:pPr>
              <w:spacing w:line="256" w:lineRule="exact"/>
              <w:ind w:left="100"/>
              <w:rPr>
                <w:sz w:val="20"/>
                <w:szCs w:val="20"/>
              </w:rPr>
            </w:pPr>
            <w:r>
              <w:rPr>
                <w:rFonts w:eastAsia="Times New Roman"/>
                <w:sz w:val="24"/>
                <w:szCs w:val="24"/>
              </w:rPr>
              <w:t>Психокоррекция</w:t>
            </w:r>
          </w:p>
        </w:tc>
        <w:tc>
          <w:tcPr>
            <w:tcW w:w="1940" w:type="dxa"/>
            <w:tcBorders>
              <w:bottom w:val="single" w:sz="8" w:space="0" w:color="auto"/>
              <w:right w:val="single" w:sz="8" w:space="0" w:color="auto"/>
            </w:tcBorders>
            <w:vAlign w:val="bottom"/>
          </w:tcPr>
          <w:p w:rsidR="00131B2A" w:rsidRDefault="00002778">
            <w:pPr>
              <w:spacing w:line="256" w:lineRule="exact"/>
              <w:jc w:val="center"/>
              <w:rPr>
                <w:sz w:val="20"/>
                <w:szCs w:val="20"/>
              </w:rPr>
            </w:pPr>
            <w:r>
              <w:rPr>
                <w:rFonts w:eastAsia="Times New Roman"/>
                <w:w w:val="99"/>
                <w:sz w:val="24"/>
                <w:szCs w:val="24"/>
              </w:rPr>
              <w:t>1</w:t>
            </w:r>
          </w:p>
        </w:tc>
        <w:tc>
          <w:tcPr>
            <w:tcW w:w="0" w:type="dxa"/>
            <w:vAlign w:val="bottom"/>
          </w:tcPr>
          <w:p w:rsidR="00131B2A" w:rsidRDefault="00131B2A">
            <w:pPr>
              <w:rPr>
                <w:sz w:val="1"/>
                <w:szCs w:val="1"/>
              </w:rPr>
            </w:pPr>
          </w:p>
        </w:tc>
      </w:tr>
      <w:tr w:rsidR="00131B2A">
        <w:trPr>
          <w:trHeight w:val="266"/>
        </w:trPr>
        <w:tc>
          <w:tcPr>
            <w:tcW w:w="2400" w:type="dxa"/>
            <w:tcBorders>
              <w:left w:val="single" w:sz="8" w:space="0" w:color="auto"/>
              <w:right w:val="single" w:sz="8" w:space="0" w:color="auto"/>
            </w:tcBorders>
            <w:vAlign w:val="bottom"/>
          </w:tcPr>
          <w:p w:rsidR="00131B2A" w:rsidRDefault="00002778">
            <w:pPr>
              <w:spacing w:line="256" w:lineRule="exact"/>
              <w:ind w:left="120"/>
              <w:rPr>
                <w:sz w:val="20"/>
                <w:szCs w:val="20"/>
              </w:rPr>
            </w:pPr>
            <w:r>
              <w:rPr>
                <w:rFonts w:eastAsia="Times New Roman"/>
                <w:i/>
                <w:iCs/>
                <w:sz w:val="24"/>
                <w:szCs w:val="24"/>
              </w:rPr>
              <w:t>коррекционные</w:t>
            </w:r>
          </w:p>
        </w:tc>
        <w:tc>
          <w:tcPr>
            <w:tcW w:w="5680" w:type="dxa"/>
            <w:tcBorders>
              <w:right w:val="single" w:sz="8" w:space="0" w:color="auto"/>
            </w:tcBorders>
            <w:vAlign w:val="bottom"/>
          </w:tcPr>
          <w:p w:rsidR="00131B2A" w:rsidRDefault="00002778">
            <w:pPr>
              <w:spacing w:line="265" w:lineRule="exact"/>
              <w:ind w:left="100"/>
              <w:rPr>
                <w:sz w:val="20"/>
                <w:szCs w:val="20"/>
              </w:rPr>
            </w:pPr>
            <w:r>
              <w:rPr>
                <w:rFonts w:eastAsia="Times New Roman"/>
                <w:sz w:val="24"/>
                <w:szCs w:val="24"/>
              </w:rPr>
              <w:t>Педагогическая коррекция (математика, русский</w:t>
            </w:r>
          </w:p>
        </w:tc>
        <w:tc>
          <w:tcPr>
            <w:tcW w:w="1940" w:type="dxa"/>
            <w:vMerge w:val="restart"/>
            <w:tcBorders>
              <w:right w:val="single" w:sz="8" w:space="0" w:color="auto"/>
            </w:tcBorders>
            <w:vAlign w:val="bottom"/>
          </w:tcPr>
          <w:p w:rsidR="00131B2A" w:rsidRDefault="00002778">
            <w:pPr>
              <w:jc w:val="center"/>
              <w:rPr>
                <w:sz w:val="20"/>
                <w:szCs w:val="20"/>
              </w:rPr>
            </w:pPr>
            <w:r>
              <w:rPr>
                <w:rFonts w:eastAsia="Times New Roman"/>
                <w:w w:val="99"/>
                <w:sz w:val="24"/>
                <w:szCs w:val="24"/>
              </w:rPr>
              <w:t>1</w:t>
            </w:r>
          </w:p>
        </w:tc>
        <w:tc>
          <w:tcPr>
            <w:tcW w:w="0" w:type="dxa"/>
            <w:vAlign w:val="bottom"/>
          </w:tcPr>
          <w:p w:rsidR="00131B2A" w:rsidRDefault="00131B2A">
            <w:pPr>
              <w:rPr>
                <w:sz w:val="1"/>
                <w:szCs w:val="1"/>
              </w:rPr>
            </w:pPr>
          </w:p>
        </w:tc>
      </w:tr>
      <w:tr w:rsidR="00131B2A">
        <w:trPr>
          <w:trHeight w:val="139"/>
        </w:trPr>
        <w:tc>
          <w:tcPr>
            <w:tcW w:w="2400" w:type="dxa"/>
            <w:vMerge w:val="restart"/>
            <w:tcBorders>
              <w:left w:val="single" w:sz="8" w:space="0" w:color="auto"/>
              <w:right w:val="single" w:sz="8" w:space="0" w:color="auto"/>
            </w:tcBorders>
            <w:vAlign w:val="bottom"/>
          </w:tcPr>
          <w:p w:rsidR="00131B2A" w:rsidRDefault="00002778">
            <w:pPr>
              <w:spacing w:line="266" w:lineRule="exact"/>
              <w:ind w:left="120"/>
              <w:rPr>
                <w:sz w:val="20"/>
                <w:szCs w:val="20"/>
              </w:rPr>
            </w:pPr>
            <w:r>
              <w:rPr>
                <w:rFonts w:eastAsia="Times New Roman"/>
                <w:i/>
                <w:iCs/>
                <w:sz w:val="24"/>
                <w:szCs w:val="24"/>
              </w:rPr>
              <w:t>занятия</w:t>
            </w:r>
          </w:p>
        </w:tc>
        <w:tc>
          <w:tcPr>
            <w:tcW w:w="5680" w:type="dxa"/>
            <w:vMerge w:val="restart"/>
            <w:tcBorders>
              <w:right w:val="single" w:sz="8" w:space="0" w:color="auto"/>
            </w:tcBorders>
            <w:vAlign w:val="bottom"/>
          </w:tcPr>
          <w:p w:rsidR="00131B2A" w:rsidRDefault="00002778">
            <w:pPr>
              <w:ind w:left="100"/>
              <w:rPr>
                <w:sz w:val="20"/>
                <w:szCs w:val="20"/>
              </w:rPr>
            </w:pPr>
            <w:r>
              <w:rPr>
                <w:rFonts w:eastAsia="Times New Roman"/>
                <w:sz w:val="24"/>
                <w:szCs w:val="24"/>
              </w:rPr>
              <w:t>язык)</w:t>
            </w:r>
          </w:p>
        </w:tc>
        <w:tc>
          <w:tcPr>
            <w:tcW w:w="1940" w:type="dxa"/>
            <w:vMerge/>
            <w:tcBorders>
              <w:right w:val="single" w:sz="8" w:space="0" w:color="auto"/>
            </w:tcBorders>
            <w:vAlign w:val="bottom"/>
          </w:tcPr>
          <w:p w:rsidR="00131B2A" w:rsidRDefault="00131B2A">
            <w:pPr>
              <w:rPr>
                <w:sz w:val="12"/>
                <w:szCs w:val="12"/>
              </w:rPr>
            </w:pPr>
          </w:p>
        </w:tc>
        <w:tc>
          <w:tcPr>
            <w:tcW w:w="0" w:type="dxa"/>
            <w:vAlign w:val="bottom"/>
          </w:tcPr>
          <w:p w:rsidR="00131B2A" w:rsidRDefault="00131B2A">
            <w:pPr>
              <w:rPr>
                <w:sz w:val="1"/>
                <w:szCs w:val="1"/>
              </w:rPr>
            </w:pPr>
          </w:p>
        </w:tc>
      </w:tr>
      <w:tr w:rsidR="00131B2A">
        <w:trPr>
          <w:trHeight w:val="142"/>
        </w:trPr>
        <w:tc>
          <w:tcPr>
            <w:tcW w:w="2400" w:type="dxa"/>
            <w:vMerge/>
            <w:tcBorders>
              <w:left w:val="single" w:sz="8" w:space="0" w:color="auto"/>
              <w:bottom w:val="single" w:sz="8" w:space="0" w:color="auto"/>
              <w:right w:val="single" w:sz="8" w:space="0" w:color="auto"/>
            </w:tcBorders>
            <w:vAlign w:val="bottom"/>
          </w:tcPr>
          <w:p w:rsidR="00131B2A" w:rsidRDefault="00131B2A">
            <w:pPr>
              <w:rPr>
                <w:sz w:val="12"/>
                <w:szCs w:val="12"/>
              </w:rPr>
            </w:pPr>
          </w:p>
        </w:tc>
        <w:tc>
          <w:tcPr>
            <w:tcW w:w="5680" w:type="dxa"/>
            <w:vMerge/>
            <w:tcBorders>
              <w:bottom w:val="single" w:sz="8" w:space="0" w:color="auto"/>
              <w:right w:val="single" w:sz="8" w:space="0" w:color="auto"/>
            </w:tcBorders>
            <w:vAlign w:val="bottom"/>
          </w:tcPr>
          <w:p w:rsidR="00131B2A" w:rsidRDefault="00131B2A">
            <w:pPr>
              <w:rPr>
                <w:sz w:val="12"/>
                <w:szCs w:val="12"/>
              </w:rPr>
            </w:pPr>
          </w:p>
        </w:tc>
        <w:tc>
          <w:tcPr>
            <w:tcW w:w="1940" w:type="dxa"/>
            <w:tcBorders>
              <w:bottom w:val="single" w:sz="8" w:space="0" w:color="auto"/>
              <w:right w:val="single" w:sz="8" w:space="0" w:color="auto"/>
            </w:tcBorders>
            <w:vAlign w:val="bottom"/>
          </w:tcPr>
          <w:p w:rsidR="00131B2A" w:rsidRDefault="00131B2A">
            <w:pPr>
              <w:rPr>
                <w:sz w:val="12"/>
                <w:szCs w:val="12"/>
              </w:rPr>
            </w:pPr>
          </w:p>
        </w:tc>
        <w:tc>
          <w:tcPr>
            <w:tcW w:w="0" w:type="dxa"/>
            <w:vAlign w:val="bottom"/>
          </w:tcPr>
          <w:p w:rsidR="00131B2A" w:rsidRDefault="00131B2A">
            <w:pPr>
              <w:rPr>
                <w:sz w:val="1"/>
                <w:szCs w:val="1"/>
              </w:rPr>
            </w:pPr>
          </w:p>
        </w:tc>
      </w:tr>
      <w:tr w:rsidR="00131B2A">
        <w:trPr>
          <w:trHeight w:val="263"/>
        </w:trPr>
        <w:tc>
          <w:tcPr>
            <w:tcW w:w="2400" w:type="dxa"/>
            <w:tcBorders>
              <w:left w:val="single" w:sz="8" w:space="0" w:color="auto"/>
              <w:right w:val="single" w:sz="8" w:space="0" w:color="auto"/>
            </w:tcBorders>
            <w:vAlign w:val="bottom"/>
          </w:tcPr>
          <w:p w:rsidR="00131B2A" w:rsidRDefault="00002778">
            <w:pPr>
              <w:spacing w:line="263" w:lineRule="exact"/>
              <w:ind w:left="120"/>
              <w:rPr>
                <w:sz w:val="20"/>
                <w:szCs w:val="20"/>
              </w:rPr>
            </w:pPr>
            <w:r>
              <w:rPr>
                <w:rFonts w:eastAsia="Times New Roman"/>
                <w:i/>
                <w:iCs/>
                <w:sz w:val="24"/>
                <w:szCs w:val="24"/>
              </w:rPr>
              <w:t>Внеурочная</w:t>
            </w:r>
          </w:p>
        </w:tc>
        <w:tc>
          <w:tcPr>
            <w:tcW w:w="5680" w:type="dxa"/>
            <w:tcBorders>
              <w:right w:val="single" w:sz="8" w:space="0" w:color="auto"/>
            </w:tcBorders>
            <w:vAlign w:val="bottom"/>
          </w:tcPr>
          <w:p w:rsidR="00131B2A" w:rsidRDefault="00131B2A"/>
        </w:tc>
        <w:tc>
          <w:tcPr>
            <w:tcW w:w="1940" w:type="dxa"/>
            <w:vMerge w:val="restart"/>
            <w:tcBorders>
              <w:right w:val="single" w:sz="8" w:space="0" w:color="auto"/>
            </w:tcBorders>
            <w:vAlign w:val="bottom"/>
          </w:tcPr>
          <w:p w:rsidR="00131B2A" w:rsidRDefault="00002778">
            <w:pPr>
              <w:jc w:val="center"/>
              <w:rPr>
                <w:sz w:val="20"/>
                <w:szCs w:val="20"/>
              </w:rPr>
            </w:pPr>
            <w:r>
              <w:rPr>
                <w:rFonts w:eastAsia="Times New Roman"/>
                <w:b/>
                <w:bCs/>
                <w:w w:val="99"/>
                <w:sz w:val="24"/>
                <w:szCs w:val="24"/>
              </w:rPr>
              <w:t>5</w:t>
            </w:r>
          </w:p>
        </w:tc>
        <w:tc>
          <w:tcPr>
            <w:tcW w:w="0" w:type="dxa"/>
            <w:vAlign w:val="bottom"/>
          </w:tcPr>
          <w:p w:rsidR="00131B2A" w:rsidRDefault="00131B2A">
            <w:pPr>
              <w:rPr>
                <w:sz w:val="1"/>
                <w:szCs w:val="1"/>
              </w:rPr>
            </w:pPr>
          </w:p>
        </w:tc>
      </w:tr>
      <w:tr w:rsidR="00131B2A">
        <w:trPr>
          <w:trHeight w:val="144"/>
        </w:trPr>
        <w:tc>
          <w:tcPr>
            <w:tcW w:w="2400" w:type="dxa"/>
            <w:vMerge w:val="restart"/>
            <w:tcBorders>
              <w:left w:val="single" w:sz="8" w:space="0" w:color="auto"/>
              <w:right w:val="single" w:sz="8" w:space="0" w:color="auto"/>
            </w:tcBorders>
            <w:vAlign w:val="bottom"/>
          </w:tcPr>
          <w:p w:rsidR="00131B2A" w:rsidRDefault="00002778">
            <w:pPr>
              <w:ind w:left="120"/>
              <w:rPr>
                <w:sz w:val="20"/>
                <w:szCs w:val="20"/>
              </w:rPr>
            </w:pPr>
            <w:r>
              <w:rPr>
                <w:rFonts w:eastAsia="Times New Roman"/>
                <w:i/>
                <w:iCs/>
                <w:sz w:val="24"/>
                <w:szCs w:val="24"/>
              </w:rPr>
              <w:t>деятельность</w:t>
            </w:r>
          </w:p>
        </w:tc>
        <w:tc>
          <w:tcPr>
            <w:tcW w:w="5680" w:type="dxa"/>
            <w:tcBorders>
              <w:right w:val="single" w:sz="8" w:space="0" w:color="auto"/>
            </w:tcBorders>
            <w:vAlign w:val="bottom"/>
          </w:tcPr>
          <w:p w:rsidR="00131B2A" w:rsidRDefault="00131B2A">
            <w:pPr>
              <w:rPr>
                <w:sz w:val="12"/>
                <w:szCs w:val="12"/>
              </w:rPr>
            </w:pPr>
          </w:p>
        </w:tc>
        <w:tc>
          <w:tcPr>
            <w:tcW w:w="1940" w:type="dxa"/>
            <w:vMerge/>
            <w:tcBorders>
              <w:right w:val="single" w:sz="8" w:space="0" w:color="auto"/>
            </w:tcBorders>
            <w:vAlign w:val="bottom"/>
          </w:tcPr>
          <w:p w:rsidR="00131B2A" w:rsidRDefault="00131B2A">
            <w:pPr>
              <w:rPr>
                <w:sz w:val="12"/>
                <w:szCs w:val="12"/>
              </w:rPr>
            </w:pPr>
          </w:p>
        </w:tc>
        <w:tc>
          <w:tcPr>
            <w:tcW w:w="0" w:type="dxa"/>
            <w:vAlign w:val="bottom"/>
          </w:tcPr>
          <w:p w:rsidR="00131B2A" w:rsidRDefault="00131B2A">
            <w:pPr>
              <w:rPr>
                <w:sz w:val="1"/>
                <w:szCs w:val="1"/>
              </w:rPr>
            </w:pPr>
          </w:p>
        </w:tc>
      </w:tr>
      <w:tr w:rsidR="00131B2A">
        <w:trPr>
          <w:trHeight w:val="138"/>
        </w:trPr>
        <w:tc>
          <w:tcPr>
            <w:tcW w:w="2400" w:type="dxa"/>
            <w:vMerge/>
            <w:tcBorders>
              <w:left w:val="single" w:sz="8" w:space="0" w:color="auto"/>
              <w:bottom w:val="single" w:sz="8" w:space="0" w:color="auto"/>
              <w:right w:val="single" w:sz="8" w:space="0" w:color="auto"/>
            </w:tcBorders>
            <w:vAlign w:val="bottom"/>
          </w:tcPr>
          <w:p w:rsidR="00131B2A" w:rsidRDefault="00131B2A">
            <w:pPr>
              <w:rPr>
                <w:sz w:val="12"/>
                <w:szCs w:val="12"/>
              </w:rPr>
            </w:pPr>
          </w:p>
        </w:tc>
        <w:tc>
          <w:tcPr>
            <w:tcW w:w="5680" w:type="dxa"/>
            <w:tcBorders>
              <w:bottom w:val="single" w:sz="8" w:space="0" w:color="auto"/>
              <w:right w:val="single" w:sz="8" w:space="0" w:color="auto"/>
            </w:tcBorders>
            <w:vAlign w:val="bottom"/>
          </w:tcPr>
          <w:p w:rsidR="00131B2A" w:rsidRDefault="00131B2A">
            <w:pPr>
              <w:rPr>
                <w:sz w:val="12"/>
                <w:szCs w:val="12"/>
              </w:rPr>
            </w:pPr>
          </w:p>
        </w:tc>
        <w:tc>
          <w:tcPr>
            <w:tcW w:w="1940" w:type="dxa"/>
            <w:tcBorders>
              <w:bottom w:val="single" w:sz="8" w:space="0" w:color="auto"/>
              <w:right w:val="single" w:sz="8" w:space="0" w:color="auto"/>
            </w:tcBorders>
            <w:vAlign w:val="bottom"/>
          </w:tcPr>
          <w:p w:rsidR="00131B2A" w:rsidRDefault="00131B2A">
            <w:pPr>
              <w:rPr>
                <w:sz w:val="12"/>
                <w:szCs w:val="12"/>
              </w:rPr>
            </w:pPr>
          </w:p>
        </w:tc>
        <w:tc>
          <w:tcPr>
            <w:tcW w:w="0" w:type="dxa"/>
            <w:vAlign w:val="bottom"/>
          </w:tcPr>
          <w:p w:rsidR="00131B2A" w:rsidRDefault="00131B2A">
            <w:pPr>
              <w:rPr>
                <w:sz w:val="1"/>
                <w:szCs w:val="1"/>
              </w:rPr>
            </w:pPr>
          </w:p>
        </w:tc>
      </w:tr>
      <w:tr w:rsidR="00131B2A">
        <w:trPr>
          <w:trHeight w:val="532"/>
        </w:trPr>
        <w:tc>
          <w:tcPr>
            <w:tcW w:w="2400" w:type="dxa"/>
            <w:vAlign w:val="bottom"/>
          </w:tcPr>
          <w:p w:rsidR="00131B2A" w:rsidRDefault="00131B2A">
            <w:pPr>
              <w:rPr>
                <w:sz w:val="24"/>
                <w:szCs w:val="24"/>
              </w:rPr>
            </w:pPr>
          </w:p>
        </w:tc>
        <w:tc>
          <w:tcPr>
            <w:tcW w:w="5680" w:type="dxa"/>
            <w:vAlign w:val="bottom"/>
          </w:tcPr>
          <w:p w:rsidR="00131B2A" w:rsidRDefault="00131B2A">
            <w:pPr>
              <w:rPr>
                <w:sz w:val="24"/>
                <w:szCs w:val="24"/>
              </w:rPr>
            </w:pPr>
          </w:p>
        </w:tc>
        <w:tc>
          <w:tcPr>
            <w:tcW w:w="1940" w:type="dxa"/>
            <w:vAlign w:val="bottom"/>
          </w:tcPr>
          <w:p w:rsidR="00131B2A" w:rsidRDefault="00002778">
            <w:pPr>
              <w:jc w:val="center"/>
              <w:rPr>
                <w:sz w:val="20"/>
                <w:szCs w:val="20"/>
              </w:rPr>
            </w:pPr>
            <w:r>
              <w:rPr>
                <w:rFonts w:ascii="Calibri" w:eastAsia="Calibri" w:hAnsi="Calibri" w:cs="Calibri"/>
              </w:rPr>
              <w:t>Приложение №4</w:t>
            </w:r>
          </w:p>
        </w:tc>
        <w:tc>
          <w:tcPr>
            <w:tcW w:w="0" w:type="dxa"/>
            <w:vAlign w:val="bottom"/>
          </w:tcPr>
          <w:p w:rsidR="00131B2A" w:rsidRDefault="00131B2A">
            <w:pPr>
              <w:rPr>
                <w:sz w:val="1"/>
                <w:szCs w:val="1"/>
              </w:rPr>
            </w:pPr>
          </w:p>
        </w:tc>
      </w:tr>
    </w:tbl>
    <w:p w:rsidR="00131B2A" w:rsidRDefault="00131B2A">
      <w:pPr>
        <w:spacing w:line="4" w:lineRule="exact"/>
        <w:rPr>
          <w:sz w:val="20"/>
          <w:szCs w:val="20"/>
        </w:rPr>
      </w:pPr>
    </w:p>
    <w:p w:rsidR="00131B2A" w:rsidRDefault="00002778">
      <w:pPr>
        <w:ind w:right="-159"/>
        <w:jc w:val="center"/>
        <w:rPr>
          <w:sz w:val="20"/>
          <w:szCs w:val="20"/>
        </w:rPr>
      </w:pPr>
      <w:r>
        <w:rPr>
          <w:rFonts w:eastAsia="Times New Roman"/>
          <w:b/>
          <w:bCs/>
          <w:sz w:val="24"/>
          <w:szCs w:val="24"/>
        </w:rPr>
        <w:t>учебный план</w:t>
      </w:r>
    </w:p>
    <w:p w:rsidR="00131B2A" w:rsidRDefault="00002778">
      <w:pPr>
        <w:ind w:right="-139"/>
        <w:jc w:val="center"/>
        <w:rPr>
          <w:sz w:val="20"/>
          <w:szCs w:val="20"/>
        </w:rPr>
      </w:pPr>
      <w:r>
        <w:rPr>
          <w:rFonts w:eastAsia="Times New Roman"/>
          <w:b/>
          <w:bCs/>
          <w:sz w:val="24"/>
          <w:szCs w:val="24"/>
        </w:rPr>
        <w:t>обучающегося 1 дополнительного класса</w:t>
      </w:r>
    </w:p>
    <w:p w:rsidR="00131B2A" w:rsidRDefault="00002778">
      <w:pPr>
        <w:ind w:right="-139"/>
        <w:jc w:val="center"/>
        <w:rPr>
          <w:sz w:val="20"/>
          <w:szCs w:val="20"/>
        </w:rPr>
      </w:pPr>
      <w:r>
        <w:rPr>
          <w:rFonts w:eastAsia="Times New Roman"/>
          <w:b/>
          <w:bCs/>
          <w:sz w:val="24"/>
          <w:szCs w:val="24"/>
        </w:rPr>
        <w:t>по адаптированной основной образовательной программе</w:t>
      </w:r>
    </w:p>
    <w:p w:rsidR="00131B2A" w:rsidRDefault="00002778">
      <w:pPr>
        <w:ind w:right="-139"/>
        <w:jc w:val="center"/>
        <w:rPr>
          <w:sz w:val="20"/>
          <w:szCs w:val="20"/>
        </w:rPr>
      </w:pPr>
      <w:r>
        <w:rPr>
          <w:rFonts w:eastAsia="Times New Roman"/>
          <w:b/>
          <w:bCs/>
          <w:sz w:val="24"/>
          <w:szCs w:val="24"/>
        </w:rPr>
        <w:t>для обучающихся с задержкой психического развития (вариант 7.2)</w:t>
      </w:r>
    </w:p>
    <w:p w:rsidR="00131B2A" w:rsidRDefault="00131B2A">
      <w:pPr>
        <w:spacing w:line="12" w:lineRule="exact"/>
        <w:rPr>
          <w:sz w:val="20"/>
          <w:szCs w:val="20"/>
        </w:rPr>
      </w:pPr>
    </w:p>
    <w:p w:rsidR="00131B2A" w:rsidRDefault="00002778" w:rsidP="00492991">
      <w:pPr>
        <w:numPr>
          <w:ilvl w:val="0"/>
          <w:numId w:val="128"/>
        </w:numPr>
        <w:tabs>
          <w:tab w:val="left" w:pos="3138"/>
        </w:tabs>
        <w:spacing w:line="234" w:lineRule="auto"/>
        <w:ind w:left="3820" w:right="2800" w:hanging="873"/>
        <w:rPr>
          <w:rFonts w:eastAsia="Times New Roman"/>
          <w:b/>
          <w:bCs/>
          <w:sz w:val="24"/>
          <w:szCs w:val="24"/>
        </w:rPr>
      </w:pPr>
      <w:r>
        <w:rPr>
          <w:rFonts w:eastAsia="Times New Roman"/>
          <w:b/>
          <w:bCs/>
          <w:sz w:val="24"/>
          <w:szCs w:val="24"/>
        </w:rPr>
        <w:t>условиях общеобразовательного класса на 2018-2019 учебный год</w:t>
      </w:r>
    </w:p>
    <w:p w:rsidR="00131B2A" w:rsidRDefault="00131B2A">
      <w:pPr>
        <w:spacing w:line="2" w:lineRule="exact"/>
        <w:rPr>
          <w:sz w:val="20"/>
          <w:szCs w:val="20"/>
        </w:rPr>
      </w:pPr>
    </w:p>
    <w:tbl>
      <w:tblPr>
        <w:tblW w:w="0" w:type="auto"/>
        <w:tblInd w:w="610" w:type="dxa"/>
        <w:tblLayout w:type="fixed"/>
        <w:tblCellMar>
          <w:left w:w="0" w:type="dxa"/>
          <w:right w:w="0" w:type="dxa"/>
        </w:tblCellMar>
        <w:tblLook w:val="04A0" w:firstRow="1" w:lastRow="0" w:firstColumn="1" w:lastColumn="0" w:noHBand="0" w:noVBand="1"/>
      </w:tblPr>
      <w:tblGrid>
        <w:gridCol w:w="4340"/>
        <w:gridCol w:w="3020"/>
        <w:gridCol w:w="1860"/>
        <w:gridCol w:w="30"/>
      </w:tblGrid>
      <w:tr w:rsidR="00131B2A">
        <w:trPr>
          <w:trHeight w:val="264"/>
        </w:trPr>
        <w:tc>
          <w:tcPr>
            <w:tcW w:w="4340" w:type="dxa"/>
            <w:vMerge w:val="restart"/>
            <w:tcBorders>
              <w:top w:val="single" w:sz="8" w:space="0" w:color="auto"/>
              <w:left w:val="single" w:sz="8" w:space="0" w:color="auto"/>
              <w:right w:val="single" w:sz="8" w:space="0" w:color="auto"/>
            </w:tcBorders>
            <w:vAlign w:val="bottom"/>
          </w:tcPr>
          <w:p w:rsidR="00131B2A" w:rsidRDefault="00002778">
            <w:pPr>
              <w:ind w:left="1080"/>
              <w:rPr>
                <w:sz w:val="20"/>
                <w:szCs w:val="20"/>
              </w:rPr>
            </w:pPr>
            <w:r>
              <w:rPr>
                <w:rFonts w:eastAsia="Times New Roman"/>
                <w:sz w:val="24"/>
                <w:szCs w:val="24"/>
              </w:rPr>
              <w:t>Предметные области</w:t>
            </w:r>
          </w:p>
        </w:tc>
        <w:tc>
          <w:tcPr>
            <w:tcW w:w="3020" w:type="dxa"/>
            <w:vMerge w:val="restart"/>
            <w:tcBorders>
              <w:top w:val="single" w:sz="8" w:space="0" w:color="auto"/>
              <w:right w:val="single" w:sz="8" w:space="0" w:color="auto"/>
            </w:tcBorders>
            <w:vAlign w:val="bottom"/>
          </w:tcPr>
          <w:p w:rsidR="00131B2A" w:rsidRDefault="00002778">
            <w:pPr>
              <w:ind w:left="500"/>
              <w:rPr>
                <w:sz w:val="20"/>
                <w:szCs w:val="20"/>
              </w:rPr>
            </w:pPr>
            <w:r>
              <w:rPr>
                <w:rFonts w:eastAsia="Times New Roman"/>
                <w:sz w:val="24"/>
                <w:szCs w:val="24"/>
              </w:rPr>
              <w:t>Учебные предметы</w:t>
            </w:r>
          </w:p>
        </w:tc>
        <w:tc>
          <w:tcPr>
            <w:tcW w:w="1860" w:type="dxa"/>
            <w:tcBorders>
              <w:top w:val="single" w:sz="8" w:space="0" w:color="auto"/>
              <w:right w:val="single" w:sz="8" w:space="0" w:color="auto"/>
            </w:tcBorders>
            <w:vAlign w:val="bottom"/>
          </w:tcPr>
          <w:p w:rsidR="00131B2A" w:rsidRDefault="00002778">
            <w:pPr>
              <w:spacing w:line="264" w:lineRule="exact"/>
              <w:jc w:val="center"/>
              <w:rPr>
                <w:sz w:val="20"/>
                <w:szCs w:val="20"/>
              </w:rPr>
            </w:pPr>
            <w:r>
              <w:rPr>
                <w:rFonts w:eastAsia="Times New Roman"/>
                <w:w w:val="99"/>
                <w:sz w:val="24"/>
                <w:szCs w:val="24"/>
              </w:rPr>
              <w:t>Количество</w:t>
            </w:r>
          </w:p>
        </w:tc>
        <w:tc>
          <w:tcPr>
            <w:tcW w:w="0" w:type="dxa"/>
            <w:vAlign w:val="bottom"/>
          </w:tcPr>
          <w:p w:rsidR="00131B2A" w:rsidRDefault="00131B2A">
            <w:pPr>
              <w:rPr>
                <w:sz w:val="1"/>
                <w:szCs w:val="1"/>
              </w:rPr>
            </w:pPr>
          </w:p>
        </w:tc>
      </w:tr>
      <w:tr w:rsidR="00131B2A">
        <w:trPr>
          <w:trHeight w:val="136"/>
        </w:trPr>
        <w:tc>
          <w:tcPr>
            <w:tcW w:w="4340" w:type="dxa"/>
            <w:vMerge/>
            <w:tcBorders>
              <w:left w:val="single" w:sz="8" w:space="0" w:color="auto"/>
              <w:right w:val="single" w:sz="8" w:space="0" w:color="auto"/>
            </w:tcBorders>
            <w:vAlign w:val="bottom"/>
          </w:tcPr>
          <w:p w:rsidR="00131B2A" w:rsidRDefault="00131B2A">
            <w:pPr>
              <w:rPr>
                <w:sz w:val="11"/>
                <w:szCs w:val="11"/>
              </w:rPr>
            </w:pPr>
          </w:p>
        </w:tc>
        <w:tc>
          <w:tcPr>
            <w:tcW w:w="3020" w:type="dxa"/>
            <w:vMerge/>
            <w:tcBorders>
              <w:right w:val="single" w:sz="8" w:space="0" w:color="auto"/>
            </w:tcBorders>
            <w:vAlign w:val="bottom"/>
          </w:tcPr>
          <w:p w:rsidR="00131B2A" w:rsidRDefault="00131B2A">
            <w:pPr>
              <w:rPr>
                <w:sz w:val="11"/>
                <w:szCs w:val="11"/>
              </w:rPr>
            </w:pPr>
          </w:p>
        </w:tc>
        <w:tc>
          <w:tcPr>
            <w:tcW w:w="1860" w:type="dxa"/>
            <w:vMerge w:val="restart"/>
            <w:tcBorders>
              <w:right w:val="single" w:sz="8" w:space="0" w:color="auto"/>
            </w:tcBorders>
            <w:vAlign w:val="bottom"/>
          </w:tcPr>
          <w:p w:rsidR="00131B2A" w:rsidRDefault="00002778">
            <w:pPr>
              <w:spacing w:line="273" w:lineRule="exact"/>
              <w:jc w:val="center"/>
              <w:rPr>
                <w:sz w:val="20"/>
                <w:szCs w:val="20"/>
              </w:rPr>
            </w:pPr>
            <w:r>
              <w:rPr>
                <w:rFonts w:eastAsia="Times New Roman"/>
                <w:w w:val="99"/>
                <w:sz w:val="24"/>
                <w:szCs w:val="24"/>
              </w:rPr>
              <w:t>часов в неделю</w:t>
            </w:r>
          </w:p>
        </w:tc>
        <w:tc>
          <w:tcPr>
            <w:tcW w:w="0" w:type="dxa"/>
            <w:vAlign w:val="bottom"/>
          </w:tcPr>
          <w:p w:rsidR="00131B2A" w:rsidRDefault="00131B2A">
            <w:pPr>
              <w:rPr>
                <w:sz w:val="1"/>
                <w:szCs w:val="1"/>
              </w:rPr>
            </w:pPr>
          </w:p>
        </w:tc>
      </w:tr>
      <w:tr w:rsidR="00131B2A">
        <w:trPr>
          <w:trHeight w:val="142"/>
        </w:trPr>
        <w:tc>
          <w:tcPr>
            <w:tcW w:w="4340" w:type="dxa"/>
            <w:tcBorders>
              <w:left w:val="single" w:sz="8" w:space="0" w:color="auto"/>
              <w:bottom w:val="single" w:sz="8" w:space="0" w:color="auto"/>
              <w:right w:val="single" w:sz="8" w:space="0" w:color="auto"/>
            </w:tcBorders>
            <w:vAlign w:val="bottom"/>
          </w:tcPr>
          <w:p w:rsidR="00131B2A" w:rsidRDefault="00131B2A">
            <w:pPr>
              <w:rPr>
                <w:sz w:val="12"/>
                <w:szCs w:val="12"/>
              </w:rPr>
            </w:pPr>
          </w:p>
        </w:tc>
        <w:tc>
          <w:tcPr>
            <w:tcW w:w="3020" w:type="dxa"/>
            <w:tcBorders>
              <w:bottom w:val="single" w:sz="8" w:space="0" w:color="auto"/>
              <w:right w:val="single" w:sz="8" w:space="0" w:color="auto"/>
            </w:tcBorders>
            <w:vAlign w:val="bottom"/>
          </w:tcPr>
          <w:p w:rsidR="00131B2A" w:rsidRDefault="00131B2A">
            <w:pPr>
              <w:rPr>
                <w:sz w:val="12"/>
                <w:szCs w:val="12"/>
              </w:rPr>
            </w:pPr>
          </w:p>
        </w:tc>
        <w:tc>
          <w:tcPr>
            <w:tcW w:w="1860" w:type="dxa"/>
            <w:vMerge/>
            <w:tcBorders>
              <w:bottom w:val="single" w:sz="8" w:space="0" w:color="auto"/>
              <w:right w:val="single" w:sz="8" w:space="0" w:color="auto"/>
            </w:tcBorders>
            <w:vAlign w:val="bottom"/>
          </w:tcPr>
          <w:p w:rsidR="00131B2A" w:rsidRDefault="00131B2A">
            <w:pPr>
              <w:rPr>
                <w:sz w:val="12"/>
                <w:szCs w:val="12"/>
              </w:rPr>
            </w:pPr>
          </w:p>
        </w:tc>
        <w:tc>
          <w:tcPr>
            <w:tcW w:w="0" w:type="dxa"/>
            <w:vAlign w:val="bottom"/>
          </w:tcPr>
          <w:p w:rsidR="00131B2A" w:rsidRDefault="00131B2A">
            <w:pPr>
              <w:rPr>
                <w:sz w:val="1"/>
                <w:szCs w:val="1"/>
              </w:rPr>
            </w:pPr>
          </w:p>
        </w:tc>
      </w:tr>
      <w:tr w:rsidR="00131B2A">
        <w:trPr>
          <w:trHeight w:val="268"/>
        </w:trPr>
        <w:tc>
          <w:tcPr>
            <w:tcW w:w="7360" w:type="dxa"/>
            <w:gridSpan w:val="2"/>
            <w:tcBorders>
              <w:left w:val="single" w:sz="8" w:space="0" w:color="auto"/>
              <w:bottom w:val="single" w:sz="8" w:space="0" w:color="auto"/>
            </w:tcBorders>
            <w:vAlign w:val="bottom"/>
          </w:tcPr>
          <w:p w:rsidR="00131B2A" w:rsidRDefault="00002778">
            <w:pPr>
              <w:spacing w:line="264" w:lineRule="exact"/>
              <w:ind w:left="1740"/>
              <w:jc w:val="center"/>
              <w:rPr>
                <w:sz w:val="20"/>
                <w:szCs w:val="20"/>
              </w:rPr>
            </w:pPr>
            <w:r>
              <w:rPr>
                <w:rFonts w:eastAsia="Times New Roman"/>
                <w:i/>
                <w:iCs/>
                <w:w w:val="99"/>
                <w:sz w:val="24"/>
                <w:szCs w:val="24"/>
              </w:rPr>
              <w:t>Обязательная часть</w:t>
            </w:r>
          </w:p>
        </w:tc>
        <w:tc>
          <w:tcPr>
            <w:tcW w:w="1860" w:type="dxa"/>
            <w:tcBorders>
              <w:bottom w:val="single" w:sz="8" w:space="0" w:color="auto"/>
              <w:right w:val="single" w:sz="8" w:space="0" w:color="auto"/>
            </w:tcBorders>
            <w:vAlign w:val="bottom"/>
          </w:tcPr>
          <w:p w:rsidR="00131B2A" w:rsidRDefault="00131B2A">
            <w:pPr>
              <w:rPr>
                <w:sz w:val="23"/>
                <w:szCs w:val="23"/>
              </w:rPr>
            </w:pPr>
          </w:p>
        </w:tc>
        <w:tc>
          <w:tcPr>
            <w:tcW w:w="0" w:type="dxa"/>
            <w:vAlign w:val="bottom"/>
          </w:tcPr>
          <w:p w:rsidR="00131B2A" w:rsidRDefault="00131B2A">
            <w:pPr>
              <w:rPr>
                <w:sz w:val="1"/>
                <w:szCs w:val="1"/>
              </w:rPr>
            </w:pPr>
          </w:p>
        </w:tc>
      </w:tr>
      <w:tr w:rsidR="00131B2A">
        <w:trPr>
          <w:trHeight w:val="261"/>
        </w:trPr>
        <w:tc>
          <w:tcPr>
            <w:tcW w:w="4340" w:type="dxa"/>
            <w:vMerge w:val="restart"/>
            <w:tcBorders>
              <w:left w:val="single" w:sz="8" w:space="0" w:color="auto"/>
              <w:right w:val="single" w:sz="8" w:space="0" w:color="auto"/>
            </w:tcBorders>
            <w:vAlign w:val="bottom"/>
          </w:tcPr>
          <w:p w:rsidR="00131B2A" w:rsidRDefault="00002778">
            <w:pPr>
              <w:ind w:left="100"/>
              <w:rPr>
                <w:sz w:val="20"/>
                <w:szCs w:val="20"/>
              </w:rPr>
            </w:pPr>
            <w:r>
              <w:rPr>
                <w:rFonts w:eastAsia="Times New Roman"/>
                <w:sz w:val="24"/>
                <w:szCs w:val="24"/>
              </w:rPr>
              <w:t>Русский язык и литературное чтение</w:t>
            </w:r>
          </w:p>
        </w:tc>
        <w:tc>
          <w:tcPr>
            <w:tcW w:w="3020" w:type="dxa"/>
            <w:tcBorders>
              <w:bottom w:val="single" w:sz="8" w:space="0" w:color="auto"/>
              <w:right w:val="single" w:sz="8" w:space="0" w:color="auto"/>
            </w:tcBorders>
            <w:vAlign w:val="bottom"/>
          </w:tcPr>
          <w:p w:rsidR="00131B2A" w:rsidRDefault="00002778">
            <w:pPr>
              <w:spacing w:line="260" w:lineRule="exact"/>
              <w:ind w:left="100"/>
              <w:rPr>
                <w:sz w:val="20"/>
                <w:szCs w:val="20"/>
              </w:rPr>
            </w:pPr>
            <w:r>
              <w:rPr>
                <w:rFonts w:eastAsia="Times New Roman"/>
                <w:sz w:val="24"/>
                <w:szCs w:val="24"/>
              </w:rPr>
              <w:t>Русский язык</w:t>
            </w:r>
          </w:p>
        </w:tc>
        <w:tc>
          <w:tcPr>
            <w:tcW w:w="1860" w:type="dxa"/>
            <w:tcBorders>
              <w:bottom w:val="single" w:sz="8" w:space="0" w:color="auto"/>
              <w:right w:val="single" w:sz="8" w:space="0" w:color="auto"/>
            </w:tcBorders>
            <w:vAlign w:val="bottom"/>
          </w:tcPr>
          <w:p w:rsidR="00131B2A" w:rsidRDefault="00002778">
            <w:pPr>
              <w:spacing w:line="260" w:lineRule="exact"/>
              <w:jc w:val="center"/>
              <w:rPr>
                <w:sz w:val="20"/>
                <w:szCs w:val="20"/>
              </w:rPr>
            </w:pPr>
            <w:r>
              <w:rPr>
                <w:rFonts w:eastAsia="Times New Roman"/>
                <w:w w:val="99"/>
                <w:sz w:val="24"/>
                <w:szCs w:val="24"/>
              </w:rPr>
              <w:t>5</w:t>
            </w:r>
          </w:p>
        </w:tc>
        <w:tc>
          <w:tcPr>
            <w:tcW w:w="0" w:type="dxa"/>
            <w:vAlign w:val="bottom"/>
          </w:tcPr>
          <w:p w:rsidR="00131B2A" w:rsidRDefault="00131B2A">
            <w:pPr>
              <w:rPr>
                <w:sz w:val="1"/>
                <w:szCs w:val="1"/>
              </w:rPr>
            </w:pPr>
          </w:p>
        </w:tc>
      </w:tr>
      <w:tr w:rsidR="00131B2A">
        <w:trPr>
          <w:trHeight w:val="122"/>
        </w:trPr>
        <w:tc>
          <w:tcPr>
            <w:tcW w:w="4340" w:type="dxa"/>
            <w:vMerge/>
            <w:tcBorders>
              <w:left w:val="single" w:sz="8" w:space="0" w:color="auto"/>
              <w:right w:val="single" w:sz="8" w:space="0" w:color="auto"/>
            </w:tcBorders>
            <w:vAlign w:val="bottom"/>
          </w:tcPr>
          <w:p w:rsidR="00131B2A" w:rsidRDefault="00131B2A">
            <w:pPr>
              <w:rPr>
                <w:sz w:val="10"/>
                <w:szCs w:val="10"/>
              </w:rPr>
            </w:pPr>
          </w:p>
        </w:tc>
        <w:tc>
          <w:tcPr>
            <w:tcW w:w="3020" w:type="dxa"/>
            <w:vMerge w:val="restart"/>
            <w:tcBorders>
              <w:right w:val="single" w:sz="8" w:space="0" w:color="auto"/>
            </w:tcBorders>
            <w:vAlign w:val="bottom"/>
          </w:tcPr>
          <w:p w:rsidR="00131B2A" w:rsidRDefault="00002778">
            <w:pPr>
              <w:spacing w:line="265" w:lineRule="exact"/>
              <w:ind w:left="100"/>
              <w:rPr>
                <w:sz w:val="20"/>
                <w:szCs w:val="20"/>
              </w:rPr>
            </w:pPr>
            <w:r>
              <w:rPr>
                <w:rFonts w:eastAsia="Times New Roman"/>
                <w:sz w:val="24"/>
                <w:szCs w:val="24"/>
              </w:rPr>
              <w:t>Литературное чтение</w:t>
            </w:r>
          </w:p>
        </w:tc>
        <w:tc>
          <w:tcPr>
            <w:tcW w:w="1860" w:type="dxa"/>
            <w:vMerge w:val="restart"/>
            <w:tcBorders>
              <w:right w:val="single" w:sz="8" w:space="0" w:color="auto"/>
            </w:tcBorders>
            <w:vAlign w:val="bottom"/>
          </w:tcPr>
          <w:p w:rsidR="00131B2A" w:rsidRDefault="00002778">
            <w:pPr>
              <w:spacing w:line="265" w:lineRule="exact"/>
              <w:jc w:val="center"/>
              <w:rPr>
                <w:sz w:val="20"/>
                <w:szCs w:val="20"/>
              </w:rPr>
            </w:pPr>
            <w:r>
              <w:rPr>
                <w:rFonts w:eastAsia="Times New Roman"/>
                <w:w w:val="99"/>
                <w:sz w:val="24"/>
                <w:szCs w:val="24"/>
              </w:rPr>
              <w:t>4</w:t>
            </w:r>
          </w:p>
        </w:tc>
        <w:tc>
          <w:tcPr>
            <w:tcW w:w="0" w:type="dxa"/>
            <w:vAlign w:val="bottom"/>
          </w:tcPr>
          <w:p w:rsidR="00131B2A" w:rsidRDefault="00131B2A">
            <w:pPr>
              <w:rPr>
                <w:sz w:val="1"/>
                <w:szCs w:val="1"/>
              </w:rPr>
            </w:pPr>
          </w:p>
        </w:tc>
      </w:tr>
      <w:tr w:rsidR="00131B2A">
        <w:trPr>
          <w:trHeight w:val="149"/>
        </w:trPr>
        <w:tc>
          <w:tcPr>
            <w:tcW w:w="4340" w:type="dxa"/>
            <w:tcBorders>
              <w:left w:val="single" w:sz="8" w:space="0" w:color="auto"/>
              <w:bottom w:val="single" w:sz="8" w:space="0" w:color="auto"/>
              <w:right w:val="single" w:sz="8" w:space="0" w:color="auto"/>
            </w:tcBorders>
            <w:vAlign w:val="bottom"/>
          </w:tcPr>
          <w:p w:rsidR="00131B2A" w:rsidRDefault="00131B2A">
            <w:pPr>
              <w:rPr>
                <w:sz w:val="12"/>
                <w:szCs w:val="12"/>
              </w:rPr>
            </w:pPr>
          </w:p>
        </w:tc>
        <w:tc>
          <w:tcPr>
            <w:tcW w:w="3020" w:type="dxa"/>
            <w:vMerge/>
            <w:tcBorders>
              <w:bottom w:val="single" w:sz="8" w:space="0" w:color="auto"/>
              <w:right w:val="single" w:sz="8" w:space="0" w:color="auto"/>
            </w:tcBorders>
            <w:vAlign w:val="bottom"/>
          </w:tcPr>
          <w:p w:rsidR="00131B2A" w:rsidRDefault="00131B2A">
            <w:pPr>
              <w:rPr>
                <w:sz w:val="12"/>
                <w:szCs w:val="12"/>
              </w:rPr>
            </w:pPr>
          </w:p>
        </w:tc>
        <w:tc>
          <w:tcPr>
            <w:tcW w:w="1860" w:type="dxa"/>
            <w:vMerge/>
            <w:tcBorders>
              <w:bottom w:val="single" w:sz="8" w:space="0" w:color="auto"/>
              <w:right w:val="single" w:sz="8" w:space="0" w:color="auto"/>
            </w:tcBorders>
            <w:vAlign w:val="bottom"/>
          </w:tcPr>
          <w:p w:rsidR="00131B2A" w:rsidRDefault="00131B2A">
            <w:pPr>
              <w:rPr>
                <w:sz w:val="12"/>
                <w:szCs w:val="12"/>
              </w:rPr>
            </w:pPr>
          </w:p>
        </w:tc>
        <w:tc>
          <w:tcPr>
            <w:tcW w:w="0" w:type="dxa"/>
            <w:vAlign w:val="bottom"/>
          </w:tcPr>
          <w:p w:rsidR="00131B2A" w:rsidRDefault="00131B2A">
            <w:pPr>
              <w:rPr>
                <w:sz w:val="1"/>
                <w:szCs w:val="1"/>
              </w:rPr>
            </w:pPr>
          </w:p>
        </w:tc>
      </w:tr>
      <w:tr w:rsidR="00131B2A">
        <w:trPr>
          <w:trHeight w:val="266"/>
        </w:trPr>
        <w:tc>
          <w:tcPr>
            <w:tcW w:w="4340" w:type="dxa"/>
            <w:tcBorders>
              <w:left w:val="single" w:sz="8" w:space="0" w:color="auto"/>
              <w:bottom w:val="single" w:sz="8" w:space="0" w:color="auto"/>
              <w:right w:val="single" w:sz="8" w:space="0" w:color="auto"/>
            </w:tcBorders>
            <w:vAlign w:val="bottom"/>
          </w:tcPr>
          <w:p w:rsidR="00131B2A" w:rsidRDefault="00002778">
            <w:pPr>
              <w:spacing w:line="264" w:lineRule="exact"/>
              <w:ind w:left="100"/>
              <w:rPr>
                <w:sz w:val="20"/>
                <w:szCs w:val="20"/>
              </w:rPr>
            </w:pPr>
            <w:r>
              <w:rPr>
                <w:rFonts w:eastAsia="Times New Roman"/>
                <w:sz w:val="24"/>
                <w:szCs w:val="24"/>
              </w:rPr>
              <w:t>Математика и информатика</w:t>
            </w:r>
          </w:p>
        </w:tc>
        <w:tc>
          <w:tcPr>
            <w:tcW w:w="3020" w:type="dxa"/>
            <w:tcBorders>
              <w:bottom w:val="single" w:sz="8" w:space="0" w:color="auto"/>
              <w:right w:val="single" w:sz="8" w:space="0" w:color="auto"/>
            </w:tcBorders>
            <w:vAlign w:val="bottom"/>
          </w:tcPr>
          <w:p w:rsidR="00131B2A" w:rsidRDefault="00002778">
            <w:pPr>
              <w:spacing w:line="264" w:lineRule="exact"/>
              <w:ind w:left="100"/>
              <w:rPr>
                <w:sz w:val="20"/>
                <w:szCs w:val="20"/>
              </w:rPr>
            </w:pPr>
            <w:r>
              <w:rPr>
                <w:rFonts w:eastAsia="Times New Roman"/>
                <w:sz w:val="24"/>
                <w:szCs w:val="24"/>
              </w:rPr>
              <w:t>Математика</w:t>
            </w:r>
          </w:p>
        </w:tc>
        <w:tc>
          <w:tcPr>
            <w:tcW w:w="1860" w:type="dxa"/>
            <w:tcBorders>
              <w:bottom w:val="single" w:sz="8" w:space="0" w:color="auto"/>
              <w:right w:val="single" w:sz="8" w:space="0" w:color="auto"/>
            </w:tcBorders>
            <w:vAlign w:val="bottom"/>
          </w:tcPr>
          <w:p w:rsidR="00131B2A" w:rsidRDefault="00002778">
            <w:pPr>
              <w:spacing w:line="264" w:lineRule="exact"/>
              <w:jc w:val="center"/>
              <w:rPr>
                <w:sz w:val="20"/>
                <w:szCs w:val="20"/>
              </w:rPr>
            </w:pPr>
            <w:r>
              <w:rPr>
                <w:rFonts w:eastAsia="Times New Roman"/>
                <w:w w:val="99"/>
                <w:sz w:val="24"/>
                <w:szCs w:val="24"/>
              </w:rPr>
              <w:t>4</w:t>
            </w:r>
          </w:p>
        </w:tc>
        <w:tc>
          <w:tcPr>
            <w:tcW w:w="0" w:type="dxa"/>
            <w:vAlign w:val="bottom"/>
          </w:tcPr>
          <w:p w:rsidR="00131B2A" w:rsidRDefault="00131B2A">
            <w:pPr>
              <w:rPr>
                <w:sz w:val="1"/>
                <w:szCs w:val="1"/>
              </w:rPr>
            </w:pPr>
          </w:p>
        </w:tc>
      </w:tr>
      <w:tr w:rsidR="00131B2A">
        <w:trPr>
          <w:trHeight w:val="261"/>
        </w:trPr>
        <w:tc>
          <w:tcPr>
            <w:tcW w:w="4340" w:type="dxa"/>
            <w:tcBorders>
              <w:left w:val="single" w:sz="8" w:space="0" w:color="auto"/>
              <w:right w:val="single" w:sz="8" w:space="0" w:color="auto"/>
            </w:tcBorders>
            <w:vAlign w:val="bottom"/>
          </w:tcPr>
          <w:p w:rsidR="00131B2A" w:rsidRDefault="00002778">
            <w:pPr>
              <w:spacing w:line="260" w:lineRule="exact"/>
              <w:ind w:left="100"/>
              <w:rPr>
                <w:sz w:val="20"/>
                <w:szCs w:val="20"/>
              </w:rPr>
            </w:pPr>
            <w:r>
              <w:rPr>
                <w:rFonts w:eastAsia="Times New Roman"/>
                <w:sz w:val="24"/>
                <w:szCs w:val="24"/>
              </w:rPr>
              <w:t>Обществознание и естествознание</w:t>
            </w:r>
          </w:p>
        </w:tc>
        <w:tc>
          <w:tcPr>
            <w:tcW w:w="3020" w:type="dxa"/>
            <w:vMerge w:val="restart"/>
            <w:tcBorders>
              <w:right w:val="single" w:sz="8" w:space="0" w:color="auto"/>
            </w:tcBorders>
            <w:vAlign w:val="bottom"/>
          </w:tcPr>
          <w:p w:rsidR="00131B2A" w:rsidRDefault="00002778">
            <w:pPr>
              <w:ind w:left="100"/>
              <w:rPr>
                <w:sz w:val="20"/>
                <w:szCs w:val="20"/>
              </w:rPr>
            </w:pPr>
            <w:r>
              <w:rPr>
                <w:rFonts w:eastAsia="Times New Roman"/>
                <w:sz w:val="24"/>
                <w:szCs w:val="24"/>
              </w:rPr>
              <w:t>Окружающий мир</w:t>
            </w:r>
          </w:p>
        </w:tc>
        <w:tc>
          <w:tcPr>
            <w:tcW w:w="1860" w:type="dxa"/>
            <w:vMerge w:val="restart"/>
            <w:tcBorders>
              <w:right w:val="single" w:sz="8" w:space="0" w:color="auto"/>
            </w:tcBorders>
            <w:vAlign w:val="bottom"/>
          </w:tcPr>
          <w:p w:rsidR="00131B2A" w:rsidRDefault="00002778">
            <w:pPr>
              <w:jc w:val="center"/>
              <w:rPr>
                <w:sz w:val="20"/>
                <w:szCs w:val="20"/>
              </w:rPr>
            </w:pPr>
            <w:r>
              <w:rPr>
                <w:rFonts w:eastAsia="Times New Roman"/>
                <w:w w:val="99"/>
                <w:sz w:val="24"/>
                <w:szCs w:val="24"/>
              </w:rPr>
              <w:t>2</w:t>
            </w:r>
          </w:p>
        </w:tc>
        <w:tc>
          <w:tcPr>
            <w:tcW w:w="0" w:type="dxa"/>
            <w:vAlign w:val="bottom"/>
          </w:tcPr>
          <w:p w:rsidR="00131B2A" w:rsidRDefault="00131B2A">
            <w:pPr>
              <w:rPr>
                <w:sz w:val="1"/>
                <w:szCs w:val="1"/>
              </w:rPr>
            </w:pPr>
          </w:p>
        </w:tc>
      </w:tr>
      <w:tr w:rsidR="00131B2A">
        <w:trPr>
          <w:trHeight w:val="140"/>
        </w:trPr>
        <w:tc>
          <w:tcPr>
            <w:tcW w:w="4340" w:type="dxa"/>
            <w:vMerge w:val="restart"/>
            <w:tcBorders>
              <w:left w:val="single" w:sz="8" w:space="0" w:color="auto"/>
              <w:right w:val="single" w:sz="8" w:space="0" w:color="auto"/>
            </w:tcBorders>
            <w:vAlign w:val="bottom"/>
          </w:tcPr>
          <w:p w:rsidR="00131B2A" w:rsidRDefault="00002778">
            <w:pPr>
              <w:ind w:left="100"/>
              <w:rPr>
                <w:sz w:val="20"/>
                <w:szCs w:val="20"/>
              </w:rPr>
            </w:pPr>
            <w:r>
              <w:rPr>
                <w:rFonts w:eastAsia="Times New Roman"/>
                <w:sz w:val="24"/>
                <w:szCs w:val="24"/>
              </w:rPr>
              <w:t>(окружающий мир)</w:t>
            </w:r>
          </w:p>
        </w:tc>
        <w:tc>
          <w:tcPr>
            <w:tcW w:w="3020" w:type="dxa"/>
            <w:vMerge/>
            <w:tcBorders>
              <w:right w:val="single" w:sz="8" w:space="0" w:color="auto"/>
            </w:tcBorders>
            <w:vAlign w:val="bottom"/>
          </w:tcPr>
          <w:p w:rsidR="00131B2A" w:rsidRDefault="00131B2A">
            <w:pPr>
              <w:rPr>
                <w:sz w:val="12"/>
                <w:szCs w:val="12"/>
              </w:rPr>
            </w:pPr>
          </w:p>
        </w:tc>
        <w:tc>
          <w:tcPr>
            <w:tcW w:w="1860" w:type="dxa"/>
            <w:vMerge/>
            <w:tcBorders>
              <w:right w:val="single" w:sz="8" w:space="0" w:color="auto"/>
            </w:tcBorders>
            <w:vAlign w:val="bottom"/>
          </w:tcPr>
          <w:p w:rsidR="00131B2A" w:rsidRDefault="00131B2A">
            <w:pPr>
              <w:rPr>
                <w:sz w:val="12"/>
                <w:szCs w:val="12"/>
              </w:rPr>
            </w:pPr>
          </w:p>
        </w:tc>
        <w:tc>
          <w:tcPr>
            <w:tcW w:w="0" w:type="dxa"/>
            <w:vAlign w:val="bottom"/>
          </w:tcPr>
          <w:p w:rsidR="00131B2A" w:rsidRDefault="00131B2A">
            <w:pPr>
              <w:rPr>
                <w:sz w:val="1"/>
                <w:szCs w:val="1"/>
              </w:rPr>
            </w:pPr>
          </w:p>
        </w:tc>
      </w:tr>
      <w:tr w:rsidR="00131B2A">
        <w:trPr>
          <w:trHeight w:val="142"/>
        </w:trPr>
        <w:tc>
          <w:tcPr>
            <w:tcW w:w="4340" w:type="dxa"/>
            <w:vMerge/>
            <w:tcBorders>
              <w:left w:val="single" w:sz="8" w:space="0" w:color="auto"/>
              <w:bottom w:val="single" w:sz="8" w:space="0" w:color="auto"/>
              <w:right w:val="single" w:sz="8" w:space="0" w:color="auto"/>
            </w:tcBorders>
            <w:vAlign w:val="bottom"/>
          </w:tcPr>
          <w:p w:rsidR="00131B2A" w:rsidRDefault="00131B2A">
            <w:pPr>
              <w:rPr>
                <w:sz w:val="12"/>
                <w:szCs w:val="12"/>
              </w:rPr>
            </w:pPr>
          </w:p>
        </w:tc>
        <w:tc>
          <w:tcPr>
            <w:tcW w:w="3020" w:type="dxa"/>
            <w:tcBorders>
              <w:bottom w:val="single" w:sz="8" w:space="0" w:color="auto"/>
              <w:right w:val="single" w:sz="8" w:space="0" w:color="auto"/>
            </w:tcBorders>
            <w:vAlign w:val="bottom"/>
          </w:tcPr>
          <w:p w:rsidR="00131B2A" w:rsidRDefault="00131B2A">
            <w:pPr>
              <w:rPr>
                <w:sz w:val="12"/>
                <w:szCs w:val="12"/>
              </w:rPr>
            </w:pPr>
          </w:p>
        </w:tc>
        <w:tc>
          <w:tcPr>
            <w:tcW w:w="1860" w:type="dxa"/>
            <w:tcBorders>
              <w:bottom w:val="single" w:sz="8" w:space="0" w:color="auto"/>
              <w:right w:val="single" w:sz="8" w:space="0" w:color="auto"/>
            </w:tcBorders>
            <w:vAlign w:val="bottom"/>
          </w:tcPr>
          <w:p w:rsidR="00131B2A" w:rsidRDefault="00131B2A">
            <w:pPr>
              <w:rPr>
                <w:sz w:val="12"/>
                <w:szCs w:val="12"/>
              </w:rPr>
            </w:pPr>
          </w:p>
        </w:tc>
        <w:tc>
          <w:tcPr>
            <w:tcW w:w="0" w:type="dxa"/>
            <w:vAlign w:val="bottom"/>
          </w:tcPr>
          <w:p w:rsidR="00131B2A" w:rsidRDefault="00131B2A">
            <w:pPr>
              <w:rPr>
                <w:sz w:val="1"/>
                <w:szCs w:val="1"/>
              </w:rPr>
            </w:pPr>
          </w:p>
        </w:tc>
      </w:tr>
      <w:tr w:rsidR="00131B2A">
        <w:trPr>
          <w:trHeight w:val="261"/>
        </w:trPr>
        <w:tc>
          <w:tcPr>
            <w:tcW w:w="4340" w:type="dxa"/>
            <w:tcBorders>
              <w:left w:val="single" w:sz="8" w:space="0" w:color="auto"/>
              <w:right w:val="single" w:sz="8" w:space="0" w:color="auto"/>
            </w:tcBorders>
            <w:vAlign w:val="bottom"/>
          </w:tcPr>
          <w:p w:rsidR="00131B2A" w:rsidRDefault="00131B2A"/>
        </w:tc>
        <w:tc>
          <w:tcPr>
            <w:tcW w:w="3020" w:type="dxa"/>
            <w:tcBorders>
              <w:bottom w:val="single" w:sz="8" w:space="0" w:color="auto"/>
              <w:right w:val="single" w:sz="8" w:space="0" w:color="auto"/>
            </w:tcBorders>
            <w:vAlign w:val="bottom"/>
          </w:tcPr>
          <w:p w:rsidR="00131B2A" w:rsidRDefault="00002778">
            <w:pPr>
              <w:spacing w:line="260" w:lineRule="exact"/>
              <w:ind w:left="100"/>
              <w:rPr>
                <w:sz w:val="20"/>
                <w:szCs w:val="20"/>
              </w:rPr>
            </w:pPr>
            <w:r>
              <w:rPr>
                <w:rFonts w:eastAsia="Times New Roman"/>
                <w:sz w:val="24"/>
                <w:szCs w:val="24"/>
              </w:rPr>
              <w:t>Музыка</w:t>
            </w:r>
          </w:p>
        </w:tc>
        <w:tc>
          <w:tcPr>
            <w:tcW w:w="1860" w:type="dxa"/>
            <w:tcBorders>
              <w:bottom w:val="single" w:sz="8" w:space="0" w:color="auto"/>
              <w:right w:val="single" w:sz="8" w:space="0" w:color="auto"/>
            </w:tcBorders>
            <w:vAlign w:val="bottom"/>
          </w:tcPr>
          <w:p w:rsidR="00131B2A" w:rsidRDefault="00002778">
            <w:pPr>
              <w:spacing w:line="260" w:lineRule="exact"/>
              <w:jc w:val="center"/>
              <w:rPr>
                <w:sz w:val="20"/>
                <w:szCs w:val="20"/>
              </w:rPr>
            </w:pPr>
            <w:r>
              <w:rPr>
                <w:rFonts w:eastAsia="Times New Roman"/>
                <w:w w:val="99"/>
                <w:sz w:val="24"/>
                <w:szCs w:val="24"/>
              </w:rPr>
              <w:t>1</w:t>
            </w:r>
          </w:p>
        </w:tc>
        <w:tc>
          <w:tcPr>
            <w:tcW w:w="0" w:type="dxa"/>
            <w:vAlign w:val="bottom"/>
          </w:tcPr>
          <w:p w:rsidR="00131B2A" w:rsidRDefault="00131B2A">
            <w:pPr>
              <w:rPr>
                <w:sz w:val="1"/>
                <w:szCs w:val="1"/>
              </w:rPr>
            </w:pPr>
          </w:p>
        </w:tc>
      </w:tr>
      <w:tr w:rsidR="00131B2A">
        <w:trPr>
          <w:trHeight w:val="266"/>
        </w:trPr>
        <w:tc>
          <w:tcPr>
            <w:tcW w:w="4340" w:type="dxa"/>
            <w:tcBorders>
              <w:left w:val="single" w:sz="8" w:space="0" w:color="auto"/>
              <w:right w:val="single" w:sz="8" w:space="0" w:color="auto"/>
            </w:tcBorders>
            <w:vAlign w:val="bottom"/>
          </w:tcPr>
          <w:p w:rsidR="00131B2A" w:rsidRDefault="00002778">
            <w:pPr>
              <w:spacing w:line="260" w:lineRule="exact"/>
              <w:ind w:left="100"/>
              <w:rPr>
                <w:sz w:val="20"/>
                <w:szCs w:val="20"/>
              </w:rPr>
            </w:pPr>
            <w:r>
              <w:rPr>
                <w:rFonts w:eastAsia="Times New Roman"/>
                <w:sz w:val="24"/>
                <w:szCs w:val="24"/>
              </w:rPr>
              <w:t>Искусство</w:t>
            </w:r>
          </w:p>
        </w:tc>
        <w:tc>
          <w:tcPr>
            <w:tcW w:w="3020" w:type="dxa"/>
            <w:tcBorders>
              <w:right w:val="single" w:sz="8" w:space="0" w:color="auto"/>
            </w:tcBorders>
            <w:vAlign w:val="bottom"/>
          </w:tcPr>
          <w:p w:rsidR="00131B2A" w:rsidRDefault="00002778">
            <w:pPr>
              <w:spacing w:line="265" w:lineRule="exact"/>
              <w:ind w:left="100"/>
              <w:rPr>
                <w:sz w:val="20"/>
                <w:szCs w:val="20"/>
              </w:rPr>
            </w:pPr>
            <w:r>
              <w:rPr>
                <w:rFonts w:eastAsia="Times New Roman"/>
                <w:sz w:val="24"/>
                <w:szCs w:val="24"/>
              </w:rPr>
              <w:t>Изобразительное</w:t>
            </w:r>
          </w:p>
        </w:tc>
        <w:tc>
          <w:tcPr>
            <w:tcW w:w="1860" w:type="dxa"/>
            <w:vMerge w:val="restart"/>
            <w:tcBorders>
              <w:right w:val="single" w:sz="8" w:space="0" w:color="auto"/>
            </w:tcBorders>
            <w:vAlign w:val="bottom"/>
          </w:tcPr>
          <w:p w:rsidR="00131B2A" w:rsidRDefault="00002778">
            <w:pPr>
              <w:jc w:val="center"/>
              <w:rPr>
                <w:sz w:val="20"/>
                <w:szCs w:val="20"/>
              </w:rPr>
            </w:pPr>
            <w:r>
              <w:rPr>
                <w:rFonts w:eastAsia="Times New Roman"/>
                <w:w w:val="99"/>
                <w:sz w:val="24"/>
                <w:szCs w:val="24"/>
              </w:rPr>
              <w:t>1</w:t>
            </w:r>
          </w:p>
        </w:tc>
        <w:tc>
          <w:tcPr>
            <w:tcW w:w="0" w:type="dxa"/>
            <w:vAlign w:val="bottom"/>
          </w:tcPr>
          <w:p w:rsidR="00131B2A" w:rsidRDefault="00131B2A">
            <w:pPr>
              <w:rPr>
                <w:sz w:val="1"/>
                <w:szCs w:val="1"/>
              </w:rPr>
            </w:pPr>
          </w:p>
        </w:tc>
      </w:tr>
      <w:tr w:rsidR="00131B2A">
        <w:trPr>
          <w:trHeight w:val="139"/>
        </w:trPr>
        <w:tc>
          <w:tcPr>
            <w:tcW w:w="4340" w:type="dxa"/>
            <w:tcBorders>
              <w:left w:val="single" w:sz="8" w:space="0" w:color="auto"/>
              <w:right w:val="single" w:sz="8" w:space="0" w:color="auto"/>
            </w:tcBorders>
            <w:vAlign w:val="bottom"/>
          </w:tcPr>
          <w:p w:rsidR="00131B2A" w:rsidRDefault="00131B2A">
            <w:pPr>
              <w:rPr>
                <w:sz w:val="12"/>
                <w:szCs w:val="12"/>
              </w:rPr>
            </w:pPr>
          </w:p>
        </w:tc>
        <w:tc>
          <w:tcPr>
            <w:tcW w:w="3020" w:type="dxa"/>
            <w:vMerge w:val="restart"/>
            <w:tcBorders>
              <w:right w:val="single" w:sz="8" w:space="0" w:color="auto"/>
            </w:tcBorders>
            <w:vAlign w:val="bottom"/>
          </w:tcPr>
          <w:p w:rsidR="00131B2A" w:rsidRDefault="00002778">
            <w:pPr>
              <w:ind w:left="100"/>
              <w:rPr>
                <w:sz w:val="20"/>
                <w:szCs w:val="20"/>
              </w:rPr>
            </w:pPr>
            <w:r>
              <w:rPr>
                <w:rFonts w:eastAsia="Times New Roman"/>
                <w:sz w:val="24"/>
                <w:szCs w:val="24"/>
              </w:rPr>
              <w:t>искусство</w:t>
            </w:r>
          </w:p>
        </w:tc>
        <w:tc>
          <w:tcPr>
            <w:tcW w:w="1860" w:type="dxa"/>
            <w:vMerge/>
            <w:tcBorders>
              <w:right w:val="single" w:sz="8" w:space="0" w:color="auto"/>
            </w:tcBorders>
            <w:vAlign w:val="bottom"/>
          </w:tcPr>
          <w:p w:rsidR="00131B2A" w:rsidRDefault="00131B2A">
            <w:pPr>
              <w:rPr>
                <w:sz w:val="12"/>
                <w:szCs w:val="12"/>
              </w:rPr>
            </w:pPr>
          </w:p>
        </w:tc>
        <w:tc>
          <w:tcPr>
            <w:tcW w:w="0" w:type="dxa"/>
            <w:vAlign w:val="bottom"/>
          </w:tcPr>
          <w:p w:rsidR="00131B2A" w:rsidRDefault="00131B2A">
            <w:pPr>
              <w:rPr>
                <w:sz w:val="1"/>
                <w:szCs w:val="1"/>
              </w:rPr>
            </w:pPr>
          </w:p>
        </w:tc>
      </w:tr>
      <w:tr w:rsidR="00131B2A">
        <w:trPr>
          <w:trHeight w:val="142"/>
        </w:trPr>
        <w:tc>
          <w:tcPr>
            <w:tcW w:w="4340" w:type="dxa"/>
            <w:tcBorders>
              <w:left w:val="single" w:sz="8" w:space="0" w:color="auto"/>
              <w:bottom w:val="single" w:sz="8" w:space="0" w:color="auto"/>
              <w:right w:val="single" w:sz="8" w:space="0" w:color="auto"/>
            </w:tcBorders>
            <w:vAlign w:val="bottom"/>
          </w:tcPr>
          <w:p w:rsidR="00131B2A" w:rsidRDefault="00131B2A">
            <w:pPr>
              <w:rPr>
                <w:sz w:val="12"/>
                <w:szCs w:val="12"/>
              </w:rPr>
            </w:pPr>
          </w:p>
        </w:tc>
        <w:tc>
          <w:tcPr>
            <w:tcW w:w="3020" w:type="dxa"/>
            <w:vMerge/>
            <w:tcBorders>
              <w:bottom w:val="single" w:sz="8" w:space="0" w:color="auto"/>
              <w:right w:val="single" w:sz="8" w:space="0" w:color="auto"/>
            </w:tcBorders>
            <w:vAlign w:val="bottom"/>
          </w:tcPr>
          <w:p w:rsidR="00131B2A" w:rsidRDefault="00131B2A">
            <w:pPr>
              <w:rPr>
                <w:sz w:val="12"/>
                <w:szCs w:val="12"/>
              </w:rPr>
            </w:pPr>
          </w:p>
        </w:tc>
        <w:tc>
          <w:tcPr>
            <w:tcW w:w="1860" w:type="dxa"/>
            <w:tcBorders>
              <w:bottom w:val="single" w:sz="8" w:space="0" w:color="auto"/>
              <w:right w:val="single" w:sz="8" w:space="0" w:color="auto"/>
            </w:tcBorders>
            <w:vAlign w:val="bottom"/>
          </w:tcPr>
          <w:p w:rsidR="00131B2A" w:rsidRDefault="00131B2A">
            <w:pPr>
              <w:rPr>
                <w:sz w:val="12"/>
                <w:szCs w:val="12"/>
              </w:rPr>
            </w:pPr>
          </w:p>
        </w:tc>
        <w:tc>
          <w:tcPr>
            <w:tcW w:w="0" w:type="dxa"/>
            <w:vAlign w:val="bottom"/>
          </w:tcPr>
          <w:p w:rsidR="00131B2A" w:rsidRDefault="00131B2A">
            <w:pPr>
              <w:rPr>
                <w:sz w:val="1"/>
                <w:szCs w:val="1"/>
              </w:rPr>
            </w:pPr>
          </w:p>
        </w:tc>
      </w:tr>
      <w:tr w:rsidR="00131B2A">
        <w:trPr>
          <w:trHeight w:val="268"/>
        </w:trPr>
        <w:tc>
          <w:tcPr>
            <w:tcW w:w="4340" w:type="dxa"/>
            <w:tcBorders>
              <w:left w:val="single" w:sz="8" w:space="0" w:color="auto"/>
              <w:bottom w:val="single" w:sz="8" w:space="0" w:color="auto"/>
              <w:right w:val="single" w:sz="8" w:space="0" w:color="auto"/>
            </w:tcBorders>
            <w:vAlign w:val="bottom"/>
          </w:tcPr>
          <w:p w:rsidR="00131B2A" w:rsidRDefault="00002778">
            <w:pPr>
              <w:spacing w:line="264" w:lineRule="exact"/>
              <w:ind w:left="100"/>
              <w:rPr>
                <w:sz w:val="20"/>
                <w:szCs w:val="20"/>
              </w:rPr>
            </w:pPr>
            <w:r>
              <w:rPr>
                <w:rFonts w:eastAsia="Times New Roman"/>
                <w:sz w:val="24"/>
                <w:szCs w:val="24"/>
              </w:rPr>
              <w:t>Технология</w:t>
            </w:r>
          </w:p>
        </w:tc>
        <w:tc>
          <w:tcPr>
            <w:tcW w:w="3020" w:type="dxa"/>
            <w:tcBorders>
              <w:bottom w:val="single" w:sz="8" w:space="0" w:color="auto"/>
              <w:right w:val="single" w:sz="8" w:space="0" w:color="auto"/>
            </w:tcBorders>
            <w:vAlign w:val="bottom"/>
          </w:tcPr>
          <w:p w:rsidR="00131B2A" w:rsidRDefault="00002778">
            <w:pPr>
              <w:spacing w:line="264" w:lineRule="exact"/>
              <w:ind w:left="100"/>
              <w:rPr>
                <w:sz w:val="20"/>
                <w:szCs w:val="20"/>
              </w:rPr>
            </w:pPr>
            <w:r>
              <w:rPr>
                <w:rFonts w:eastAsia="Times New Roman"/>
                <w:sz w:val="24"/>
                <w:szCs w:val="24"/>
              </w:rPr>
              <w:t>Технология</w:t>
            </w:r>
          </w:p>
        </w:tc>
        <w:tc>
          <w:tcPr>
            <w:tcW w:w="1860" w:type="dxa"/>
            <w:tcBorders>
              <w:bottom w:val="single" w:sz="8" w:space="0" w:color="auto"/>
              <w:right w:val="single" w:sz="8" w:space="0" w:color="auto"/>
            </w:tcBorders>
            <w:vAlign w:val="bottom"/>
          </w:tcPr>
          <w:p w:rsidR="00131B2A" w:rsidRDefault="00002778">
            <w:pPr>
              <w:spacing w:line="264" w:lineRule="exact"/>
              <w:jc w:val="center"/>
              <w:rPr>
                <w:sz w:val="20"/>
                <w:szCs w:val="20"/>
              </w:rPr>
            </w:pPr>
            <w:r>
              <w:rPr>
                <w:rFonts w:eastAsia="Times New Roman"/>
                <w:w w:val="99"/>
                <w:sz w:val="24"/>
                <w:szCs w:val="24"/>
              </w:rPr>
              <w:t>1</w:t>
            </w:r>
          </w:p>
        </w:tc>
        <w:tc>
          <w:tcPr>
            <w:tcW w:w="0" w:type="dxa"/>
            <w:vAlign w:val="bottom"/>
          </w:tcPr>
          <w:p w:rsidR="00131B2A" w:rsidRDefault="00131B2A">
            <w:pPr>
              <w:rPr>
                <w:sz w:val="1"/>
                <w:szCs w:val="1"/>
              </w:rPr>
            </w:pPr>
          </w:p>
        </w:tc>
      </w:tr>
      <w:tr w:rsidR="00131B2A">
        <w:trPr>
          <w:trHeight w:val="266"/>
        </w:trPr>
        <w:tc>
          <w:tcPr>
            <w:tcW w:w="4340" w:type="dxa"/>
            <w:tcBorders>
              <w:left w:val="single" w:sz="8" w:space="0" w:color="auto"/>
              <w:bottom w:val="single" w:sz="8" w:space="0" w:color="auto"/>
              <w:right w:val="single" w:sz="8" w:space="0" w:color="auto"/>
            </w:tcBorders>
            <w:vAlign w:val="bottom"/>
          </w:tcPr>
          <w:p w:rsidR="00131B2A" w:rsidRDefault="00002778">
            <w:pPr>
              <w:spacing w:line="264" w:lineRule="exact"/>
              <w:ind w:left="100"/>
              <w:rPr>
                <w:sz w:val="20"/>
                <w:szCs w:val="20"/>
              </w:rPr>
            </w:pPr>
            <w:r>
              <w:rPr>
                <w:rFonts w:eastAsia="Times New Roman"/>
                <w:sz w:val="24"/>
                <w:szCs w:val="24"/>
              </w:rPr>
              <w:t>Физическая культура</w:t>
            </w:r>
          </w:p>
        </w:tc>
        <w:tc>
          <w:tcPr>
            <w:tcW w:w="3020" w:type="dxa"/>
            <w:tcBorders>
              <w:bottom w:val="single" w:sz="8" w:space="0" w:color="auto"/>
              <w:right w:val="single" w:sz="8" w:space="0" w:color="auto"/>
            </w:tcBorders>
            <w:vAlign w:val="bottom"/>
          </w:tcPr>
          <w:p w:rsidR="00131B2A" w:rsidRDefault="00002778">
            <w:pPr>
              <w:spacing w:line="264" w:lineRule="exact"/>
              <w:ind w:left="100"/>
              <w:rPr>
                <w:sz w:val="20"/>
                <w:szCs w:val="20"/>
              </w:rPr>
            </w:pPr>
            <w:r>
              <w:rPr>
                <w:rFonts w:eastAsia="Times New Roman"/>
                <w:sz w:val="24"/>
                <w:szCs w:val="24"/>
              </w:rPr>
              <w:t>Физическая культура</w:t>
            </w:r>
          </w:p>
        </w:tc>
        <w:tc>
          <w:tcPr>
            <w:tcW w:w="1860" w:type="dxa"/>
            <w:tcBorders>
              <w:bottom w:val="single" w:sz="8" w:space="0" w:color="auto"/>
              <w:right w:val="single" w:sz="8" w:space="0" w:color="auto"/>
            </w:tcBorders>
            <w:vAlign w:val="bottom"/>
          </w:tcPr>
          <w:p w:rsidR="00131B2A" w:rsidRDefault="00002778">
            <w:pPr>
              <w:spacing w:line="264" w:lineRule="exact"/>
              <w:jc w:val="center"/>
              <w:rPr>
                <w:sz w:val="20"/>
                <w:szCs w:val="20"/>
              </w:rPr>
            </w:pPr>
            <w:r>
              <w:rPr>
                <w:rFonts w:eastAsia="Times New Roman"/>
                <w:w w:val="99"/>
                <w:sz w:val="24"/>
                <w:szCs w:val="24"/>
              </w:rPr>
              <w:t>3</w:t>
            </w:r>
          </w:p>
        </w:tc>
        <w:tc>
          <w:tcPr>
            <w:tcW w:w="0" w:type="dxa"/>
            <w:vAlign w:val="bottom"/>
          </w:tcPr>
          <w:p w:rsidR="00131B2A" w:rsidRDefault="00131B2A">
            <w:pPr>
              <w:rPr>
                <w:sz w:val="1"/>
                <w:szCs w:val="1"/>
              </w:rPr>
            </w:pPr>
          </w:p>
        </w:tc>
      </w:tr>
      <w:tr w:rsidR="00131B2A">
        <w:trPr>
          <w:trHeight w:val="268"/>
        </w:trPr>
        <w:tc>
          <w:tcPr>
            <w:tcW w:w="4340" w:type="dxa"/>
            <w:tcBorders>
              <w:left w:val="single" w:sz="8" w:space="0" w:color="auto"/>
              <w:bottom w:val="single" w:sz="8" w:space="0" w:color="auto"/>
            </w:tcBorders>
            <w:vAlign w:val="bottom"/>
          </w:tcPr>
          <w:p w:rsidR="00131B2A" w:rsidRDefault="00002778">
            <w:pPr>
              <w:spacing w:line="265" w:lineRule="exact"/>
              <w:ind w:left="100"/>
              <w:rPr>
                <w:sz w:val="20"/>
                <w:szCs w:val="20"/>
              </w:rPr>
            </w:pPr>
            <w:r>
              <w:rPr>
                <w:rFonts w:eastAsia="Times New Roman"/>
                <w:b/>
                <w:bCs/>
                <w:sz w:val="24"/>
                <w:szCs w:val="24"/>
              </w:rPr>
              <w:t>Итого</w:t>
            </w:r>
          </w:p>
        </w:tc>
        <w:tc>
          <w:tcPr>
            <w:tcW w:w="3020" w:type="dxa"/>
            <w:tcBorders>
              <w:bottom w:val="single" w:sz="8" w:space="0" w:color="auto"/>
              <w:right w:val="single" w:sz="8" w:space="0" w:color="auto"/>
            </w:tcBorders>
            <w:vAlign w:val="bottom"/>
          </w:tcPr>
          <w:p w:rsidR="00131B2A" w:rsidRDefault="00131B2A">
            <w:pPr>
              <w:rPr>
                <w:sz w:val="23"/>
                <w:szCs w:val="23"/>
              </w:rPr>
            </w:pPr>
          </w:p>
        </w:tc>
        <w:tc>
          <w:tcPr>
            <w:tcW w:w="1860" w:type="dxa"/>
            <w:tcBorders>
              <w:bottom w:val="single" w:sz="8" w:space="0" w:color="auto"/>
              <w:right w:val="single" w:sz="8" w:space="0" w:color="auto"/>
            </w:tcBorders>
            <w:vAlign w:val="bottom"/>
          </w:tcPr>
          <w:p w:rsidR="00131B2A" w:rsidRDefault="00002778">
            <w:pPr>
              <w:spacing w:line="265" w:lineRule="exact"/>
              <w:jc w:val="center"/>
              <w:rPr>
                <w:sz w:val="20"/>
                <w:szCs w:val="20"/>
              </w:rPr>
            </w:pPr>
            <w:r>
              <w:rPr>
                <w:rFonts w:eastAsia="Times New Roman"/>
                <w:b/>
                <w:bCs/>
                <w:w w:val="99"/>
                <w:sz w:val="24"/>
                <w:szCs w:val="24"/>
              </w:rPr>
              <w:t>20</w:t>
            </w:r>
          </w:p>
        </w:tc>
        <w:tc>
          <w:tcPr>
            <w:tcW w:w="0" w:type="dxa"/>
            <w:vAlign w:val="bottom"/>
          </w:tcPr>
          <w:p w:rsidR="00131B2A" w:rsidRDefault="00131B2A">
            <w:pPr>
              <w:rPr>
                <w:sz w:val="1"/>
                <w:szCs w:val="1"/>
              </w:rPr>
            </w:pPr>
          </w:p>
        </w:tc>
      </w:tr>
      <w:tr w:rsidR="00131B2A">
        <w:trPr>
          <w:trHeight w:val="263"/>
        </w:trPr>
        <w:tc>
          <w:tcPr>
            <w:tcW w:w="9220" w:type="dxa"/>
            <w:gridSpan w:val="3"/>
            <w:tcBorders>
              <w:left w:val="single" w:sz="8" w:space="0" w:color="auto"/>
              <w:bottom w:val="single" w:sz="8" w:space="0" w:color="auto"/>
              <w:right w:val="single" w:sz="8" w:space="0" w:color="auto"/>
            </w:tcBorders>
            <w:vAlign w:val="bottom"/>
          </w:tcPr>
          <w:p w:rsidR="00131B2A" w:rsidRDefault="00002778">
            <w:pPr>
              <w:spacing w:line="263" w:lineRule="exact"/>
              <w:jc w:val="center"/>
              <w:rPr>
                <w:sz w:val="20"/>
                <w:szCs w:val="20"/>
              </w:rPr>
            </w:pPr>
            <w:r>
              <w:rPr>
                <w:rFonts w:eastAsia="Times New Roman"/>
                <w:i/>
                <w:iCs/>
                <w:w w:val="99"/>
                <w:sz w:val="24"/>
                <w:szCs w:val="24"/>
              </w:rPr>
              <w:t>Часть, формируемая участниками образовательных отношений</w:t>
            </w:r>
          </w:p>
        </w:tc>
        <w:tc>
          <w:tcPr>
            <w:tcW w:w="0" w:type="dxa"/>
            <w:vAlign w:val="bottom"/>
          </w:tcPr>
          <w:p w:rsidR="00131B2A" w:rsidRDefault="00131B2A">
            <w:pPr>
              <w:rPr>
                <w:sz w:val="1"/>
                <w:szCs w:val="1"/>
              </w:rPr>
            </w:pPr>
          </w:p>
        </w:tc>
      </w:tr>
      <w:tr w:rsidR="00131B2A">
        <w:trPr>
          <w:trHeight w:val="268"/>
        </w:trPr>
        <w:tc>
          <w:tcPr>
            <w:tcW w:w="7360" w:type="dxa"/>
            <w:gridSpan w:val="2"/>
            <w:tcBorders>
              <w:left w:val="single" w:sz="8" w:space="0" w:color="auto"/>
              <w:bottom w:val="single" w:sz="8" w:space="0" w:color="auto"/>
              <w:right w:val="single" w:sz="8" w:space="0" w:color="auto"/>
            </w:tcBorders>
            <w:vAlign w:val="bottom"/>
          </w:tcPr>
          <w:p w:rsidR="00131B2A" w:rsidRDefault="00002778">
            <w:pPr>
              <w:spacing w:line="265" w:lineRule="exact"/>
              <w:ind w:left="100"/>
              <w:rPr>
                <w:sz w:val="20"/>
                <w:szCs w:val="20"/>
              </w:rPr>
            </w:pPr>
            <w:r>
              <w:rPr>
                <w:rFonts w:eastAsia="Times New Roman"/>
                <w:b/>
                <w:bCs/>
                <w:sz w:val="24"/>
                <w:szCs w:val="24"/>
              </w:rPr>
              <w:t>Максимально допустимая недельная нагрузка</w:t>
            </w:r>
          </w:p>
        </w:tc>
        <w:tc>
          <w:tcPr>
            <w:tcW w:w="1860" w:type="dxa"/>
            <w:tcBorders>
              <w:bottom w:val="single" w:sz="8" w:space="0" w:color="auto"/>
              <w:right w:val="single" w:sz="8" w:space="0" w:color="auto"/>
            </w:tcBorders>
            <w:vAlign w:val="bottom"/>
          </w:tcPr>
          <w:p w:rsidR="00131B2A" w:rsidRDefault="00002778">
            <w:pPr>
              <w:spacing w:line="265" w:lineRule="exact"/>
              <w:jc w:val="center"/>
              <w:rPr>
                <w:sz w:val="20"/>
                <w:szCs w:val="20"/>
              </w:rPr>
            </w:pPr>
            <w:r>
              <w:rPr>
                <w:rFonts w:eastAsia="Times New Roman"/>
                <w:b/>
                <w:bCs/>
                <w:w w:val="99"/>
                <w:sz w:val="24"/>
                <w:szCs w:val="24"/>
              </w:rPr>
              <w:t>21</w:t>
            </w:r>
          </w:p>
        </w:tc>
        <w:tc>
          <w:tcPr>
            <w:tcW w:w="0" w:type="dxa"/>
            <w:vAlign w:val="bottom"/>
          </w:tcPr>
          <w:p w:rsidR="00131B2A" w:rsidRDefault="00131B2A">
            <w:pPr>
              <w:rPr>
                <w:sz w:val="1"/>
                <w:szCs w:val="1"/>
              </w:rPr>
            </w:pPr>
          </w:p>
        </w:tc>
      </w:tr>
      <w:tr w:rsidR="00131B2A">
        <w:trPr>
          <w:trHeight w:val="611"/>
        </w:trPr>
        <w:tc>
          <w:tcPr>
            <w:tcW w:w="4340" w:type="dxa"/>
            <w:tcBorders>
              <w:left w:val="single" w:sz="8" w:space="0" w:color="auto"/>
              <w:bottom w:val="single" w:sz="8" w:space="0" w:color="auto"/>
            </w:tcBorders>
            <w:vAlign w:val="bottom"/>
          </w:tcPr>
          <w:p w:rsidR="00131B2A" w:rsidRDefault="00002778">
            <w:pPr>
              <w:ind w:left="100"/>
              <w:rPr>
                <w:sz w:val="20"/>
                <w:szCs w:val="20"/>
              </w:rPr>
            </w:pPr>
            <w:r>
              <w:rPr>
                <w:rFonts w:eastAsia="Times New Roman"/>
                <w:b/>
                <w:bCs/>
                <w:sz w:val="24"/>
                <w:szCs w:val="24"/>
              </w:rPr>
              <w:t>Внеурочная деятельность:</w:t>
            </w:r>
          </w:p>
        </w:tc>
        <w:tc>
          <w:tcPr>
            <w:tcW w:w="3020" w:type="dxa"/>
            <w:tcBorders>
              <w:bottom w:val="single" w:sz="8" w:space="0" w:color="auto"/>
              <w:right w:val="single" w:sz="8" w:space="0" w:color="auto"/>
            </w:tcBorders>
            <w:vAlign w:val="bottom"/>
          </w:tcPr>
          <w:p w:rsidR="00131B2A" w:rsidRDefault="00131B2A">
            <w:pPr>
              <w:rPr>
                <w:sz w:val="24"/>
                <w:szCs w:val="24"/>
              </w:rPr>
            </w:pPr>
          </w:p>
        </w:tc>
        <w:tc>
          <w:tcPr>
            <w:tcW w:w="1860" w:type="dxa"/>
            <w:tcBorders>
              <w:bottom w:val="single" w:sz="8" w:space="0" w:color="auto"/>
              <w:right w:val="single" w:sz="8" w:space="0" w:color="auto"/>
            </w:tcBorders>
            <w:vAlign w:val="bottom"/>
          </w:tcPr>
          <w:p w:rsidR="00131B2A" w:rsidRDefault="00002778">
            <w:pPr>
              <w:jc w:val="center"/>
              <w:rPr>
                <w:sz w:val="20"/>
                <w:szCs w:val="20"/>
              </w:rPr>
            </w:pPr>
            <w:r>
              <w:rPr>
                <w:rFonts w:eastAsia="Times New Roman"/>
                <w:b/>
                <w:bCs/>
                <w:w w:val="99"/>
                <w:sz w:val="24"/>
                <w:szCs w:val="24"/>
              </w:rPr>
              <w:t>10</w:t>
            </w:r>
          </w:p>
        </w:tc>
        <w:tc>
          <w:tcPr>
            <w:tcW w:w="0" w:type="dxa"/>
            <w:vAlign w:val="bottom"/>
          </w:tcPr>
          <w:p w:rsidR="00131B2A" w:rsidRDefault="00131B2A">
            <w:pPr>
              <w:rPr>
                <w:sz w:val="1"/>
                <w:szCs w:val="1"/>
              </w:rPr>
            </w:pPr>
          </w:p>
        </w:tc>
      </w:tr>
      <w:tr w:rsidR="00131B2A">
        <w:trPr>
          <w:trHeight w:val="266"/>
        </w:trPr>
        <w:tc>
          <w:tcPr>
            <w:tcW w:w="7360" w:type="dxa"/>
            <w:gridSpan w:val="2"/>
            <w:tcBorders>
              <w:left w:val="single" w:sz="8" w:space="0" w:color="auto"/>
              <w:bottom w:val="single" w:sz="8" w:space="0" w:color="auto"/>
              <w:right w:val="single" w:sz="8" w:space="0" w:color="auto"/>
            </w:tcBorders>
            <w:vAlign w:val="bottom"/>
          </w:tcPr>
          <w:p w:rsidR="00131B2A" w:rsidRDefault="00002778">
            <w:pPr>
              <w:spacing w:line="264" w:lineRule="exact"/>
              <w:ind w:left="500"/>
              <w:rPr>
                <w:sz w:val="20"/>
                <w:szCs w:val="20"/>
              </w:rPr>
            </w:pPr>
            <w:r>
              <w:rPr>
                <w:rFonts w:eastAsia="Times New Roman"/>
                <w:b/>
                <w:bCs/>
                <w:sz w:val="24"/>
                <w:szCs w:val="24"/>
              </w:rPr>
              <w:t>Коррекционно-развивающая область</w:t>
            </w:r>
          </w:p>
        </w:tc>
        <w:tc>
          <w:tcPr>
            <w:tcW w:w="1860" w:type="dxa"/>
            <w:tcBorders>
              <w:bottom w:val="single" w:sz="8" w:space="0" w:color="auto"/>
              <w:right w:val="single" w:sz="8" w:space="0" w:color="auto"/>
            </w:tcBorders>
            <w:vAlign w:val="bottom"/>
          </w:tcPr>
          <w:p w:rsidR="00131B2A" w:rsidRDefault="00002778">
            <w:pPr>
              <w:spacing w:line="264" w:lineRule="exact"/>
              <w:jc w:val="center"/>
              <w:rPr>
                <w:sz w:val="20"/>
                <w:szCs w:val="20"/>
              </w:rPr>
            </w:pPr>
            <w:r>
              <w:rPr>
                <w:rFonts w:eastAsia="Times New Roman"/>
                <w:b/>
                <w:bCs/>
                <w:w w:val="99"/>
                <w:sz w:val="24"/>
                <w:szCs w:val="24"/>
              </w:rPr>
              <w:t>7</w:t>
            </w:r>
          </w:p>
        </w:tc>
        <w:tc>
          <w:tcPr>
            <w:tcW w:w="0" w:type="dxa"/>
            <w:vAlign w:val="bottom"/>
          </w:tcPr>
          <w:p w:rsidR="00131B2A" w:rsidRDefault="00131B2A">
            <w:pPr>
              <w:rPr>
                <w:sz w:val="1"/>
                <w:szCs w:val="1"/>
              </w:rPr>
            </w:pPr>
          </w:p>
        </w:tc>
      </w:tr>
      <w:tr w:rsidR="00131B2A">
        <w:trPr>
          <w:trHeight w:val="265"/>
        </w:trPr>
        <w:tc>
          <w:tcPr>
            <w:tcW w:w="4340" w:type="dxa"/>
            <w:tcBorders>
              <w:left w:val="single" w:sz="8" w:space="0" w:color="auto"/>
              <w:bottom w:val="single" w:sz="8" w:space="0" w:color="auto"/>
            </w:tcBorders>
            <w:vAlign w:val="bottom"/>
          </w:tcPr>
          <w:p w:rsidR="00131B2A" w:rsidRDefault="00002778">
            <w:pPr>
              <w:spacing w:line="264" w:lineRule="exact"/>
              <w:ind w:left="920"/>
              <w:rPr>
                <w:sz w:val="20"/>
                <w:szCs w:val="20"/>
              </w:rPr>
            </w:pPr>
            <w:r>
              <w:rPr>
                <w:rFonts w:eastAsia="Times New Roman"/>
                <w:sz w:val="24"/>
                <w:szCs w:val="24"/>
              </w:rPr>
              <w:t>логопедические занятия</w:t>
            </w:r>
          </w:p>
        </w:tc>
        <w:tc>
          <w:tcPr>
            <w:tcW w:w="3020" w:type="dxa"/>
            <w:tcBorders>
              <w:bottom w:val="single" w:sz="8" w:space="0" w:color="auto"/>
              <w:right w:val="single" w:sz="8" w:space="0" w:color="auto"/>
            </w:tcBorders>
            <w:vAlign w:val="bottom"/>
          </w:tcPr>
          <w:p w:rsidR="00131B2A" w:rsidRDefault="00131B2A">
            <w:pPr>
              <w:rPr>
                <w:sz w:val="23"/>
                <w:szCs w:val="23"/>
              </w:rPr>
            </w:pPr>
          </w:p>
        </w:tc>
        <w:tc>
          <w:tcPr>
            <w:tcW w:w="1860" w:type="dxa"/>
            <w:tcBorders>
              <w:bottom w:val="single" w:sz="8" w:space="0" w:color="auto"/>
              <w:right w:val="single" w:sz="8" w:space="0" w:color="auto"/>
            </w:tcBorders>
            <w:vAlign w:val="bottom"/>
          </w:tcPr>
          <w:p w:rsidR="00131B2A" w:rsidRDefault="00002778">
            <w:pPr>
              <w:spacing w:line="264" w:lineRule="exact"/>
              <w:jc w:val="center"/>
              <w:rPr>
                <w:sz w:val="20"/>
                <w:szCs w:val="20"/>
              </w:rPr>
            </w:pPr>
            <w:r>
              <w:rPr>
                <w:rFonts w:eastAsia="Times New Roman"/>
                <w:w w:val="99"/>
                <w:sz w:val="24"/>
                <w:szCs w:val="24"/>
              </w:rPr>
              <w:t>3</w:t>
            </w:r>
          </w:p>
        </w:tc>
        <w:tc>
          <w:tcPr>
            <w:tcW w:w="0" w:type="dxa"/>
            <w:vAlign w:val="bottom"/>
          </w:tcPr>
          <w:p w:rsidR="00131B2A" w:rsidRDefault="00131B2A">
            <w:pPr>
              <w:rPr>
                <w:sz w:val="1"/>
                <w:szCs w:val="1"/>
              </w:rPr>
            </w:pPr>
          </w:p>
        </w:tc>
      </w:tr>
      <w:tr w:rsidR="00131B2A">
        <w:trPr>
          <w:trHeight w:val="267"/>
        </w:trPr>
        <w:tc>
          <w:tcPr>
            <w:tcW w:w="4340" w:type="dxa"/>
            <w:tcBorders>
              <w:left w:val="single" w:sz="8" w:space="0" w:color="auto"/>
              <w:bottom w:val="single" w:sz="8" w:space="0" w:color="auto"/>
            </w:tcBorders>
            <w:vAlign w:val="bottom"/>
          </w:tcPr>
          <w:p w:rsidR="00131B2A" w:rsidRDefault="00002778">
            <w:pPr>
              <w:spacing w:line="264" w:lineRule="exact"/>
              <w:ind w:left="920"/>
              <w:rPr>
                <w:sz w:val="20"/>
                <w:szCs w:val="20"/>
              </w:rPr>
            </w:pPr>
            <w:r>
              <w:rPr>
                <w:rFonts w:eastAsia="Times New Roman"/>
                <w:sz w:val="24"/>
                <w:szCs w:val="24"/>
              </w:rPr>
              <w:t>психокоррекционные занятия</w:t>
            </w:r>
          </w:p>
        </w:tc>
        <w:tc>
          <w:tcPr>
            <w:tcW w:w="3020" w:type="dxa"/>
            <w:tcBorders>
              <w:bottom w:val="single" w:sz="8" w:space="0" w:color="auto"/>
              <w:right w:val="single" w:sz="8" w:space="0" w:color="auto"/>
            </w:tcBorders>
            <w:vAlign w:val="bottom"/>
          </w:tcPr>
          <w:p w:rsidR="00131B2A" w:rsidRDefault="00131B2A">
            <w:pPr>
              <w:rPr>
                <w:sz w:val="23"/>
                <w:szCs w:val="23"/>
              </w:rPr>
            </w:pPr>
          </w:p>
        </w:tc>
        <w:tc>
          <w:tcPr>
            <w:tcW w:w="1860" w:type="dxa"/>
            <w:tcBorders>
              <w:bottom w:val="single" w:sz="8" w:space="0" w:color="auto"/>
              <w:right w:val="single" w:sz="8" w:space="0" w:color="auto"/>
            </w:tcBorders>
            <w:vAlign w:val="bottom"/>
          </w:tcPr>
          <w:p w:rsidR="00131B2A" w:rsidRDefault="00002778">
            <w:pPr>
              <w:spacing w:line="264" w:lineRule="exact"/>
              <w:jc w:val="center"/>
              <w:rPr>
                <w:sz w:val="20"/>
                <w:szCs w:val="20"/>
              </w:rPr>
            </w:pPr>
            <w:r>
              <w:rPr>
                <w:rFonts w:eastAsia="Times New Roman"/>
                <w:w w:val="99"/>
                <w:sz w:val="24"/>
                <w:szCs w:val="24"/>
              </w:rPr>
              <w:t>3</w:t>
            </w:r>
          </w:p>
        </w:tc>
        <w:tc>
          <w:tcPr>
            <w:tcW w:w="0" w:type="dxa"/>
            <w:vAlign w:val="bottom"/>
          </w:tcPr>
          <w:p w:rsidR="00131B2A" w:rsidRDefault="00131B2A">
            <w:pPr>
              <w:rPr>
                <w:sz w:val="1"/>
                <w:szCs w:val="1"/>
              </w:rPr>
            </w:pPr>
          </w:p>
        </w:tc>
      </w:tr>
      <w:tr w:rsidR="00131B2A">
        <w:trPr>
          <w:trHeight w:val="266"/>
        </w:trPr>
        <w:tc>
          <w:tcPr>
            <w:tcW w:w="4340" w:type="dxa"/>
            <w:tcBorders>
              <w:left w:val="single" w:sz="8" w:space="0" w:color="auto"/>
              <w:bottom w:val="single" w:sz="8" w:space="0" w:color="auto"/>
            </w:tcBorders>
            <w:vAlign w:val="bottom"/>
          </w:tcPr>
          <w:p w:rsidR="00131B2A" w:rsidRDefault="00002778">
            <w:pPr>
              <w:spacing w:line="264" w:lineRule="exact"/>
              <w:ind w:left="920"/>
              <w:rPr>
                <w:sz w:val="20"/>
                <w:szCs w:val="20"/>
              </w:rPr>
            </w:pPr>
            <w:r>
              <w:rPr>
                <w:rFonts w:eastAsia="Times New Roman"/>
                <w:sz w:val="24"/>
                <w:szCs w:val="24"/>
              </w:rPr>
              <w:t>ритмика</w:t>
            </w:r>
          </w:p>
        </w:tc>
        <w:tc>
          <w:tcPr>
            <w:tcW w:w="3020" w:type="dxa"/>
            <w:tcBorders>
              <w:bottom w:val="single" w:sz="8" w:space="0" w:color="auto"/>
              <w:right w:val="single" w:sz="8" w:space="0" w:color="auto"/>
            </w:tcBorders>
            <w:vAlign w:val="bottom"/>
          </w:tcPr>
          <w:p w:rsidR="00131B2A" w:rsidRDefault="00131B2A">
            <w:pPr>
              <w:rPr>
                <w:sz w:val="23"/>
                <w:szCs w:val="23"/>
              </w:rPr>
            </w:pPr>
          </w:p>
        </w:tc>
        <w:tc>
          <w:tcPr>
            <w:tcW w:w="1860" w:type="dxa"/>
            <w:tcBorders>
              <w:bottom w:val="single" w:sz="8" w:space="0" w:color="auto"/>
              <w:right w:val="single" w:sz="8" w:space="0" w:color="auto"/>
            </w:tcBorders>
            <w:vAlign w:val="bottom"/>
          </w:tcPr>
          <w:p w:rsidR="00131B2A" w:rsidRDefault="00002778">
            <w:pPr>
              <w:spacing w:line="264" w:lineRule="exact"/>
              <w:jc w:val="center"/>
              <w:rPr>
                <w:sz w:val="20"/>
                <w:szCs w:val="20"/>
              </w:rPr>
            </w:pPr>
            <w:r>
              <w:rPr>
                <w:rFonts w:eastAsia="Times New Roman"/>
                <w:w w:val="99"/>
                <w:sz w:val="24"/>
                <w:szCs w:val="24"/>
              </w:rPr>
              <w:t>1</w:t>
            </w:r>
          </w:p>
        </w:tc>
        <w:tc>
          <w:tcPr>
            <w:tcW w:w="0" w:type="dxa"/>
            <w:vAlign w:val="bottom"/>
          </w:tcPr>
          <w:p w:rsidR="00131B2A" w:rsidRDefault="00131B2A">
            <w:pPr>
              <w:rPr>
                <w:sz w:val="1"/>
                <w:szCs w:val="1"/>
              </w:rPr>
            </w:pPr>
          </w:p>
        </w:tc>
      </w:tr>
      <w:tr w:rsidR="00131B2A">
        <w:trPr>
          <w:trHeight w:val="268"/>
        </w:trPr>
        <w:tc>
          <w:tcPr>
            <w:tcW w:w="7360" w:type="dxa"/>
            <w:gridSpan w:val="2"/>
            <w:tcBorders>
              <w:left w:val="single" w:sz="8" w:space="0" w:color="auto"/>
              <w:bottom w:val="single" w:sz="8" w:space="0" w:color="auto"/>
              <w:right w:val="single" w:sz="8" w:space="0" w:color="auto"/>
            </w:tcBorders>
            <w:vAlign w:val="bottom"/>
          </w:tcPr>
          <w:p w:rsidR="00131B2A" w:rsidRDefault="00002778">
            <w:pPr>
              <w:spacing w:line="265" w:lineRule="exact"/>
              <w:ind w:left="500"/>
              <w:rPr>
                <w:sz w:val="20"/>
                <w:szCs w:val="20"/>
              </w:rPr>
            </w:pPr>
            <w:r>
              <w:rPr>
                <w:rFonts w:eastAsia="Times New Roman"/>
                <w:b/>
                <w:bCs/>
                <w:sz w:val="24"/>
                <w:szCs w:val="24"/>
              </w:rPr>
              <w:t>Другие направления внеурочной деятельности</w:t>
            </w:r>
          </w:p>
        </w:tc>
        <w:tc>
          <w:tcPr>
            <w:tcW w:w="1860" w:type="dxa"/>
            <w:tcBorders>
              <w:bottom w:val="single" w:sz="8" w:space="0" w:color="auto"/>
              <w:right w:val="single" w:sz="8" w:space="0" w:color="auto"/>
            </w:tcBorders>
            <w:vAlign w:val="bottom"/>
          </w:tcPr>
          <w:p w:rsidR="00131B2A" w:rsidRDefault="00002778">
            <w:pPr>
              <w:spacing w:line="265" w:lineRule="exact"/>
              <w:jc w:val="center"/>
              <w:rPr>
                <w:sz w:val="20"/>
                <w:szCs w:val="20"/>
              </w:rPr>
            </w:pPr>
            <w:r>
              <w:rPr>
                <w:rFonts w:eastAsia="Times New Roman"/>
                <w:b/>
                <w:bCs/>
                <w:w w:val="99"/>
                <w:sz w:val="24"/>
                <w:szCs w:val="24"/>
              </w:rPr>
              <w:t>3</w:t>
            </w:r>
          </w:p>
        </w:tc>
        <w:tc>
          <w:tcPr>
            <w:tcW w:w="0" w:type="dxa"/>
            <w:vAlign w:val="bottom"/>
          </w:tcPr>
          <w:p w:rsidR="00131B2A" w:rsidRDefault="00131B2A">
            <w:pPr>
              <w:rPr>
                <w:sz w:val="1"/>
                <w:szCs w:val="1"/>
              </w:rPr>
            </w:pPr>
          </w:p>
        </w:tc>
      </w:tr>
      <w:tr w:rsidR="00131B2A">
        <w:trPr>
          <w:trHeight w:val="263"/>
        </w:trPr>
        <w:tc>
          <w:tcPr>
            <w:tcW w:w="4340" w:type="dxa"/>
            <w:tcBorders>
              <w:left w:val="single" w:sz="8" w:space="0" w:color="auto"/>
              <w:bottom w:val="single" w:sz="8" w:space="0" w:color="auto"/>
            </w:tcBorders>
            <w:vAlign w:val="bottom"/>
          </w:tcPr>
          <w:p w:rsidR="00131B2A" w:rsidRDefault="00002778">
            <w:pPr>
              <w:spacing w:line="263" w:lineRule="exact"/>
              <w:ind w:left="920"/>
              <w:rPr>
                <w:sz w:val="20"/>
                <w:szCs w:val="20"/>
              </w:rPr>
            </w:pPr>
            <w:r>
              <w:rPr>
                <w:rFonts w:eastAsia="Times New Roman"/>
                <w:sz w:val="24"/>
                <w:szCs w:val="24"/>
              </w:rPr>
              <w:t>Спортивно-оздоровительное</w:t>
            </w:r>
          </w:p>
        </w:tc>
        <w:tc>
          <w:tcPr>
            <w:tcW w:w="3020" w:type="dxa"/>
            <w:tcBorders>
              <w:bottom w:val="single" w:sz="8" w:space="0" w:color="auto"/>
              <w:right w:val="single" w:sz="8" w:space="0" w:color="auto"/>
            </w:tcBorders>
            <w:vAlign w:val="bottom"/>
          </w:tcPr>
          <w:p w:rsidR="00131B2A" w:rsidRDefault="00131B2A"/>
        </w:tc>
        <w:tc>
          <w:tcPr>
            <w:tcW w:w="1860" w:type="dxa"/>
            <w:tcBorders>
              <w:bottom w:val="single" w:sz="8" w:space="0" w:color="auto"/>
              <w:right w:val="single" w:sz="8" w:space="0" w:color="auto"/>
            </w:tcBorders>
            <w:vAlign w:val="bottom"/>
          </w:tcPr>
          <w:p w:rsidR="00131B2A" w:rsidRDefault="00002778">
            <w:pPr>
              <w:spacing w:line="263" w:lineRule="exact"/>
              <w:jc w:val="center"/>
              <w:rPr>
                <w:sz w:val="20"/>
                <w:szCs w:val="20"/>
              </w:rPr>
            </w:pPr>
            <w:r>
              <w:rPr>
                <w:rFonts w:eastAsia="Times New Roman"/>
                <w:w w:val="99"/>
                <w:sz w:val="24"/>
                <w:szCs w:val="24"/>
              </w:rPr>
              <w:t>1</w:t>
            </w:r>
          </w:p>
        </w:tc>
        <w:tc>
          <w:tcPr>
            <w:tcW w:w="0" w:type="dxa"/>
            <w:vAlign w:val="bottom"/>
          </w:tcPr>
          <w:p w:rsidR="00131B2A" w:rsidRDefault="00131B2A">
            <w:pPr>
              <w:rPr>
                <w:sz w:val="1"/>
                <w:szCs w:val="1"/>
              </w:rPr>
            </w:pPr>
          </w:p>
        </w:tc>
      </w:tr>
      <w:tr w:rsidR="00131B2A">
        <w:trPr>
          <w:trHeight w:val="266"/>
        </w:trPr>
        <w:tc>
          <w:tcPr>
            <w:tcW w:w="4340" w:type="dxa"/>
            <w:tcBorders>
              <w:left w:val="single" w:sz="8" w:space="0" w:color="auto"/>
              <w:bottom w:val="single" w:sz="8" w:space="0" w:color="auto"/>
            </w:tcBorders>
            <w:vAlign w:val="bottom"/>
          </w:tcPr>
          <w:p w:rsidR="00131B2A" w:rsidRDefault="00002778">
            <w:pPr>
              <w:spacing w:line="264" w:lineRule="exact"/>
              <w:ind w:left="920"/>
              <w:rPr>
                <w:sz w:val="20"/>
                <w:szCs w:val="20"/>
              </w:rPr>
            </w:pPr>
            <w:r>
              <w:rPr>
                <w:rFonts w:eastAsia="Times New Roman"/>
                <w:sz w:val="24"/>
                <w:szCs w:val="24"/>
              </w:rPr>
              <w:t>Духовно-нравственное</w:t>
            </w:r>
          </w:p>
        </w:tc>
        <w:tc>
          <w:tcPr>
            <w:tcW w:w="3020" w:type="dxa"/>
            <w:tcBorders>
              <w:bottom w:val="single" w:sz="8" w:space="0" w:color="auto"/>
              <w:right w:val="single" w:sz="8" w:space="0" w:color="auto"/>
            </w:tcBorders>
            <w:vAlign w:val="bottom"/>
          </w:tcPr>
          <w:p w:rsidR="00131B2A" w:rsidRDefault="00131B2A">
            <w:pPr>
              <w:rPr>
                <w:sz w:val="23"/>
                <w:szCs w:val="23"/>
              </w:rPr>
            </w:pPr>
          </w:p>
        </w:tc>
        <w:tc>
          <w:tcPr>
            <w:tcW w:w="1860" w:type="dxa"/>
            <w:tcBorders>
              <w:bottom w:val="single" w:sz="8" w:space="0" w:color="auto"/>
              <w:right w:val="single" w:sz="8" w:space="0" w:color="auto"/>
            </w:tcBorders>
            <w:vAlign w:val="bottom"/>
          </w:tcPr>
          <w:p w:rsidR="00131B2A" w:rsidRDefault="00002778">
            <w:pPr>
              <w:spacing w:line="264" w:lineRule="exact"/>
              <w:jc w:val="center"/>
              <w:rPr>
                <w:sz w:val="20"/>
                <w:szCs w:val="20"/>
              </w:rPr>
            </w:pPr>
            <w:r>
              <w:rPr>
                <w:rFonts w:eastAsia="Times New Roman"/>
                <w:w w:val="99"/>
                <w:sz w:val="24"/>
                <w:szCs w:val="24"/>
              </w:rPr>
              <w:t>0,5</w:t>
            </w:r>
          </w:p>
        </w:tc>
        <w:tc>
          <w:tcPr>
            <w:tcW w:w="0" w:type="dxa"/>
            <w:vAlign w:val="bottom"/>
          </w:tcPr>
          <w:p w:rsidR="00131B2A" w:rsidRDefault="00131B2A">
            <w:pPr>
              <w:rPr>
                <w:sz w:val="1"/>
                <w:szCs w:val="1"/>
              </w:rPr>
            </w:pPr>
          </w:p>
        </w:tc>
      </w:tr>
      <w:tr w:rsidR="00131B2A">
        <w:trPr>
          <w:trHeight w:val="266"/>
        </w:trPr>
        <w:tc>
          <w:tcPr>
            <w:tcW w:w="4340" w:type="dxa"/>
            <w:tcBorders>
              <w:left w:val="single" w:sz="8" w:space="0" w:color="auto"/>
              <w:bottom w:val="single" w:sz="8" w:space="0" w:color="auto"/>
            </w:tcBorders>
            <w:vAlign w:val="bottom"/>
          </w:tcPr>
          <w:p w:rsidR="00131B2A" w:rsidRDefault="00002778">
            <w:pPr>
              <w:spacing w:line="264" w:lineRule="exact"/>
              <w:ind w:left="920"/>
              <w:rPr>
                <w:sz w:val="20"/>
                <w:szCs w:val="20"/>
              </w:rPr>
            </w:pPr>
            <w:r>
              <w:rPr>
                <w:rFonts w:eastAsia="Times New Roman"/>
                <w:sz w:val="24"/>
                <w:szCs w:val="24"/>
              </w:rPr>
              <w:t>Социальное</w:t>
            </w:r>
          </w:p>
        </w:tc>
        <w:tc>
          <w:tcPr>
            <w:tcW w:w="3020" w:type="dxa"/>
            <w:tcBorders>
              <w:bottom w:val="single" w:sz="8" w:space="0" w:color="auto"/>
              <w:right w:val="single" w:sz="8" w:space="0" w:color="auto"/>
            </w:tcBorders>
            <w:vAlign w:val="bottom"/>
          </w:tcPr>
          <w:p w:rsidR="00131B2A" w:rsidRDefault="00131B2A">
            <w:pPr>
              <w:rPr>
                <w:sz w:val="23"/>
                <w:szCs w:val="23"/>
              </w:rPr>
            </w:pPr>
          </w:p>
        </w:tc>
        <w:tc>
          <w:tcPr>
            <w:tcW w:w="1860" w:type="dxa"/>
            <w:tcBorders>
              <w:bottom w:val="single" w:sz="8" w:space="0" w:color="auto"/>
              <w:right w:val="single" w:sz="8" w:space="0" w:color="auto"/>
            </w:tcBorders>
            <w:vAlign w:val="bottom"/>
          </w:tcPr>
          <w:p w:rsidR="00131B2A" w:rsidRDefault="00002778">
            <w:pPr>
              <w:spacing w:line="264" w:lineRule="exact"/>
              <w:jc w:val="center"/>
              <w:rPr>
                <w:sz w:val="20"/>
                <w:szCs w:val="20"/>
              </w:rPr>
            </w:pPr>
            <w:r>
              <w:rPr>
                <w:rFonts w:eastAsia="Times New Roman"/>
                <w:w w:val="99"/>
                <w:sz w:val="24"/>
                <w:szCs w:val="24"/>
              </w:rPr>
              <w:t>0,5</w:t>
            </w:r>
          </w:p>
        </w:tc>
        <w:tc>
          <w:tcPr>
            <w:tcW w:w="0" w:type="dxa"/>
            <w:vAlign w:val="bottom"/>
          </w:tcPr>
          <w:p w:rsidR="00131B2A" w:rsidRDefault="00131B2A">
            <w:pPr>
              <w:rPr>
                <w:sz w:val="1"/>
                <w:szCs w:val="1"/>
              </w:rPr>
            </w:pPr>
          </w:p>
        </w:tc>
      </w:tr>
      <w:tr w:rsidR="00131B2A">
        <w:trPr>
          <w:trHeight w:val="268"/>
        </w:trPr>
        <w:tc>
          <w:tcPr>
            <w:tcW w:w="4340" w:type="dxa"/>
            <w:tcBorders>
              <w:left w:val="single" w:sz="8" w:space="0" w:color="auto"/>
              <w:bottom w:val="single" w:sz="8" w:space="0" w:color="auto"/>
            </w:tcBorders>
            <w:vAlign w:val="bottom"/>
          </w:tcPr>
          <w:p w:rsidR="00131B2A" w:rsidRDefault="00002778">
            <w:pPr>
              <w:spacing w:line="264" w:lineRule="exact"/>
              <w:ind w:left="920"/>
              <w:rPr>
                <w:sz w:val="20"/>
                <w:szCs w:val="20"/>
              </w:rPr>
            </w:pPr>
            <w:r>
              <w:rPr>
                <w:rFonts w:eastAsia="Times New Roman"/>
                <w:sz w:val="24"/>
                <w:szCs w:val="24"/>
              </w:rPr>
              <w:t>Общеинтеллектуальное</w:t>
            </w:r>
          </w:p>
        </w:tc>
        <w:tc>
          <w:tcPr>
            <w:tcW w:w="3020" w:type="dxa"/>
            <w:tcBorders>
              <w:bottom w:val="single" w:sz="8" w:space="0" w:color="auto"/>
              <w:right w:val="single" w:sz="8" w:space="0" w:color="auto"/>
            </w:tcBorders>
            <w:vAlign w:val="bottom"/>
          </w:tcPr>
          <w:p w:rsidR="00131B2A" w:rsidRDefault="00131B2A">
            <w:pPr>
              <w:rPr>
                <w:sz w:val="23"/>
                <w:szCs w:val="23"/>
              </w:rPr>
            </w:pPr>
          </w:p>
        </w:tc>
        <w:tc>
          <w:tcPr>
            <w:tcW w:w="1860" w:type="dxa"/>
            <w:tcBorders>
              <w:bottom w:val="single" w:sz="8" w:space="0" w:color="auto"/>
              <w:right w:val="single" w:sz="8" w:space="0" w:color="auto"/>
            </w:tcBorders>
            <w:vAlign w:val="bottom"/>
          </w:tcPr>
          <w:p w:rsidR="00131B2A" w:rsidRDefault="00002778">
            <w:pPr>
              <w:spacing w:line="264" w:lineRule="exact"/>
              <w:jc w:val="center"/>
              <w:rPr>
                <w:sz w:val="20"/>
                <w:szCs w:val="20"/>
              </w:rPr>
            </w:pPr>
            <w:r>
              <w:rPr>
                <w:rFonts w:eastAsia="Times New Roman"/>
                <w:w w:val="99"/>
                <w:sz w:val="24"/>
                <w:szCs w:val="24"/>
              </w:rPr>
              <w:t>0,5</w:t>
            </w:r>
          </w:p>
        </w:tc>
        <w:tc>
          <w:tcPr>
            <w:tcW w:w="0" w:type="dxa"/>
            <w:vAlign w:val="bottom"/>
          </w:tcPr>
          <w:p w:rsidR="00131B2A" w:rsidRDefault="00131B2A">
            <w:pPr>
              <w:rPr>
                <w:sz w:val="1"/>
                <w:szCs w:val="1"/>
              </w:rPr>
            </w:pPr>
          </w:p>
        </w:tc>
      </w:tr>
      <w:tr w:rsidR="00131B2A">
        <w:trPr>
          <w:trHeight w:val="266"/>
        </w:trPr>
        <w:tc>
          <w:tcPr>
            <w:tcW w:w="4340" w:type="dxa"/>
            <w:tcBorders>
              <w:left w:val="single" w:sz="8" w:space="0" w:color="auto"/>
              <w:bottom w:val="single" w:sz="8" w:space="0" w:color="auto"/>
            </w:tcBorders>
            <w:vAlign w:val="bottom"/>
          </w:tcPr>
          <w:p w:rsidR="00131B2A" w:rsidRDefault="00002778">
            <w:pPr>
              <w:spacing w:line="264" w:lineRule="exact"/>
              <w:ind w:left="920"/>
              <w:rPr>
                <w:sz w:val="20"/>
                <w:szCs w:val="20"/>
              </w:rPr>
            </w:pPr>
            <w:r>
              <w:rPr>
                <w:rFonts w:eastAsia="Times New Roman"/>
                <w:sz w:val="24"/>
                <w:szCs w:val="24"/>
              </w:rPr>
              <w:t>Общекультурное</w:t>
            </w:r>
          </w:p>
        </w:tc>
        <w:tc>
          <w:tcPr>
            <w:tcW w:w="3020" w:type="dxa"/>
            <w:tcBorders>
              <w:bottom w:val="single" w:sz="8" w:space="0" w:color="auto"/>
              <w:right w:val="single" w:sz="8" w:space="0" w:color="auto"/>
            </w:tcBorders>
            <w:vAlign w:val="bottom"/>
          </w:tcPr>
          <w:p w:rsidR="00131B2A" w:rsidRDefault="00131B2A">
            <w:pPr>
              <w:rPr>
                <w:sz w:val="23"/>
                <w:szCs w:val="23"/>
              </w:rPr>
            </w:pPr>
          </w:p>
        </w:tc>
        <w:tc>
          <w:tcPr>
            <w:tcW w:w="1860" w:type="dxa"/>
            <w:tcBorders>
              <w:bottom w:val="single" w:sz="8" w:space="0" w:color="auto"/>
              <w:right w:val="single" w:sz="8" w:space="0" w:color="auto"/>
            </w:tcBorders>
            <w:vAlign w:val="bottom"/>
          </w:tcPr>
          <w:p w:rsidR="00131B2A" w:rsidRDefault="00002778">
            <w:pPr>
              <w:spacing w:line="264" w:lineRule="exact"/>
              <w:jc w:val="center"/>
              <w:rPr>
                <w:sz w:val="20"/>
                <w:szCs w:val="20"/>
              </w:rPr>
            </w:pPr>
            <w:r>
              <w:rPr>
                <w:rFonts w:eastAsia="Times New Roman"/>
                <w:w w:val="99"/>
                <w:sz w:val="24"/>
                <w:szCs w:val="24"/>
              </w:rPr>
              <w:t>0,5</w:t>
            </w:r>
          </w:p>
        </w:tc>
        <w:tc>
          <w:tcPr>
            <w:tcW w:w="0" w:type="dxa"/>
            <w:vAlign w:val="bottom"/>
          </w:tcPr>
          <w:p w:rsidR="00131B2A" w:rsidRDefault="00131B2A">
            <w:pPr>
              <w:rPr>
                <w:sz w:val="1"/>
                <w:szCs w:val="1"/>
              </w:rPr>
            </w:pPr>
          </w:p>
        </w:tc>
      </w:tr>
    </w:tbl>
    <w:p w:rsidR="00131B2A" w:rsidRDefault="00131B2A">
      <w:pPr>
        <w:sectPr w:rsidR="00131B2A">
          <w:pgSz w:w="11900" w:h="16836"/>
          <w:pgMar w:top="189" w:right="884" w:bottom="965" w:left="760" w:header="0" w:footer="0" w:gutter="0"/>
          <w:cols w:space="720" w:equalWidth="0">
            <w:col w:w="10260"/>
          </w:cols>
        </w:sectPr>
      </w:pPr>
    </w:p>
    <w:p w:rsidR="00131B2A" w:rsidRDefault="00002778">
      <w:pPr>
        <w:spacing w:line="232" w:lineRule="auto"/>
        <w:ind w:left="10180"/>
        <w:rPr>
          <w:sz w:val="20"/>
          <w:szCs w:val="20"/>
        </w:rPr>
      </w:pPr>
      <w:r>
        <w:rPr>
          <w:rFonts w:eastAsia="Times New Roman"/>
        </w:rPr>
        <w:lastRenderedPageBreak/>
        <w:t>87</w:t>
      </w:r>
    </w:p>
    <w:sectPr w:rsidR="00131B2A">
      <w:pgSz w:w="11900" w:h="16838"/>
      <w:pgMar w:top="0" w:right="66" w:bottom="1440" w:left="1440" w:header="0" w:footer="0" w:gutter="0"/>
      <w:cols w:space="720" w:equalWidth="0">
        <w:col w:w="10400"/>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20C5" w:rsidRDefault="001020C5" w:rsidP="005F219C">
      <w:r>
        <w:separator/>
      </w:r>
    </w:p>
  </w:endnote>
  <w:endnote w:type="continuationSeparator" w:id="0">
    <w:p w:rsidR="001020C5" w:rsidRDefault="001020C5" w:rsidP="005F21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7037902"/>
      <w:docPartObj>
        <w:docPartGallery w:val="Page Numbers (Bottom of Page)"/>
        <w:docPartUnique/>
      </w:docPartObj>
    </w:sdtPr>
    <w:sdtEndPr/>
    <w:sdtContent>
      <w:p w:rsidR="005F219C" w:rsidRDefault="005F219C">
        <w:pPr>
          <w:pStyle w:val="a6"/>
          <w:jc w:val="center"/>
        </w:pPr>
        <w:r>
          <w:fldChar w:fldCharType="begin"/>
        </w:r>
        <w:r>
          <w:instrText>PAGE   \* MERGEFORMAT</w:instrText>
        </w:r>
        <w:r>
          <w:fldChar w:fldCharType="separate"/>
        </w:r>
        <w:r w:rsidR="0093625E">
          <w:rPr>
            <w:noProof/>
          </w:rPr>
          <w:t>22</w:t>
        </w:r>
        <w:r>
          <w:fldChar w:fldCharType="end"/>
        </w:r>
      </w:p>
    </w:sdtContent>
  </w:sdt>
  <w:p w:rsidR="005F219C" w:rsidRDefault="005F219C">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20C5" w:rsidRDefault="001020C5" w:rsidP="005F219C">
      <w:r>
        <w:separator/>
      </w:r>
    </w:p>
  </w:footnote>
  <w:footnote w:type="continuationSeparator" w:id="0">
    <w:p w:rsidR="001020C5" w:rsidRDefault="001020C5" w:rsidP="005F219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35"/>
    <w:multiLevelType w:val="hybridMultilevel"/>
    <w:tmpl w:val="DA50CFB0"/>
    <w:lvl w:ilvl="0" w:tplc="427AC9C6">
      <w:start w:val="1"/>
      <w:numFmt w:val="bullet"/>
      <w:lvlText w:val="-"/>
      <w:lvlJc w:val="left"/>
    </w:lvl>
    <w:lvl w:ilvl="1" w:tplc="2CF652A2">
      <w:start w:val="1"/>
      <w:numFmt w:val="bullet"/>
      <w:lvlText w:val="-"/>
      <w:lvlJc w:val="left"/>
    </w:lvl>
    <w:lvl w:ilvl="2" w:tplc="6AD853D8">
      <w:numFmt w:val="decimal"/>
      <w:lvlText w:val=""/>
      <w:lvlJc w:val="left"/>
    </w:lvl>
    <w:lvl w:ilvl="3" w:tplc="E2D6F18A">
      <w:numFmt w:val="decimal"/>
      <w:lvlText w:val=""/>
      <w:lvlJc w:val="left"/>
    </w:lvl>
    <w:lvl w:ilvl="4" w:tplc="F99EB3A2">
      <w:numFmt w:val="decimal"/>
      <w:lvlText w:val=""/>
      <w:lvlJc w:val="left"/>
    </w:lvl>
    <w:lvl w:ilvl="5" w:tplc="C624CD5C">
      <w:numFmt w:val="decimal"/>
      <w:lvlText w:val=""/>
      <w:lvlJc w:val="left"/>
    </w:lvl>
    <w:lvl w:ilvl="6" w:tplc="E782E782">
      <w:numFmt w:val="decimal"/>
      <w:lvlText w:val=""/>
      <w:lvlJc w:val="left"/>
    </w:lvl>
    <w:lvl w:ilvl="7" w:tplc="F702BFDA">
      <w:numFmt w:val="decimal"/>
      <w:lvlText w:val=""/>
      <w:lvlJc w:val="left"/>
    </w:lvl>
    <w:lvl w:ilvl="8" w:tplc="BC02295C">
      <w:numFmt w:val="decimal"/>
      <w:lvlText w:val=""/>
      <w:lvlJc w:val="left"/>
    </w:lvl>
  </w:abstractNum>
  <w:abstractNum w:abstractNumId="1" w15:restartNumberingAfterBreak="0">
    <w:nsid w:val="000001D3"/>
    <w:multiLevelType w:val="hybridMultilevel"/>
    <w:tmpl w:val="43989572"/>
    <w:lvl w:ilvl="0" w:tplc="CBFAB44A">
      <w:start w:val="1"/>
      <w:numFmt w:val="bullet"/>
      <w:lvlText w:val="В"/>
      <w:lvlJc w:val="left"/>
    </w:lvl>
    <w:lvl w:ilvl="1" w:tplc="27C03402">
      <w:start w:val="1"/>
      <w:numFmt w:val="decimal"/>
      <w:lvlText w:val="%2."/>
      <w:lvlJc w:val="left"/>
    </w:lvl>
    <w:lvl w:ilvl="2" w:tplc="B2783888">
      <w:numFmt w:val="decimal"/>
      <w:lvlText w:val=""/>
      <w:lvlJc w:val="left"/>
    </w:lvl>
    <w:lvl w:ilvl="3" w:tplc="111820A4">
      <w:numFmt w:val="decimal"/>
      <w:lvlText w:val=""/>
      <w:lvlJc w:val="left"/>
    </w:lvl>
    <w:lvl w:ilvl="4" w:tplc="8E8C3D4C">
      <w:numFmt w:val="decimal"/>
      <w:lvlText w:val=""/>
      <w:lvlJc w:val="left"/>
    </w:lvl>
    <w:lvl w:ilvl="5" w:tplc="E7729734">
      <w:numFmt w:val="decimal"/>
      <w:lvlText w:val=""/>
      <w:lvlJc w:val="left"/>
    </w:lvl>
    <w:lvl w:ilvl="6" w:tplc="2D242D48">
      <w:numFmt w:val="decimal"/>
      <w:lvlText w:val=""/>
      <w:lvlJc w:val="left"/>
    </w:lvl>
    <w:lvl w:ilvl="7" w:tplc="7916D4D6">
      <w:numFmt w:val="decimal"/>
      <w:lvlText w:val=""/>
      <w:lvlJc w:val="left"/>
    </w:lvl>
    <w:lvl w:ilvl="8" w:tplc="C2AE1774">
      <w:numFmt w:val="decimal"/>
      <w:lvlText w:val=""/>
      <w:lvlJc w:val="left"/>
    </w:lvl>
  </w:abstractNum>
  <w:abstractNum w:abstractNumId="2" w15:restartNumberingAfterBreak="0">
    <w:nsid w:val="00000384"/>
    <w:multiLevelType w:val="hybridMultilevel"/>
    <w:tmpl w:val="D866686C"/>
    <w:lvl w:ilvl="0" w:tplc="6D8288D4">
      <w:start w:val="1"/>
      <w:numFmt w:val="bullet"/>
      <w:lvlText w:val="и"/>
      <w:lvlJc w:val="left"/>
    </w:lvl>
    <w:lvl w:ilvl="1" w:tplc="A6BA9D8A">
      <w:numFmt w:val="decimal"/>
      <w:lvlText w:val=""/>
      <w:lvlJc w:val="left"/>
    </w:lvl>
    <w:lvl w:ilvl="2" w:tplc="50C655DC">
      <w:numFmt w:val="decimal"/>
      <w:lvlText w:val=""/>
      <w:lvlJc w:val="left"/>
    </w:lvl>
    <w:lvl w:ilvl="3" w:tplc="58BA724C">
      <w:numFmt w:val="decimal"/>
      <w:lvlText w:val=""/>
      <w:lvlJc w:val="left"/>
    </w:lvl>
    <w:lvl w:ilvl="4" w:tplc="2EA01C24">
      <w:numFmt w:val="decimal"/>
      <w:lvlText w:val=""/>
      <w:lvlJc w:val="left"/>
    </w:lvl>
    <w:lvl w:ilvl="5" w:tplc="EE20D900">
      <w:numFmt w:val="decimal"/>
      <w:lvlText w:val=""/>
      <w:lvlJc w:val="left"/>
    </w:lvl>
    <w:lvl w:ilvl="6" w:tplc="5E902962">
      <w:numFmt w:val="decimal"/>
      <w:lvlText w:val=""/>
      <w:lvlJc w:val="left"/>
    </w:lvl>
    <w:lvl w:ilvl="7" w:tplc="193A4056">
      <w:numFmt w:val="decimal"/>
      <w:lvlText w:val=""/>
      <w:lvlJc w:val="left"/>
    </w:lvl>
    <w:lvl w:ilvl="8" w:tplc="9100209A">
      <w:numFmt w:val="decimal"/>
      <w:lvlText w:val=""/>
      <w:lvlJc w:val="left"/>
    </w:lvl>
  </w:abstractNum>
  <w:abstractNum w:abstractNumId="3" w15:restartNumberingAfterBreak="0">
    <w:nsid w:val="00000588"/>
    <w:multiLevelType w:val="hybridMultilevel"/>
    <w:tmpl w:val="78E6B014"/>
    <w:lvl w:ilvl="0" w:tplc="900C9BB4">
      <w:start w:val="1"/>
      <w:numFmt w:val="bullet"/>
      <w:lvlText w:val="и"/>
      <w:lvlJc w:val="left"/>
    </w:lvl>
    <w:lvl w:ilvl="1" w:tplc="E7E834D0">
      <w:numFmt w:val="decimal"/>
      <w:lvlText w:val=""/>
      <w:lvlJc w:val="left"/>
    </w:lvl>
    <w:lvl w:ilvl="2" w:tplc="73669D9A">
      <w:numFmt w:val="decimal"/>
      <w:lvlText w:val=""/>
      <w:lvlJc w:val="left"/>
    </w:lvl>
    <w:lvl w:ilvl="3" w:tplc="998E52D4">
      <w:numFmt w:val="decimal"/>
      <w:lvlText w:val=""/>
      <w:lvlJc w:val="left"/>
    </w:lvl>
    <w:lvl w:ilvl="4" w:tplc="169A9378">
      <w:numFmt w:val="decimal"/>
      <w:lvlText w:val=""/>
      <w:lvlJc w:val="left"/>
    </w:lvl>
    <w:lvl w:ilvl="5" w:tplc="0E74DABC">
      <w:numFmt w:val="decimal"/>
      <w:lvlText w:val=""/>
      <w:lvlJc w:val="left"/>
    </w:lvl>
    <w:lvl w:ilvl="6" w:tplc="EF44920E">
      <w:numFmt w:val="decimal"/>
      <w:lvlText w:val=""/>
      <w:lvlJc w:val="left"/>
    </w:lvl>
    <w:lvl w:ilvl="7" w:tplc="9894EFCA">
      <w:numFmt w:val="decimal"/>
      <w:lvlText w:val=""/>
      <w:lvlJc w:val="left"/>
    </w:lvl>
    <w:lvl w:ilvl="8" w:tplc="AE4C04B4">
      <w:numFmt w:val="decimal"/>
      <w:lvlText w:val=""/>
      <w:lvlJc w:val="left"/>
    </w:lvl>
  </w:abstractNum>
  <w:abstractNum w:abstractNumId="4" w15:restartNumberingAfterBreak="0">
    <w:nsid w:val="00000633"/>
    <w:multiLevelType w:val="hybridMultilevel"/>
    <w:tmpl w:val="62BC47BA"/>
    <w:lvl w:ilvl="0" w:tplc="0444F8BE">
      <w:start w:val="1"/>
      <w:numFmt w:val="bullet"/>
      <w:lvlText w:val="•"/>
      <w:lvlJc w:val="left"/>
    </w:lvl>
    <w:lvl w:ilvl="1" w:tplc="180A7984">
      <w:start w:val="1"/>
      <w:numFmt w:val="bullet"/>
      <w:lvlText w:val="•"/>
      <w:lvlJc w:val="left"/>
    </w:lvl>
    <w:lvl w:ilvl="2" w:tplc="30BE7934">
      <w:numFmt w:val="decimal"/>
      <w:lvlText w:val=""/>
      <w:lvlJc w:val="left"/>
    </w:lvl>
    <w:lvl w:ilvl="3" w:tplc="1C8A381A">
      <w:numFmt w:val="decimal"/>
      <w:lvlText w:val=""/>
      <w:lvlJc w:val="left"/>
    </w:lvl>
    <w:lvl w:ilvl="4" w:tplc="AF64FFEC">
      <w:numFmt w:val="decimal"/>
      <w:lvlText w:val=""/>
      <w:lvlJc w:val="left"/>
    </w:lvl>
    <w:lvl w:ilvl="5" w:tplc="87380776">
      <w:numFmt w:val="decimal"/>
      <w:lvlText w:val=""/>
      <w:lvlJc w:val="left"/>
    </w:lvl>
    <w:lvl w:ilvl="6" w:tplc="8480BD60">
      <w:numFmt w:val="decimal"/>
      <w:lvlText w:val=""/>
      <w:lvlJc w:val="left"/>
    </w:lvl>
    <w:lvl w:ilvl="7" w:tplc="B94660A2">
      <w:numFmt w:val="decimal"/>
      <w:lvlText w:val=""/>
      <w:lvlJc w:val="left"/>
    </w:lvl>
    <w:lvl w:ilvl="8" w:tplc="9D347892">
      <w:numFmt w:val="decimal"/>
      <w:lvlText w:val=""/>
      <w:lvlJc w:val="left"/>
    </w:lvl>
  </w:abstractNum>
  <w:abstractNum w:abstractNumId="5" w15:restartNumberingAfterBreak="0">
    <w:nsid w:val="00000677"/>
    <w:multiLevelType w:val="hybridMultilevel"/>
    <w:tmpl w:val="B1EC5DFA"/>
    <w:lvl w:ilvl="0" w:tplc="9D4A97E6">
      <w:start w:val="1"/>
      <w:numFmt w:val="bullet"/>
      <w:lvlText w:val="в"/>
      <w:lvlJc w:val="left"/>
    </w:lvl>
    <w:lvl w:ilvl="1" w:tplc="DC3ED6DE">
      <w:start w:val="1"/>
      <w:numFmt w:val="bullet"/>
      <w:lvlText w:val="в"/>
      <w:lvlJc w:val="left"/>
    </w:lvl>
    <w:lvl w:ilvl="2" w:tplc="C2C0DB64">
      <w:numFmt w:val="decimal"/>
      <w:lvlText w:val=""/>
      <w:lvlJc w:val="left"/>
    </w:lvl>
    <w:lvl w:ilvl="3" w:tplc="4F2CB3F4">
      <w:numFmt w:val="decimal"/>
      <w:lvlText w:val=""/>
      <w:lvlJc w:val="left"/>
    </w:lvl>
    <w:lvl w:ilvl="4" w:tplc="362810A8">
      <w:numFmt w:val="decimal"/>
      <w:lvlText w:val=""/>
      <w:lvlJc w:val="left"/>
    </w:lvl>
    <w:lvl w:ilvl="5" w:tplc="52FCE7A8">
      <w:numFmt w:val="decimal"/>
      <w:lvlText w:val=""/>
      <w:lvlJc w:val="left"/>
    </w:lvl>
    <w:lvl w:ilvl="6" w:tplc="D7D23506">
      <w:numFmt w:val="decimal"/>
      <w:lvlText w:val=""/>
      <w:lvlJc w:val="left"/>
    </w:lvl>
    <w:lvl w:ilvl="7" w:tplc="A0743044">
      <w:numFmt w:val="decimal"/>
      <w:lvlText w:val=""/>
      <w:lvlJc w:val="left"/>
    </w:lvl>
    <w:lvl w:ilvl="8" w:tplc="14927878">
      <w:numFmt w:val="decimal"/>
      <w:lvlText w:val=""/>
      <w:lvlJc w:val="left"/>
    </w:lvl>
  </w:abstractNum>
  <w:abstractNum w:abstractNumId="6" w15:restartNumberingAfterBreak="0">
    <w:nsid w:val="000007CF"/>
    <w:multiLevelType w:val="hybridMultilevel"/>
    <w:tmpl w:val="16646C72"/>
    <w:lvl w:ilvl="0" w:tplc="ACB08960">
      <w:start w:val="1"/>
      <w:numFmt w:val="bullet"/>
      <w:lvlText w:val="в"/>
      <w:lvlJc w:val="left"/>
    </w:lvl>
    <w:lvl w:ilvl="1" w:tplc="8F44D0C0">
      <w:start w:val="1"/>
      <w:numFmt w:val="bullet"/>
      <w:lvlText w:val="В"/>
      <w:lvlJc w:val="left"/>
    </w:lvl>
    <w:lvl w:ilvl="2" w:tplc="F5EAAD9E">
      <w:numFmt w:val="decimal"/>
      <w:lvlText w:val=""/>
      <w:lvlJc w:val="left"/>
    </w:lvl>
    <w:lvl w:ilvl="3" w:tplc="F37EDD00">
      <w:numFmt w:val="decimal"/>
      <w:lvlText w:val=""/>
      <w:lvlJc w:val="left"/>
    </w:lvl>
    <w:lvl w:ilvl="4" w:tplc="F1C0E436">
      <w:numFmt w:val="decimal"/>
      <w:lvlText w:val=""/>
      <w:lvlJc w:val="left"/>
    </w:lvl>
    <w:lvl w:ilvl="5" w:tplc="7450A142">
      <w:numFmt w:val="decimal"/>
      <w:lvlText w:val=""/>
      <w:lvlJc w:val="left"/>
    </w:lvl>
    <w:lvl w:ilvl="6" w:tplc="F4F6108E">
      <w:numFmt w:val="decimal"/>
      <w:lvlText w:val=""/>
      <w:lvlJc w:val="left"/>
    </w:lvl>
    <w:lvl w:ilvl="7" w:tplc="966AF2DA">
      <w:numFmt w:val="decimal"/>
      <w:lvlText w:val=""/>
      <w:lvlJc w:val="left"/>
    </w:lvl>
    <w:lvl w:ilvl="8" w:tplc="3E2A59FE">
      <w:numFmt w:val="decimal"/>
      <w:lvlText w:val=""/>
      <w:lvlJc w:val="left"/>
    </w:lvl>
  </w:abstractNum>
  <w:abstractNum w:abstractNumId="7" w15:restartNumberingAfterBreak="0">
    <w:nsid w:val="00000975"/>
    <w:multiLevelType w:val="hybridMultilevel"/>
    <w:tmpl w:val="88246F6E"/>
    <w:lvl w:ilvl="0" w:tplc="268E9AC6">
      <w:start w:val="1"/>
      <w:numFmt w:val="bullet"/>
      <w:lvlText w:val="Я"/>
      <w:lvlJc w:val="left"/>
    </w:lvl>
    <w:lvl w:ilvl="1" w:tplc="1688B19A">
      <w:start w:val="1"/>
      <w:numFmt w:val="bullet"/>
      <w:lvlText w:val="В"/>
      <w:lvlJc w:val="left"/>
    </w:lvl>
    <w:lvl w:ilvl="2" w:tplc="05087070">
      <w:numFmt w:val="decimal"/>
      <w:lvlText w:val=""/>
      <w:lvlJc w:val="left"/>
    </w:lvl>
    <w:lvl w:ilvl="3" w:tplc="E496EF78">
      <w:numFmt w:val="decimal"/>
      <w:lvlText w:val=""/>
      <w:lvlJc w:val="left"/>
    </w:lvl>
    <w:lvl w:ilvl="4" w:tplc="889EB738">
      <w:numFmt w:val="decimal"/>
      <w:lvlText w:val=""/>
      <w:lvlJc w:val="left"/>
    </w:lvl>
    <w:lvl w:ilvl="5" w:tplc="8B0CC9DE">
      <w:numFmt w:val="decimal"/>
      <w:lvlText w:val=""/>
      <w:lvlJc w:val="left"/>
    </w:lvl>
    <w:lvl w:ilvl="6" w:tplc="DBEA5D82">
      <w:numFmt w:val="decimal"/>
      <w:lvlText w:val=""/>
      <w:lvlJc w:val="left"/>
    </w:lvl>
    <w:lvl w:ilvl="7" w:tplc="971CA276">
      <w:numFmt w:val="decimal"/>
      <w:lvlText w:val=""/>
      <w:lvlJc w:val="left"/>
    </w:lvl>
    <w:lvl w:ilvl="8" w:tplc="0462652A">
      <w:numFmt w:val="decimal"/>
      <w:lvlText w:val=""/>
      <w:lvlJc w:val="left"/>
    </w:lvl>
  </w:abstractNum>
  <w:abstractNum w:abstractNumId="8" w15:restartNumberingAfterBreak="0">
    <w:nsid w:val="00000A4A"/>
    <w:multiLevelType w:val="hybridMultilevel"/>
    <w:tmpl w:val="0CF45954"/>
    <w:lvl w:ilvl="0" w:tplc="73502032">
      <w:start w:val="1"/>
      <w:numFmt w:val="bullet"/>
      <w:lvlText w:val="•"/>
      <w:lvlJc w:val="left"/>
    </w:lvl>
    <w:lvl w:ilvl="1" w:tplc="9940A89A">
      <w:numFmt w:val="decimal"/>
      <w:lvlText w:val=""/>
      <w:lvlJc w:val="left"/>
    </w:lvl>
    <w:lvl w:ilvl="2" w:tplc="A7E0D4D6">
      <w:numFmt w:val="decimal"/>
      <w:lvlText w:val=""/>
      <w:lvlJc w:val="left"/>
    </w:lvl>
    <w:lvl w:ilvl="3" w:tplc="97D678F0">
      <w:numFmt w:val="decimal"/>
      <w:lvlText w:val=""/>
      <w:lvlJc w:val="left"/>
    </w:lvl>
    <w:lvl w:ilvl="4" w:tplc="156E8072">
      <w:numFmt w:val="decimal"/>
      <w:lvlText w:val=""/>
      <w:lvlJc w:val="left"/>
    </w:lvl>
    <w:lvl w:ilvl="5" w:tplc="281C0164">
      <w:numFmt w:val="decimal"/>
      <w:lvlText w:val=""/>
      <w:lvlJc w:val="left"/>
    </w:lvl>
    <w:lvl w:ilvl="6" w:tplc="AAC25E60">
      <w:numFmt w:val="decimal"/>
      <w:lvlText w:val=""/>
      <w:lvlJc w:val="left"/>
    </w:lvl>
    <w:lvl w:ilvl="7" w:tplc="EACAD56A">
      <w:numFmt w:val="decimal"/>
      <w:lvlText w:val=""/>
      <w:lvlJc w:val="left"/>
    </w:lvl>
    <w:lvl w:ilvl="8" w:tplc="D9BC8404">
      <w:numFmt w:val="decimal"/>
      <w:lvlText w:val=""/>
      <w:lvlJc w:val="left"/>
    </w:lvl>
  </w:abstractNum>
  <w:abstractNum w:abstractNumId="9" w15:restartNumberingAfterBreak="0">
    <w:nsid w:val="00000C15"/>
    <w:multiLevelType w:val="hybridMultilevel"/>
    <w:tmpl w:val="A1748680"/>
    <w:lvl w:ilvl="0" w:tplc="3EE41F80">
      <w:start w:val="1"/>
      <w:numFmt w:val="bullet"/>
      <w:lvlText w:val="о"/>
      <w:lvlJc w:val="left"/>
    </w:lvl>
    <w:lvl w:ilvl="1" w:tplc="DB36348A">
      <w:numFmt w:val="decimal"/>
      <w:lvlText w:val=""/>
      <w:lvlJc w:val="left"/>
    </w:lvl>
    <w:lvl w:ilvl="2" w:tplc="EBB05700">
      <w:numFmt w:val="decimal"/>
      <w:lvlText w:val=""/>
      <w:lvlJc w:val="left"/>
    </w:lvl>
    <w:lvl w:ilvl="3" w:tplc="EB5CEFB2">
      <w:numFmt w:val="decimal"/>
      <w:lvlText w:val=""/>
      <w:lvlJc w:val="left"/>
    </w:lvl>
    <w:lvl w:ilvl="4" w:tplc="17B85134">
      <w:numFmt w:val="decimal"/>
      <w:lvlText w:val=""/>
      <w:lvlJc w:val="left"/>
    </w:lvl>
    <w:lvl w:ilvl="5" w:tplc="99640FFA">
      <w:numFmt w:val="decimal"/>
      <w:lvlText w:val=""/>
      <w:lvlJc w:val="left"/>
    </w:lvl>
    <w:lvl w:ilvl="6" w:tplc="55C4A130">
      <w:numFmt w:val="decimal"/>
      <w:lvlText w:val=""/>
      <w:lvlJc w:val="left"/>
    </w:lvl>
    <w:lvl w:ilvl="7" w:tplc="54CEC6E4">
      <w:numFmt w:val="decimal"/>
      <w:lvlText w:val=""/>
      <w:lvlJc w:val="left"/>
    </w:lvl>
    <w:lvl w:ilvl="8" w:tplc="A740F0E8">
      <w:numFmt w:val="decimal"/>
      <w:lvlText w:val=""/>
      <w:lvlJc w:val="left"/>
    </w:lvl>
  </w:abstractNum>
  <w:abstractNum w:abstractNumId="10" w15:restartNumberingAfterBreak="0">
    <w:nsid w:val="00000C7B"/>
    <w:multiLevelType w:val="hybridMultilevel"/>
    <w:tmpl w:val="A9549FF8"/>
    <w:lvl w:ilvl="0" w:tplc="55CE15D0">
      <w:start w:val="1"/>
      <w:numFmt w:val="bullet"/>
      <w:lvlText w:val="и"/>
      <w:lvlJc w:val="left"/>
    </w:lvl>
    <w:lvl w:ilvl="1" w:tplc="346207BA">
      <w:start w:val="1"/>
      <w:numFmt w:val="bullet"/>
      <w:lvlText w:val="В"/>
      <w:lvlJc w:val="left"/>
    </w:lvl>
    <w:lvl w:ilvl="2" w:tplc="C5C0EAF8">
      <w:numFmt w:val="decimal"/>
      <w:lvlText w:val=""/>
      <w:lvlJc w:val="left"/>
    </w:lvl>
    <w:lvl w:ilvl="3" w:tplc="BC163980">
      <w:numFmt w:val="decimal"/>
      <w:lvlText w:val=""/>
      <w:lvlJc w:val="left"/>
    </w:lvl>
    <w:lvl w:ilvl="4" w:tplc="5E40203A">
      <w:numFmt w:val="decimal"/>
      <w:lvlText w:val=""/>
      <w:lvlJc w:val="left"/>
    </w:lvl>
    <w:lvl w:ilvl="5" w:tplc="A66E500A">
      <w:numFmt w:val="decimal"/>
      <w:lvlText w:val=""/>
      <w:lvlJc w:val="left"/>
    </w:lvl>
    <w:lvl w:ilvl="6" w:tplc="11068EB6">
      <w:numFmt w:val="decimal"/>
      <w:lvlText w:val=""/>
      <w:lvlJc w:val="left"/>
    </w:lvl>
    <w:lvl w:ilvl="7" w:tplc="72CEE056">
      <w:numFmt w:val="decimal"/>
      <w:lvlText w:val=""/>
      <w:lvlJc w:val="left"/>
    </w:lvl>
    <w:lvl w:ilvl="8" w:tplc="DE589A8A">
      <w:numFmt w:val="decimal"/>
      <w:lvlText w:val=""/>
      <w:lvlJc w:val="left"/>
    </w:lvl>
  </w:abstractNum>
  <w:abstractNum w:abstractNumId="11" w15:restartNumberingAfterBreak="0">
    <w:nsid w:val="00000D66"/>
    <w:multiLevelType w:val="hybridMultilevel"/>
    <w:tmpl w:val="262A5AF0"/>
    <w:lvl w:ilvl="0" w:tplc="00065BAC">
      <w:start w:val="2"/>
      <w:numFmt w:val="decimal"/>
      <w:lvlText w:val="%1."/>
      <w:lvlJc w:val="left"/>
    </w:lvl>
    <w:lvl w:ilvl="1" w:tplc="6CBC0428">
      <w:numFmt w:val="decimal"/>
      <w:lvlText w:val=""/>
      <w:lvlJc w:val="left"/>
    </w:lvl>
    <w:lvl w:ilvl="2" w:tplc="C578442C">
      <w:numFmt w:val="decimal"/>
      <w:lvlText w:val=""/>
      <w:lvlJc w:val="left"/>
    </w:lvl>
    <w:lvl w:ilvl="3" w:tplc="B5FAD6A2">
      <w:numFmt w:val="decimal"/>
      <w:lvlText w:val=""/>
      <w:lvlJc w:val="left"/>
    </w:lvl>
    <w:lvl w:ilvl="4" w:tplc="96BC12E0">
      <w:numFmt w:val="decimal"/>
      <w:lvlText w:val=""/>
      <w:lvlJc w:val="left"/>
    </w:lvl>
    <w:lvl w:ilvl="5" w:tplc="637AB2F4">
      <w:numFmt w:val="decimal"/>
      <w:lvlText w:val=""/>
      <w:lvlJc w:val="left"/>
    </w:lvl>
    <w:lvl w:ilvl="6" w:tplc="DCF07866">
      <w:numFmt w:val="decimal"/>
      <w:lvlText w:val=""/>
      <w:lvlJc w:val="left"/>
    </w:lvl>
    <w:lvl w:ilvl="7" w:tplc="53B24218">
      <w:numFmt w:val="decimal"/>
      <w:lvlText w:val=""/>
      <w:lvlJc w:val="left"/>
    </w:lvl>
    <w:lvl w:ilvl="8" w:tplc="0AA4983E">
      <w:numFmt w:val="decimal"/>
      <w:lvlText w:val=""/>
      <w:lvlJc w:val="left"/>
    </w:lvl>
  </w:abstractNum>
  <w:abstractNum w:abstractNumId="12" w15:restartNumberingAfterBreak="0">
    <w:nsid w:val="00000E12"/>
    <w:multiLevelType w:val="hybridMultilevel"/>
    <w:tmpl w:val="4C9EDBD6"/>
    <w:lvl w:ilvl="0" w:tplc="3740FAA2">
      <w:start w:val="1"/>
      <w:numFmt w:val="bullet"/>
      <w:lvlText w:val="-"/>
      <w:lvlJc w:val="left"/>
    </w:lvl>
    <w:lvl w:ilvl="1" w:tplc="A1629C70">
      <w:start w:val="1"/>
      <w:numFmt w:val="bullet"/>
      <w:lvlText w:val="-"/>
      <w:lvlJc w:val="left"/>
    </w:lvl>
    <w:lvl w:ilvl="2" w:tplc="1B0636AA">
      <w:numFmt w:val="decimal"/>
      <w:lvlText w:val=""/>
      <w:lvlJc w:val="left"/>
    </w:lvl>
    <w:lvl w:ilvl="3" w:tplc="9264718A">
      <w:numFmt w:val="decimal"/>
      <w:lvlText w:val=""/>
      <w:lvlJc w:val="left"/>
    </w:lvl>
    <w:lvl w:ilvl="4" w:tplc="59BCD99A">
      <w:numFmt w:val="decimal"/>
      <w:lvlText w:val=""/>
      <w:lvlJc w:val="left"/>
    </w:lvl>
    <w:lvl w:ilvl="5" w:tplc="6FFC7D54">
      <w:numFmt w:val="decimal"/>
      <w:lvlText w:val=""/>
      <w:lvlJc w:val="left"/>
    </w:lvl>
    <w:lvl w:ilvl="6" w:tplc="88908480">
      <w:numFmt w:val="decimal"/>
      <w:lvlText w:val=""/>
      <w:lvlJc w:val="left"/>
    </w:lvl>
    <w:lvl w:ilvl="7" w:tplc="CB96F554">
      <w:numFmt w:val="decimal"/>
      <w:lvlText w:val=""/>
      <w:lvlJc w:val="left"/>
    </w:lvl>
    <w:lvl w:ilvl="8" w:tplc="563214FE">
      <w:numFmt w:val="decimal"/>
      <w:lvlText w:val=""/>
      <w:lvlJc w:val="left"/>
    </w:lvl>
  </w:abstractNum>
  <w:abstractNum w:abstractNumId="13" w15:restartNumberingAfterBreak="0">
    <w:nsid w:val="00000E90"/>
    <w:multiLevelType w:val="hybridMultilevel"/>
    <w:tmpl w:val="FB50DBE2"/>
    <w:lvl w:ilvl="0" w:tplc="FD124194">
      <w:start w:val="1"/>
      <w:numFmt w:val="bullet"/>
      <w:lvlText w:val="-"/>
      <w:lvlJc w:val="left"/>
    </w:lvl>
    <w:lvl w:ilvl="1" w:tplc="4B5A0EB2">
      <w:numFmt w:val="decimal"/>
      <w:lvlText w:val=""/>
      <w:lvlJc w:val="left"/>
    </w:lvl>
    <w:lvl w:ilvl="2" w:tplc="1194A1F8">
      <w:numFmt w:val="decimal"/>
      <w:lvlText w:val=""/>
      <w:lvlJc w:val="left"/>
    </w:lvl>
    <w:lvl w:ilvl="3" w:tplc="3A8EC426">
      <w:numFmt w:val="decimal"/>
      <w:lvlText w:val=""/>
      <w:lvlJc w:val="left"/>
    </w:lvl>
    <w:lvl w:ilvl="4" w:tplc="7EC27E3C">
      <w:numFmt w:val="decimal"/>
      <w:lvlText w:val=""/>
      <w:lvlJc w:val="left"/>
    </w:lvl>
    <w:lvl w:ilvl="5" w:tplc="601A5C7C">
      <w:numFmt w:val="decimal"/>
      <w:lvlText w:val=""/>
      <w:lvlJc w:val="left"/>
    </w:lvl>
    <w:lvl w:ilvl="6" w:tplc="80E69B44">
      <w:numFmt w:val="decimal"/>
      <w:lvlText w:val=""/>
      <w:lvlJc w:val="left"/>
    </w:lvl>
    <w:lvl w:ilvl="7" w:tplc="28FA694A">
      <w:numFmt w:val="decimal"/>
      <w:lvlText w:val=""/>
      <w:lvlJc w:val="left"/>
    </w:lvl>
    <w:lvl w:ilvl="8" w:tplc="D69EF7FC">
      <w:numFmt w:val="decimal"/>
      <w:lvlText w:val=""/>
      <w:lvlJc w:val="left"/>
    </w:lvl>
  </w:abstractNum>
  <w:abstractNum w:abstractNumId="14" w15:restartNumberingAfterBreak="0">
    <w:nsid w:val="00000ECC"/>
    <w:multiLevelType w:val="hybridMultilevel"/>
    <w:tmpl w:val="203E6660"/>
    <w:lvl w:ilvl="0" w:tplc="E102CF5E">
      <w:start w:val="1"/>
      <w:numFmt w:val="decimal"/>
      <w:lvlText w:val="%1)"/>
      <w:lvlJc w:val="left"/>
    </w:lvl>
    <w:lvl w:ilvl="1" w:tplc="F75AC9CE">
      <w:numFmt w:val="decimal"/>
      <w:lvlText w:val=""/>
      <w:lvlJc w:val="left"/>
    </w:lvl>
    <w:lvl w:ilvl="2" w:tplc="7EF8930A">
      <w:numFmt w:val="decimal"/>
      <w:lvlText w:val=""/>
      <w:lvlJc w:val="left"/>
    </w:lvl>
    <w:lvl w:ilvl="3" w:tplc="4A38AE24">
      <w:numFmt w:val="decimal"/>
      <w:lvlText w:val=""/>
      <w:lvlJc w:val="left"/>
    </w:lvl>
    <w:lvl w:ilvl="4" w:tplc="44443518">
      <w:numFmt w:val="decimal"/>
      <w:lvlText w:val=""/>
      <w:lvlJc w:val="left"/>
    </w:lvl>
    <w:lvl w:ilvl="5" w:tplc="53AA35C8">
      <w:numFmt w:val="decimal"/>
      <w:lvlText w:val=""/>
      <w:lvlJc w:val="left"/>
    </w:lvl>
    <w:lvl w:ilvl="6" w:tplc="CA98DA28">
      <w:numFmt w:val="decimal"/>
      <w:lvlText w:val=""/>
      <w:lvlJc w:val="left"/>
    </w:lvl>
    <w:lvl w:ilvl="7" w:tplc="E932CA86">
      <w:numFmt w:val="decimal"/>
      <w:lvlText w:val=""/>
      <w:lvlJc w:val="left"/>
    </w:lvl>
    <w:lvl w:ilvl="8" w:tplc="F814B9EE">
      <w:numFmt w:val="decimal"/>
      <w:lvlText w:val=""/>
      <w:lvlJc w:val="left"/>
    </w:lvl>
  </w:abstractNum>
  <w:abstractNum w:abstractNumId="15" w15:restartNumberingAfterBreak="0">
    <w:nsid w:val="00000FC9"/>
    <w:multiLevelType w:val="hybridMultilevel"/>
    <w:tmpl w:val="33B894C0"/>
    <w:lvl w:ilvl="0" w:tplc="F42CF608">
      <w:start w:val="1"/>
      <w:numFmt w:val="decimal"/>
      <w:lvlText w:val="%1."/>
      <w:lvlJc w:val="left"/>
    </w:lvl>
    <w:lvl w:ilvl="1" w:tplc="5912802A">
      <w:start w:val="1"/>
      <w:numFmt w:val="bullet"/>
      <w:lvlText w:val="В"/>
      <w:lvlJc w:val="left"/>
    </w:lvl>
    <w:lvl w:ilvl="2" w:tplc="4708695A">
      <w:numFmt w:val="decimal"/>
      <w:lvlText w:val=""/>
      <w:lvlJc w:val="left"/>
    </w:lvl>
    <w:lvl w:ilvl="3" w:tplc="2D1282BC">
      <w:numFmt w:val="decimal"/>
      <w:lvlText w:val=""/>
      <w:lvlJc w:val="left"/>
    </w:lvl>
    <w:lvl w:ilvl="4" w:tplc="D89689B4">
      <w:numFmt w:val="decimal"/>
      <w:lvlText w:val=""/>
      <w:lvlJc w:val="left"/>
    </w:lvl>
    <w:lvl w:ilvl="5" w:tplc="4016EB94">
      <w:numFmt w:val="decimal"/>
      <w:lvlText w:val=""/>
      <w:lvlJc w:val="left"/>
    </w:lvl>
    <w:lvl w:ilvl="6" w:tplc="1ED89800">
      <w:numFmt w:val="decimal"/>
      <w:lvlText w:val=""/>
      <w:lvlJc w:val="left"/>
    </w:lvl>
    <w:lvl w:ilvl="7" w:tplc="AC1ADC1A">
      <w:numFmt w:val="decimal"/>
      <w:lvlText w:val=""/>
      <w:lvlJc w:val="left"/>
    </w:lvl>
    <w:lvl w:ilvl="8" w:tplc="89B6A6EC">
      <w:numFmt w:val="decimal"/>
      <w:lvlText w:val=""/>
      <w:lvlJc w:val="left"/>
    </w:lvl>
  </w:abstractNum>
  <w:abstractNum w:abstractNumId="16" w15:restartNumberingAfterBreak="0">
    <w:nsid w:val="000011F4"/>
    <w:multiLevelType w:val="hybridMultilevel"/>
    <w:tmpl w:val="BA8C0C4A"/>
    <w:lvl w:ilvl="0" w:tplc="BF6E5B52">
      <w:start w:val="1"/>
      <w:numFmt w:val="bullet"/>
      <w:lvlText w:val="с"/>
      <w:lvlJc w:val="left"/>
    </w:lvl>
    <w:lvl w:ilvl="1" w:tplc="D1D8CCCE">
      <w:start w:val="1"/>
      <w:numFmt w:val="bullet"/>
      <w:lvlText w:val="В"/>
      <w:lvlJc w:val="left"/>
    </w:lvl>
    <w:lvl w:ilvl="2" w:tplc="A532FE74">
      <w:numFmt w:val="decimal"/>
      <w:lvlText w:val=""/>
      <w:lvlJc w:val="left"/>
    </w:lvl>
    <w:lvl w:ilvl="3" w:tplc="39EED5D2">
      <w:numFmt w:val="decimal"/>
      <w:lvlText w:val=""/>
      <w:lvlJc w:val="left"/>
    </w:lvl>
    <w:lvl w:ilvl="4" w:tplc="9680436A">
      <w:numFmt w:val="decimal"/>
      <w:lvlText w:val=""/>
      <w:lvlJc w:val="left"/>
    </w:lvl>
    <w:lvl w:ilvl="5" w:tplc="A51E0F7E">
      <w:numFmt w:val="decimal"/>
      <w:lvlText w:val=""/>
      <w:lvlJc w:val="left"/>
    </w:lvl>
    <w:lvl w:ilvl="6" w:tplc="D95639C2">
      <w:numFmt w:val="decimal"/>
      <w:lvlText w:val=""/>
      <w:lvlJc w:val="left"/>
    </w:lvl>
    <w:lvl w:ilvl="7" w:tplc="2D2C4E30">
      <w:numFmt w:val="decimal"/>
      <w:lvlText w:val=""/>
      <w:lvlJc w:val="left"/>
    </w:lvl>
    <w:lvl w:ilvl="8" w:tplc="E1923976">
      <w:numFmt w:val="decimal"/>
      <w:lvlText w:val=""/>
      <w:lvlJc w:val="left"/>
    </w:lvl>
  </w:abstractNum>
  <w:abstractNum w:abstractNumId="17" w15:restartNumberingAfterBreak="0">
    <w:nsid w:val="0000127E"/>
    <w:multiLevelType w:val="hybridMultilevel"/>
    <w:tmpl w:val="AE2A318E"/>
    <w:lvl w:ilvl="0" w:tplc="7102C624">
      <w:start w:val="1"/>
      <w:numFmt w:val="bullet"/>
      <w:lvlText w:val="-"/>
      <w:lvlJc w:val="left"/>
    </w:lvl>
    <w:lvl w:ilvl="1" w:tplc="E9C252E6">
      <w:start w:val="1"/>
      <w:numFmt w:val="bullet"/>
      <w:lvlText w:val="-"/>
      <w:lvlJc w:val="left"/>
    </w:lvl>
    <w:lvl w:ilvl="2" w:tplc="D40E947E">
      <w:numFmt w:val="decimal"/>
      <w:lvlText w:val=""/>
      <w:lvlJc w:val="left"/>
    </w:lvl>
    <w:lvl w:ilvl="3" w:tplc="2C34504C">
      <w:numFmt w:val="decimal"/>
      <w:lvlText w:val=""/>
      <w:lvlJc w:val="left"/>
    </w:lvl>
    <w:lvl w:ilvl="4" w:tplc="FAA4F24C">
      <w:numFmt w:val="decimal"/>
      <w:lvlText w:val=""/>
      <w:lvlJc w:val="left"/>
    </w:lvl>
    <w:lvl w:ilvl="5" w:tplc="10028A30">
      <w:numFmt w:val="decimal"/>
      <w:lvlText w:val=""/>
      <w:lvlJc w:val="left"/>
    </w:lvl>
    <w:lvl w:ilvl="6" w:tplc="F84C358A">
      <w:numFmt w:val="decimal"/>
      <w:lvlText w:val=""/>
      <w:lvlJc w:val="left"/>
    </w:lvl>
    <w:lvl w:ilvl="7" w:tplc="656C3AB8">
      <w:numFmt w:val="decimal"/>
      <w:lvlText w:val=""/>
      <w:lvlJc w:val="left"/>
    </w:lvl>
    <w:lvl w:ilvl="8" w:tplc="EF6A3D7A">
      <w:numFmt w:val="decimal"/>
      <w:lvlText w:val=""/>
      <w:lvlJc w:val="left"/>
    </w:lvl>
  </w:abstractNum>
  <w:abstractNum w:abstractNumId="18" w15:restartNumberingAfterBreak="0">
    <w:nsid w:val="00001316"/>
    <w:multiLevelType w:val="hybridMultilevel"/>
    <w:tmpl w:val="19A07E5E"/>
    <w:lvl w:ilvl="0" w:tplc="659EEF3A">
      <w:start w:val="1"/>
      <w:numFmt w:val="bullet"/>
      <w:lvlText w:val="В"/>
      <w:lvlJc w:val="left"/>
    </w:lvl>
    <w:lvl w:ilvl="1" w:tplc="050A8C1A">
      <w:numFmt w:val="decimal"/>
      <w:lvlText w:val=""/>
      <w:lvlJc w:val="left"/>
    </w:lvl>
    <w:lvl w:ilvl="2" w:tplc="6CDCB40E">
      <w:numFmt w:val="decimal"/>
      <w:lvlText w:val=""/>
      <w:lvlJc w:val="left"/>
    </w:lvl>
    <w:lvl w:ilvl="3" w:tplc="F5AA341A">
      <w:numFmt w:val="decimal"/>
      <w:lvlText w:val=""/>
      <w:lvlJc w:val="left"/>
    </w:lvl>
    <w:lvl w:ilvl="4" w:tplc="1F7C4988">
      <w:numFmt w:val="decimal"/>
      <w:lvlText w:val=""/>
      <w:lvlJc w:val="left"/>
    </w:lvl>
    <w:lvl w:ilvl="5" w:tplc="3BD23008">
      <w:numFmt w:val="decimal"/>
      <w:lvlText w:val=""/>
      <w:lvlJc w:val="left"/>
    </w:lvl>
    <w:lvl w:ilvl="6" w:tplc="318E85D6">
      <w:numFmt w:val="decimal"/>
      <w:lvlText w:val=""/>
      <w:lvlJc w:val="left"/>
    </w:lvl>
    <w:lvl w:ilvl="7" w:tplc="0082F602">
      <w:numFmt w:val="decimal"/>
      <w:lvlText w:val=""/>
      <w:lvlJc w:val="left"/>
    </w:lvl>
    <w:lvl w:ilvl="8" w:tplc="34249D02">
      <w:numFmt w:val="decimal"/>
      <w:lvlText w:val=""/>
      <w:lvlJc w:val="left"/>
    </w:lvl>
  </w:abstractNum>
  <w:abstractNum w:abstractNumId="19" w15:restartNumberingAfterBreak="0">
    <w:nsid w:val="00001481"/>
    <w:multiLevelType w:val="hybridMultilevel"/>
    <w:tmpl w:val="8A44EFD8"/>
    <w:lvl w:ilvl="0" w:tplc="C172EA10">
      <w:start w:val="8"/>
      <w:numFmt w:val="decimal"/>
      <w:lvlText w:val="%1."/>
      <w:lvlJc w:val="left"/>
    </w:lvl>
    <w:lvl w:ilvl="1" w:tplc="2222B694">
      <w:numFmt w:val="decimal"/>
      <w:lvlText w:val=""/>
      <w:lvlJc w:val="left"/>
    </w:lvl>
    <w:lvl w:ilvl="2" w:tplc="DC12467E">
      <w:numFmt w:val="decimal"/>
      <w:lvlText w:val=""/>
      <w:lvlJc w:val="left"/>
    </w:lvl>
    <w:lvl w:ilvl="3" w:tplc="C5E8FDE8">
      <w:numFmt w:val="decimal"/>
      <w:lvlText w:val=""/>
      <w:lvlJc w:val="left"/>
    </w:lvl>
    <w:lvl w:ilvl="4" w:tplc="58AC4012">
      <w:numFmt w:val="decimal"/>
      <w:lvlText w:val=""/>
      <w:lvlJc w:val="left"/>
    </w:lvl>
    <w:lvl w:ilvl="5" w:tplc="78FCF0AC">
      <w:numFmt w:val="decimal"/>
      <w:lvlText w:val=""/>
      <w:lvlJc w:val="left"/>
    </w:lvl>
    <w:lvl w:ilvl="6" w:tplc="7690152C">
      <w:numFmt w:val="decimal"/>
      <w:lvlText w:val=""/>
      <w:lvlJc w:val="left"/>
    </w:lvl>
    <w:lvl w:ilvl="7" w:tplc="761CAFAE">
      <w:numFmt w:val="decimal"/>
      <w:lvlText w:val=""/>
      <w:lvlJc w:val="left"/>
    </w:lvl>
    <w:lvl w:ilvl="8" w:tplc="11C637CC">
      <w:numFmt w:val="decimal"/>
      <w:lvlText w:val=""/>
      <w:lvlJc w:val="left"/>
    </w:lvl>
  </w:abstractNum>
  <w:abstractNum w:abstractNumId="20" w15:restartNumberingAfterBreak="0">
    <w:nsid w:val="000016D4"/>
    <w:multiLevelType w:val="hybridMultilevel"/>
    <w:tmpl w:val="F33E38CE"/>
    <w:lvl w:ilvl="0" w:tplc="7EF4B9E0">
      <w:start w:val="1"/>
      <w:numFmt w:val="bullet"/>
      <w:lvlText w:val="с"/>
      <w:lvlJc w:val="left"/>
    </w:lvl>
    <w:lvl w:ilvl="1" w:tplc="6BE4724C">
      <w:numFmt w:val="decimal"/>
      <w:lvlText w:val=""/>
      <w:lvlJc w:val="left"/>
    </w:lvl>
    <w:lvl w:ilvl="2" w:tplc="41E4521A">
      <w:numFmt w:val="decimal"/>
      <w:lvlText w:val=""/>
      <w:lvlJc w:val="left"/>
    </w:lvl>
    <w:lvl w:ilvl="3" w:tplc="33FE21BC">
      <w:numFmt w:val="decimal"/>
      <w:lvlText w:val=""/>
      <w:lvlJc w:val="left"/>
    </w:lvl>
    <w:lvl w:ilvl="4" w:tplc="7248A4FC">
      <w:numFmt w:val="decimal"/>
      <w:lvlText w:val=""/>
      <w:lvlJc w:val="left"/>
    </w:lvl>
    <w:lvl w:ilvl="5" w:tplc="0568AF10">
      <w:numFmt w:val="decimal"/>
      <w:lvlText w:val=""/>
      <w:lvlJc w:val="left"/>
    </w:lvl>
    <w:lvl w:ilvl="6" w:tplc="88CC5C4E">
      <w:numFmt w:val="decimal"/>
      <w:lvlText w:val=""/>
      <w:lvlJc w:val="left"/>
    </w:lvl>
    <w:lvl w:ilvl="7" w:tplc="8320D242">
      <w:numFmt w:val="decimal"/>
      <w:lvlText w:val=""/>
      <w:lvlJc w:val="left"/>
    </w:lvl>
    <w:lvl w:ilvl="8" w:tplc="C71898DA">
      <w:numFmt w:val="decimal"/>
      <w:lvlText w:val=""/>
      <w:lvlJc w:val="left"/>
    </w:lvl>
  </w:abstractNum>
  <w:abstractNum w:abstractNumId="21" w15:restartNumberingAfterBreak="0">
    <w:nsid w:val="00001796"/>
    <w:multiLevelType w:val="hybridMultilevel"/>
    <w:tmpl w:val="104C79F6"/>
    <w:lvl w:ilvl="0" w:tplc="38686442">
      <w:start w:val="1"/>
      <w:numFmt w:val="bullet"/>
      <w:lvlText w:val="•"/>
      <w:lvlJc w:val="left"/>
    </w:lvl>
    <w:lvl w:ilvl="1" w:tplc="B786099E">
      <w:numFmt w:val="decimal"/>
      <w:lvlText w:val=""/>
      <w:lvlJc w:val="left"/>
    </w:lvl>
    <w:lvl w:ilvl="2" w:tplc="3C0C2CE0">
      <w:numFmt w:val="decimal"/>
      <w:lvlText w:val=""/>
      <w:lvlJc w:val="left"/>
    </w:lvl>
    <w:lvl w:ilvl="3" w:tplc="13ECB644">
      <w:numFmt w:val="decimal"/>
      <w:lvlText w:val=""/>
      <w:lvlJc w:val="left"/>
    </w:lvl>
    <w:lvl w:ilvl="4" w:tplc="F432E514">
      <w:numFmt w:val="decimal"/>
      <w:lvlText w:val=""/>
      <w:lvlJc w:val="left"/>
    </w:lvl>
    <w:lvl w:ilvl="5" w:tplc="E9144A40">
      <w:numFmt w:val="decimal"/>
      <w:lvlText w:val=""/>
      <w:lvlJc w:val="left"/>
    </w:lvl>
    <w:lvl w:ilvl="6" w:tplc="D34CA666">
      <w:numFmt w:val="decimal"/>
      <w:lvlText w:val=""/>
      <w:lvlJc w:val="left"/>
    </w:lvl>
    <w:lvl w:ilvl="7" w:tplc="1B78475C">
      <w:numFmt w:val="decimal"/>
      <w:lvlText w:val=""/>
      <w:lvlJc w:val="left"/>
    </w:lvl>
    <w:lvl w:ilvl="8" w:tplc="E8E8C302">
      <w:numFmt w:val="decimal"/>
      <w:lvlText w:val=""/>
      <w:lvlJc w:val="left"/>
    </w:lvl>
  </w:abstractNum>
  <w:abstractNum w:abstractNumId="22" w15:restartNumberingAfterBreak="0">
    <w:nsid w:val="0000182F"/>
    <w:multiLevelType w:val="hybridMultilevel"/>
    <w:tmpl w:val="0A8ABE48"/>
    <w:lvl w:ilvl="0" w:tplc="75CA447A">
      <w:start w:val="1"/>
      <w:numFmt w:val="bullet"/>
      <w:lvlText w:val="В"/>
      <w:lvlJc w:val="left"/>
    </w:lvl>
    <w:lvl w:ilvl="1" w:tplc="7A1613AE">
      <w:numFmt w:val="decimal"/>
      <w:lvlText w:val=""/>
      <w:lvlJc w:val="left"/>
    </w:lvl>
    <w:lvl w:ilvl="2" w:tplc="607040EE">
      <w:numFmt w:val="decimal"/>
      <w:lvlText w:val=""/>
      <w:lvlJc w:val="left"/>
    </w:lvl>
    <w:lvl w:ilvl="3" w:tplc="6F1C1C86">
      <w:numFmt w:val="decimal"/>
      <w:lvlText w:val=""/>
      <w:lvlJc w:val="left"/>
    </w:lvl>
    <w:lvl w:ilvl="4" w:tplc="B1B62700">
      <w:numFmt w:val="decimal"/>
      <w:lvlText w:val=""/>
      <w:lvlJc w:val="left"/>
    </w:lvl>
    <w:lvl w:ilvl="5" w:tplc="8CDE8908">
      <w:numFmt w:val="decimal"/>
      <w:lvlText w:val=""/>
      <w:lvlJc w:val="left"/>
    </w:lvl>
    <w:lvl w:ilvl="6" w:tplc="9DB24952">
      <w:numFmt w:val="decimal"/>
      <w:lvlText w:val=""/>
      <w:lvlJc w:val="left"/>
    </w:lvl>
    <w:lvl w:ilvl="7" w:tplc="25D24228">
      <w:numFmt w:val="decimal"/>
      <w:lvlText w:val=""/>
      <w:lvlJc w:val="left"/>
    </w:lvl>
    <w:lvl w:ilvl="8" w:tplc="429E0C3A">
      <w:numFmt w:val="decimal"/>
      <w:lvlText w:val=""/>
      <w:lvlJc w:val="left"/>
    </w:lvl>
  </w:abstractNum>
  <w:abstractNum w:abstractNumId="23" w15:restartNumberingAfterBreak="0">
    <w:nsid w:val="00001850"/>
    <w:multiLevelType w:val="hybridMultilevel"/>
    <w:tmpl w:val="06F09B42"/>
    <w:lvl w:ilvl="0" w:tplc="B3F68BE6">
      <w:start w:val="1"/>
      <w:numFmt w:val="bullet"/>
      <w:lvlText w:val="-"/>
      <w:lvlJc w:val="left"/>
    </w:lvl>
    <w:lvl w:ilvl="1" w:tplc="7AFC8EC2">
      <w:numFmt w:val="decimal"/>
      <w:lvlText w:val=""/>
      <w:lvlJc w:val="left"/>
    </w:lvl>
    <w:lvl w:ilvl="2" w:tplc="10609E20">
      <w:numFmt w:val="decimal"/>
      <w:lvlText w:val=""/>
      <w:lvlJc w:val="left"/>
    </w:lvl>
    <w:lvl w:ilvl="3" w:tplc="B8202EBC">
      <w:numFmt w:val="decimal"/>
      <w:lvlText w:val=""/>
      <w:lvlJc w:val="left"/>
    </w:lvl>
    <w:lvl w:ilvl="4" w:tplc="33D83D5A">
      <w:numFmt w:val="decimal"/>
      <w:lvlText w:val=""/>
      <w:lvlJc w:val="left"/>
    </w:lvl>
    <w:lvl w:ilvl="5" w:tplc="2CD65DA0">
      <w:numFmt w:val="decimal"/>
      <w:lvlText w:val=""/>
      <w:lvlJc w:val="left"/>
    </w:lvl>
    <w:lvl w:ilvl="6" w:tplc="2BBE5CD8">
      <w:numFmt w:val="decimal"/>
      <w:lvlText w:val=""/>
      <w:lvlJc w:val="left"/>
    </w:lvl>
    <w:lvl w:ilvl="7" w:tplc="569060E2">
      <w:numFmt w:val="decimal"/>
      <w:lvlText w:val=""/>
      <w:lvlJc w:val="left"/>
    </w:lvl>
    <w:lvl w:ilvl="8" w:tplc="180CEB36">
      <w:numFmt w:val="decimal"/>
      <w:lvlText w:val=""/>
      <w:lvlJc w:val="left"/>
    </w:lvl>
  </w:abstractNum>
  <w:abstractNum w:abstractNumId="24" w15:restartNumberingAfterBreak="0">
    <w:nsid w:val="000018D7"/>
    <w:multiLevelType w:val="hybridMultilevel"/>
    <w:tmpl w:val="DB12D6BC"/>
    <w:lvl w:ilvl="0" w:tplc="6E24EB48">
      <w:start w:val="1"/>
      <w:numFmt w:val="bullet"/>
      <w:lvlText w:val="-"/>
      <w:lvlJc w:val="left"/>
    </w:lvl>
    <w:lvl w:ilvl="1" w:tplc="BBD68D3E">
      <w:start w:val="1"/>
      <w:numFmt w:val="bullet"/>
      <w:lvlText w:val="-"/>
      <w:lvlJc w:val="left"/>
    </w:lvl>
    <w:lvl w:ilvl="2" w:tplc="F32ED7A2">
      <w:numFmt w:val="decimal"/>
      <w:lvlText w:val=""/>
      <w:lvlJc w:val="left"/>
    </w:lvl>
    <w:lvl w:ilvl="3" w:tplc="F2764914">
      <w:numFmt w:val="decimal"/>
      <w:lvlText w:val=""/>
      <w:lvlJc w:val="left"/>
    </w:lvl>
    <w:lvl w:ilvl="4" w:tplc="DDB03FD6">
      <w:numFmt w:val="decimal"/>
      <w:lvlText w:val=""/>
      <w:lvlJc w:val="left"/>
    </w:lvl>
    <w:lvl w:ilvl="5" w:tplc="4E2C52F8">
      <w:numFmt w:val="decimal"/>
      <w:lvlText w:val=""/>
      <w:lvlJc w:val="left"/>
    </w:lvl>
    <w:lvl w:ilvl="6" w:tplc="58CA9936">
      <w:numFmt w:val="decimal"/>
      <w:lvlText w:val=""/>
      <w:lvlJc w:val="left"/>
    </w:lvl>
    <w:lvl w:ilvl="7" w:tplc="16BCAC10">
      <w:numFmt w:val="decimal"/>
      <w:lvlText w:val=""/>
      <w:lvlJc w:val="left"/>
    </w:lvl>
    <w:lvl w:ilvl="8" w:tplc="5036BA4A">
      <w:numFmt w:val="decimal"/>
      <w:lvlText w:val=""/>
      <w:lvlJc w:val="left"/>
    </w:lvl>
  </w:abstractNum>
  <w:abstractNum w:abstractNumId="25" w15:restartNumberingAfterBreak="0">
    <w:nsid w:val="00001916"/>
    <w:multiLevelType w:val="hybridMultilevel"/>
    <w:tmpl w:val="0658B6A6"/>
    <w:lvl w:ilvl="0" w:tplc="A3EE7572">
      <w:start w:val="1"/>
      <w:numFmt w:val="bullet"/>
      <w:lvlText w:val="в"/>
      <w:lvlJc w:val="left"/>
    </w:lvl>
    <w:lvl w:ilvl="1" w:tplc="F3743B64">
      <w:start w:val="14"/>
      <w:numFmt w:val="decimal"/>
      <w:lvlText w:val="%2)"/>
      <w:lvlJc w:val="left"/>
    </w:lvl>
    <w:lvl w:ilvl="2" w:tplc="CBF288F2">
      <w:numFmt w:val="decimal"/>
      <w:lvlText w:val=""/>
      <w:lvlJc w:val="left"/>
    </w:lvl>
    <w:lvl w:ilvl="3" w:tplc="2AC2D2F2">
      <w:numFmt w:val="decimal"/>
      <w:lvlText w:val=""/>
      <w:lvlJc w:val="left"/>
    </w:lvl>
    <w:lvl w:ilvl="4" w:tplc="102821D0">
      <w:numFmt w:val="decimal"/>
      <w:lvlText w:val=""/>
      <w:lvlJc w:val="left"/>
    </w:lvl>
    <w:lvl w:ilvl="5" w:tplc="A42A8EB6">
      <w:numFmt w:val="decimal"/>
      <w:lvlText w:val=""/>
      <w:lvlJc w:val="left"/>
    </w:lvl>
    <w:lvl w:ilvl="6" w:tplc="46488F5A">
      <w:numFmt w:val="decimal"/>
      <w:lvlText w:val=""/>
      <w:lvlJc w:val="left"/>
    </w:lvl>
    <w:lvl w:ilvl="7" w:tplc="E5E40374">
      <w:numFmt w:val="decimal"/>
      <w:lvlText w:val=""/>
      <w:lvlJc w:val="left"/>
    </w:lvl>
    <w:lvl w:ilvl="8" w:tplc="E8465CB8">
      <w:numFmt w:val="decimal"/>
      <w:lvlText w:val=""/>
      <w:lvlJc w:val="left"/>
    </w:lvl>
  </w:abstractNum>
  <w:abstractNum w:abstractNumId="26" w15:restartNumberingAfterBreak="0">
    <w:nsid w:val="00001953"/>
    <w:multiLevelType w:val="hybridMultilevel"/>
    <w:tmpl w:val="105299D2"/>
    <w:lvl w:ilvl="0" w:tplc="8AA6A50A">
      <w:start w:val="1"/>
      <w:numFmt w:val="decimal"/>
      <w:lvlText w:val="%1."/>
      <w:lvlJc w:val="left"/>
    </w:lvl>
    <w:lvl w:ilvl="1" w:tplc="191A497E">
      <w:numFmt w:val="decimal"/>
      <w:lvlText w:val=""/>
      <w:lvlJc w:val="left"/>
    </w:lvl>
    <w:lvl w:ilvl="2" w:tplc="EFD0B2C8">
      <w:numFmt w:val="decimal"/>
      <w:lvlText w:val=""/>
      <w:lvlJc w:val="left"/>
    </w:lvl>
    <w:lvl w:ilvl="3" w:tplc="37760596">
      <w:numFmt w:val="decimal"/>
      <w:lvlText w:val=""/>
      <w:lvlJc w:val="left"/>
    </w:lvl>
    <w:lvl w:ilvl="4" w:tplc="A80EA076">
      <w:numFmt w:val="decimal"/>
      <w:lvlText w:val=""/>
      <w:lvlJc w:val="left"/>
    </w:lvl>
    <w:lvl w:ilvl="5" w:tplc="49360714">
      <w:numFmt w:val="decimal"/>
      <w:lvlText w:val=""/>
      <w:lvlJc w:val="left"/>
    </w:lvl>
    <w:lvl w:ilvl="6" w:tplc="D2D83128">
      <w:numFmt w:val="decimal"/>
      <w:lvlText w:val=""/>
      <w:lvlJc w:val="left"/>
    </w:lvl>
    <w:lvl w:ilvl="7" w:tplc="46C2F4D0">
      <w:numFmt w:val="decimal"/>
      <w:lvlText w:val=""/>
      <w:lvlJc w:val="left"/>
    </w:lvl>
    <w:lvl w:ilvl="8" w:tplc="774C1064">
      <w:numFmt w:val="decimal"/>
      <w:lvlText w:val=""/>
      <w:lvlJc w:val="left"/>
    </w:lvl>
  </w:abstractNum>
  <w:abstractNum w:abstractNumId="27" w15:restartNumberingAfterBreak="0">
    <w:nsid w:val="000019D9"/>
    <w:multiLevelType w:val="hybridMultilevel"/>
    <w:tmpl w:val="A5C281F2"/>
    <w:lvl w:ilvl="0" w:tplc="A51A7CAC">
      <w:start w:val="2"/>
      <w:numFmt w:val="decimal"/>
      <w:lvlText w:val="%1."/>
      <w:lvlJc w:val="left"/>
    </w:lvl>
    <w:lvl w:ilvl="1" w:tplc="4D0AEF06">
      <w:numFmt w:val="decimal"/>
      <w:lvlText w:val=""/>
      <w:lvlJc w:val="left"/>
    </w:lvl>
    <w:lvl w:ilvl="2" w:tplc="7EC84E74">
      <w:numFmt w:val="decimal"/>
      <w:lvlText w:val=""/>
      <w:lvlJc w:val="left"/>
    </w:lvl>
    <w:lvl w:ilvl="3" w:tplc="45985AB2">
      <w:numFmt w:val="decimal"/>
      <w:lvlText w:val=""/>
      <w:lvlJc w:val="left"/>
    </w:lvl>
    <w:lvl w:ilvl="4" w:tplc="C7DCE322">
      <w:numFmt w:val="decimal"/>
      <w:lvlText w:val=""/>
      <w:lvlJc w:val="left"/>
    </w:lvl>
    <w:lvl w:ilvl="5" w:tplc="1930908C">
      <w:numFmt w:val="decimal"/>
      <w:lvlText w:val=""/>
      <w:lvlJc w:val="left"/>
    </w:lvl>
    <w:lvl w:ilvl="6" w:tplc="ACBAD334">
      <w:numFmt w:val="decimal"/>
      <w:lvlText w:val=""/>
      <w:lvlJc w:val="left"/>
    </w:lvl>
    <w:lvl w:ilvl="7" w:tplc="06F6476E">
      <w:numFmt w:val="decimal"/>
      <w:lvlText w:val=""/>
      <w:lvlJc w:val="left"/>
    </w:lvl>
    <w:lvl w:ilvl="8" w:tplc="D5A25F4A">
      <w:numFmt w:val="decimal"/>
      <w:lvlText w:val=""/>
      <w:lvlJc w:val="left"/>
    </w:lvl>
  </w:abstractNum>
  <w:abstractNum w:abstractNumId="28" w15:restartNumberingAfterBreak="0">
    <w:nsid w:val="000019DA"/>
    <w:multiLevelType w:val="hybridMultilevel"/>
    <w:tmpl w:val="01241850"/>
    <w:lvl w:ilvl="0" w:tplc="08AE48B8">
      <w:start w:val="1"/>
      <w:numFmt w:val="bullet"/>
      <w:lvlText w:val="•"/>
      <w:lvlJc w:val="left"/>
    </w:lvl>
    <w:lvl w:ilvl="1" w:tplc="2FECD126">
      <w:numFmt w:val="decimal"/>
      <w:lvlText w:val=""/>
      <w:lvlJc w:val="left"/>
    </w:lvl>
    <w:lvl w:ilvl="2" w:tplc="59408892">
      <w:numFmt w:val="decimal"/>
      <w:lvlText w:val=""/>
      <w:lvlJc w:val="left"/>
    </w:lvl>
    <w:lvl w:ilvl="3" w:tplc="F3629BF2">
      <w:numFmt w:val="decimal"/>
      <w:lvlText w:val=""/>
      <w:lvlJc w:val="left"/>
    </w:lvl>
    <w:lvl w:ilvl="4" w:tplc="3E163A8A">
      <w:numFmt w:val="decimal"/>
      <w:lvlText w:val=""/>
      <w:lvlJc w:val="left"/>
    </w:lvl>
    <w:lvl w:ilvl="5" w:tplc="17DA7448">
      <w:numFmt w:val="decimal"/>
      <w:lvlText w:val=""/>
      <w:lvlJc w:val="left"/>
    </w:lvl>
    <w:lvl w:ilvl="6" w:tplc="7C24CFB6">
      <w:numFmt w:val="decimal"/>
      <w:lvlText w:val=""/>
      <w:lvlJc w:val="left"/>
    </w:lvl>
    <w:lvl w:ilvl="7" w:tplc="20BC39AC">
      <w:numFmt w:val="decimal"/>
      <w:lvlText w:val=""/>
      <w:lvlJc w:val="left"/>
    </w:lvl>
    <w:lvl w:ilvl="8" w:tplc="F732E2B8">
      <w:numFmt w:val="decimal"/>
      <w:lvlText w:val=""/>
      <w:lvlJc w:val="left"/>
    </w:lvl>
  </w:abstractNum>
  <w:abstractNum w:abstractNumId="29" w15:restartNumberingAfterBreak="0">
    <w:nsid w:val="00001AF4"/>
    <w:multiLevelType w:val="hybridMultilevel"/>
    <w:tmpl w:val="B16E4448"/>
    <w:lvl w:ilvl="0" w:tplc="FEFE24E4">
      <w:start w:val="1"/>
      <w:numFmt w:val="bullet"/>
      <w:lvlText w:val="в"/>
      <w:lvlJc w:val="left"/>
    </w:lvl>
    <w:lvl w:ilvl="1" w:tplc="B31E2BEC">
      <w:numFmt w:val="decimal"/>
      <w:lvlText w:val=""/>
      <w:lvlJc w:val="left"/>
    </w:lvl>
    <w:lvl w:ilvl="2" w:tplc="4010F554">
      <w:numFmt w:val="decimal"/>
      <w:lvlText w:val=""/>
      <w:lvlJc w:val="left"/>
    </w:lvl>
    <w:lvl w:ilvl="3" w:tplc="4E94DA64">
      <w:numFmt w:val="decimal"/>
      <w:lvlText w:val=""/>
      <w:lvlJc w:val="left"/>
    </w:lvl>
    <w:lvl w:ilvl="4" w:tplc="CE0C1EEA">
      <w:numFmt w:val="decimal"/>
      <w:lvlText w:val=""/>
      <w:lvlJc w:val="left"/>
    </w:lvl>
    <w:lvl w:ilvl="5" w:tplc="73E8E750">
      <w:numFmt w:val="decimal"/>
      <w:lvlText w:val=""/>
      <w:lvlJc w:val="left"/>
    </w:lvl>
    <w:lvl w:ilvl="6" w:tplc="645C7FBE">
      <w:numFmt w:val="decimal"/>
      <w:lvlText w:val=""/>
      <w:lvlJc w:val="left"/>
    </w:lvl>
    <w:lvl w:ilvl="7" w:tplc="3F74C97C">
      <w:numFmt w:val="decimal"/>
      <w:lvlText w:val=""/>
      <w:lvlJc w:val="left"/>
    </w:lvl>
    <w:lvl w:ilvl="8" w:tplc="152239B4">
      <w:numFmt w:val="decimal"/>
      <w:lvlText w:val=""/>
      <w:lvlJc w:val="left"/>
    </w:lvl>
  </w:abstractNum>
  <w:abstractNum w:abstractNumId="30" w15:restartNumberingAfterBreak="0">
    <w:nsid w:val="00001D18"/>
    <w:multiLevelType w:val="hybridMultilevel"/>
    <w:tmpl w:val="2180814C"/>
    <w:lvl w:ilvl="0" w:tplc="B09E4284">
      <w:start w:val="1"/>
      <w:numFmt w:val="bullet"/>
      <w:lvlText w:val="и"/>
      <w:lvlJc w:val="left"/>
    </w:lvl>
    <w:lvl w:ilvl="1" w:tplc="514ADD6C">
      <w:start w:val="2"/>
      <w:numFmt w:val="decimal"/>
      <w:lvlText w:val="%2."/>
      <w:lvlJc w:val="left"/>
    </w:lvl>
    <w:lvl w:ilvl="2" w:tplc="179AAF06">
      <w:numFmt w:val="decimal"/>
      <w:lvlText w:val=""/>
      <w:lvlJc w:val="left"/>
    </w:lvl>
    <w:lvl w:ilvl="3" w:tplc="F864B3B0">
      <w:numFmt w:val="decimal"/>
      <w:lvlText w:val=""/>
      <w:lvlJc w:val="left"/>
    </w:lvl>
    <w:lvl w:ilvl="4" w:tplc="108E9500">
      <w:numFmt w:val="decimal"/>
      <w:lvlText w:val=""/>
      <w:lvlJc w:val="left"/>
    </w:lvl>
    <w:lvl w:ilvl="5" w:tplc="B28891BC">
      <w:numFmt w:val="decimal"/>
      <w:lvlText w:val=""/>
      <w:lvlJc w:val="left"/>
    </w:lvl>
    <w:lvl w:ilvl="6" w:tplc="5AF4B584">
      <w:numFmt w:val="decimal"/>
      <w:lvlText w:val=""/>
      <w:lvlJc w:val="left"/>
    </w:lvl>
    <w:lvl w:ilvl="7" w:tplc="2A1255D2">
      <w:numFmt w:val="decimal"/>
      <w:lvlText w:val=""/>
      <w:lvlJc w:val="left"/>
    </w:lvl>
    <w:lvl w:ilvl="8" w:tplc="D8DAA6B6">
      <w:numFmt w:val="decimal"/>
      <w:lvlText w:val=""/>
      <w:lvlJc w:val="left"/>
    </w:lvl>
  </w:abstractNum>
  <w:abstractNum w:abstractNumId="31" w15:restartNumberingAfterBreak="0">
    <w:nsid w:val="00001DC0"/>
    <w:multiLevelType w:val="hybridMultilevel"/>
    <w:tmpl w:val="259E6196"/>
    <w:lvl w:ilvl="0" w:tplc="3556B6EA">
      <w:start w:val="1"/>
      <w:numFmt w:val="bullet"/>
      <w:lvlText w:val="в"/>
      <w:lvlJc w:val="left"/>
    </w:lvl>
    <w:lvl w:ilvl="1" w:tplc="DF1CE22A">
      <w:start w:val="1"/>
      <w:numFmt w:val="bullet"/>
      <w:lvlText w:val="в"/>
      <w:lvlJc w:val="left"/>
    </w:lvl>
    <w:lvl w:ilvl="2" w:tplc="0854EB78">
      <w:numFmt w:val="decimal"/>
      <w:lvlText w:val=""/>
      <w:lvlJc w:val="left"/>
    </w:lvl>
    <w:lvl w:ilvl="3" w:tplc="FFA884FC">
      <w:numFmt w:val="decimal"/>
      <w:lvlText w:val=""/>
      <w:lvlJc w:val="left"/>
    </w:lvl>
    <w:lvl w:ilvl="4" w:tplc="2CC4C790">
      <w:numFmt w:val="decimal"/>
      <w:lvlText w:val=""/>
      <w:lvlJc w:val="left"/>
    </w:lvl>
    <w:lvl w:ilvl="5" w:tplc="67F6E586">
      <w:numFmt w:val="decimal"/>
      <w:lvlText w:val=""/>
      <w:lvlJc w:val="left"/>
    </w:lvl>
    <w:lvl w:ilvl="6" w:tplc="D6260D88">
      <w:numFmt w:val="decimal"/>
      <w:lvlText w:val=""/>
      <w:lvlJc w:val="left"/>
    </w:lvl>
    <w:lvl w:ilvl="7" w:tplc="5F6882BE">
      <w:numFmt w:val="decimal"/>
      <w:lvlText w:val=""/>
      <w:lvlJc w:val="left"/>
    </w:lvl>
    <w:lvl w:ilvl="8" w:tplc="5A225024">
      <w:numFmt w:val="decimal"/>
      <w:lvlText w:val=""/>
      <w:lvlJc w:val="left"/>
    </w:lvl>
  </w:abstractNum>
  <w:abstractNum w:abstractNumId="32" w15:restartNumberingAfterBreak="0">
    <w:nsid w:val="00001F16"/>
    <w:multiLevelType w:val="hybridMultilevel"/>
    <w:tmpl w:val="30DE133A"/>
    <w:lvl w:ilvl="0" w:tplc="0F408E60">
      <w:start w:val="1"/>
      <w:numFmt w:val="bullet"/>
      <w:lvlText w:val="-"/>
      <w:lvlJc w:val="left"/>
    </w:lvl>
    <w:lvl w:ilvl="1" w:tplc="8A64A44C">
      <w:numFmt w:val="decimal"/>
      <w:lvlText w:val=""/>
      <w:lvlJc w:val="left"/>
    </w:lvl>
    <w:lvl w:ilvl="2" w:tplc="A626738A">
      <w:numFmt w:val="decimal"/>
      <w:lvlText w:val=""/>
      <w:lvlJc w:val="left"/>
    </w:lvl>
    <w:lvl w:ilvl="3" w:tplc="DDACC06A">
      <w:numFmt w:val="decimal"/>
      <w:lvlText w:val=""/>
      <w:lvlJc w:val="left"/>
    </w:lvl>
    <w:lvl w:ilvl="4" w:tplc="21681F5A">
      <w:numFmt w:val="decimal"/>
      <w:lvlText w:val=""/>
      <w:lvlJc w:val="left"/>
    </w:lvl>
    <w:lvl w:ilvl="5" w:tplc="23501BDC">
      <w:numFmt w:val="decimal"/>
      <w:lvlText w:val=""/>
      <w:lvlJc w:val="left"/>
    </w:lvl>
    <w:lvl w:ilvl="6" w:tplc="1794120C">
      <w:numFmt w:val="decimal"/>
      <w:lvlText w:val=""/>
      <w:lvlJc w:val="left"/>
    </w:lvl>
    <w:lvl w:ilvl="7" w:tplc="A60CAF98">
      <w:numFmt w:val="decimal"/>
      <w:lvlText w:val=""/>
      <w:lvlJc w:val="left"/>
    </w:lvl>
    <w:lvl w:ilvl="8" w:tplc="D09C8E14">
      <w:numFmt w:val="decimal"/>
      <w:lvlText w:val=""/>
      <w:lvlJc w:val="left"/>
    </w:lvl>
  </w:abstractNum>
  <w:abstractNum w:abstractNumId="33" w15:restartNumberingAfterBreak="0">
    <w:nsid w:val="00002059"/>
    <w:multiLevelType w:val="hybridMultilevel"/>
    <w:tmpl w:val="6C64B574"/>
    <w:lvl w:ilvl="0" w:tplc="A1969428">
      <w:start w:val="1"/>
      <w:numFmt w:val="bullet"/>
      <w:lvlText w:val="-"/>
      <w:lvlJc w:val="left"/>
    </w:lvl>
    <w:lvl w:ilvl="1" w:tplc="4C2CB630">
      <w:start w:val="1"/>
      <w:numFmt w:val="bullet"/>
      <w:lvlText w:val="-"/>
      <w:lvlJc w:val="left"/>
    </w:lvl>
    <w:lvl w:ilvl="2" w:tplc="D89C9116">
      <w:numFmt w:val="decimal"/>
      <w:lvlText w:val=""/>
      <w:lvlJc w:val="left"/>
    </w:lvl>
    <w:lvl w:ilvl="3" w:tplc="8918C2C2">
      <w:numFmt w:val="decimal"/>
      <w:lvlText w:val=""/>
      <w:lvlJc w:val="left"/>
    </w:lvl>
    <w:lvl w:ilvl="4" w:tplc="3C9E0C86">
      <w:numFmt w:val="decimal"/>
      <w:lvlText w:val=""/>
      <w:lvlJc w:val="left"/>
    </w:lvl>
    <w:lvl w:ilvl="5" w:tplc="F34AFAD0">
      <w:numFmt w:val="decimal"/>
      <w:lvlText w:val=""/>
      <w:lvlJc w:val="left"/>
    </w:lvl>
    <w:lvl w:ilvl="6" w:tplc="B0843186">
      <w:numFmt w:val="decimal"/>
      <w:lvlText w:val=""/>
      <w:lvlJc w:val="left"/>
    </w:lvl>
    <w:lvl w:ilvl="7" w:tplc="3B64F70E">
      <w:numFmt w:val="decimal"/>
      <w:lvlText w:val=""/>
      <w:lvlJc w:val="left"/>
    </w:lvl>
    <w:lvl w:ilvl="8" w:tplc="68286374">
      <w:numFmt w:val="decimal"/>
      <w:lvlText w:val=""/>
      <w:lvlJc w:val="left"/>
    </w:lvl>
  </w:abstractNum>
  <w:abstractNum w:abstractNumId="34" w15:restartNumberingAfterBreak="0">
    <w:nsid w:val="0000249E"/>
    <w:multiLevelType w:val="hybridMultilevel"/>
    <w:tmpl w:val="65FE457C"/>
    <w:lvl w:ilvl="0" w:tplc="09F2CED8">
      <w:start w:val="1"/>
      <w:numFmt w:val="decimal"/>
      <w:lvlText w:val="%1."/>
      <w:lvlJc w:val="left"/>
    </w:lvl>
    <w:lvl w:ilvl="1" w:tplc="EEAE3DD8">
      <w:numFmt w:val="decimal"/>
      <w:lvlText w:val=""/>
      <w:lvlJc w:val="left"/>
    </w:lvl>
    <w:lvl w:ilvl="2" w:tplc="18864D5E">
      <w:numFmt w:val="decimal"/>
      <w:lvlText w:val=""/>
      <w:lvlJc w:val="left"/>
    </w:lvl>
    <w:lvl w:ilvl="3" w:tplc="63BEF0E2">
      <w:numFmt w:val="decimal"/>
      <w:lvlText w:val=""/>
      <w:lvlJc w:val="left"/>
    </w:lvl>
    <w:lvl w:ilvl="4" w:tplc="C094A1BC">
      <w:numFmt w:val="decimal"/>
      <w:lvlText w:val=""/>
      <w:lvlJc w:val="left"/>
    </w:lvl>
    <w:lvl w:ilvl="5" w:tplc="27381122">
      <w:numFmt w:val="decimal"/>
      <w:lvlText w:val=""/>
      <w:lvlJc w:val="left"/>
    </w:lvl>
    <w:lvl w:ilvl="6" w:tplc="C51C808A">
      <w:numFmt w:val="decimal"/>
      <w:lvlText w:val=""/>
      <w:lvlJc w:val="left"/>
    </w:lvl>
    <w:lvl w:ilvl="7" w:tplc="9E9EB62A">
      <w:numFmt w:val="decimal"/>
      <w:lvlText w:val=""/>
      <w:lvlJc w:val="left"/>
    </w:lvl>
    <w:lvl w:ilvl="8" w:tplc="0D1689C6">
      <w:numFmt w:val="decimal"/>
      <w:lvlText w:val=""/>
      <w:lvlJc w:val="left"/>
    </w:lvl>
  </w:abstractNum>
  <w:abstractNum w:abstractNumId="35" w15:restartNumberingAfterBreak="0">
    <w:nsid w:val="0000251F"/>
    <w:multiLevelType w:val="hybridMultilevel"/>
    <w:tmpl w:val="59929608"/>
    <w:lvl w:ilvl="0" w:tplc="60424E56">
      <w:start w:val="1"/>
      <w:numFmt w:val="bullet"/>
      <w:lvlText w:val="и"/>
      <w:lvlJc w:val="left"/>
    </w:lvl>
    <w:lvl w:ilvl="1" w:tplc="B4023060">
      <w:start w:val="1"/>
      <w:numFmt w:val="decimal"/>
      <w:lvlText w:val="%2."/>
      <w:lvlJc w:val="left"/>
    </w:lvl>
    <w:lvl w:ilvl="2" w:tplc="33FA63EA">
      <w:numFmt w:val="decimal"/>
      <w:lvlText w:val=""/>
      <w:lvlJc w:val="left"/>
    </w:lvl>
    <w:lvl w:ilvl="3" w:tplc="79F2A6D4">
      <w:numFmt w:val="decimal"/>
      <w:lvlText w:val=""/>
      <w:lvlJc w:val="left"/>
    </w:lvl>
    <w:lvl w:ilvl="4" w:tplc="891C601E">
      <w:numFmt w:val="decimal"/>
      <w:lvlText w:val=""/>
      <w:lvlJc w:val="left"/>
    </w:lvl>
    <w:lvl w:ilvl="5" w:tplc="B8C842A0">
      <w:numFmt w:val="decimal"/>
      <w:lvlText w:val=""/>
      <w:lvlJc w:val="left"/>
    </w:lvl>
    <w:lvl w:ilvl="6" w:tplc="56EAC2E4">
      <w:numFmt w:val="decimal"/>
      <w:lvlText w:val=""/>
      <w:lvlJc w:val="left"/>
    </w:lvl>
    <w:lvl w:ilvl="7" w:tplc="59E05C9E">
      <w:numFmt w:val="decimal"/>
      <w:lvlText w:val=""/>
      <w:lvlJc w:val="left"/>
    </w:lvl>
    <w:lvl w:ilvl="8" w:tplc="B6D6A854">
      <w:numFmt w:val="decimal"/>
      <w:lvlText w:val=""/>
      <w:lvlJc w:val="left"/>
    </w:lvl>
  </w:abstractNum>
  <w:abstractNum w:abstractNumId="36" w15:restartNumberingAfterBreak="0">
    <w:nsid w:val="0000252A"/>
    <w:multiLevelType w:val="hybridMultilevel"/>
    <w:tmpl w:val="8996D388"/>
    <w:lvl w:ilvl="0" w:tplc="B114C8C6">
      <w:start w:val="1"/>
      <w:numFmt w:val="bullet"/>
      <w:lvlText w:val="В"/>
      <w:lvlJc w:val="left"/>
    </w:lvl>
    <w:lvl w:ilvl="1" w:tplc="E4C261C8">
      <w:start w:val="4"/>
      <w:numFmt w:val="decimal"/>
      <w:lvlText w:val="%2."/>
      <w:lvlJc w:val="left"/>
    </w:lvl>
    <w:lvl w:ilvl="2" w:tplc="A142FA46">
      <w:numFmt w:val="decimal"/>
      <w:lvlText w:val=""/>
      <w:lvlJc w:val="left"/>
    </w:lvl>
    <w:lvl w:ilvl="3" w:tplc="D36C945A">
      <w:numFmt w:val="decimal"/>
      <w:lvlText w:val=""/>
      <w:lvlJc w:val="left"/>
    </w:lvl>
    <w:lvl w:ilvl="4" w:tplc="E0AA684C">
      <w:numFmt w:val="decimal"/>
      <w:lvlText w:val=""/>
      <w:lvlJc w:val="left"/>
    </w:lvl>
    <w:lvl w:ilvl="5" w:tplc="9DFEAE80">
      <w:numFmt w:val="decimal"/>
      <w:lvlText w:val=""/>
      <w:lvlJc w:val="left"/>
    </w:lvl>
    <w:lvl w:ilvl="6" w:tplc="094E672A">
      <w:numFmt w:val="decimal"/>
      <w:lvlText w:val=""/>
      <w:lvlJc w:val="left"/>
    </w:lvl>
    <w:lvl w:ilvl="7" w:tplc="0C3E18F4">
      <w:numFmt w:val="decimal"/>
      <w:lvlText w:val=""/>
      <w:lvlJc w:val="left"/>
    </w:lvl>
    <w:lvl w:ilvl="8" w:tplc="B5E22A7A">
      <w:numFmt w:val="decimal"/>
      <w:lvlText w:val=""/>
      <w:lvlJc w:val="left"/>
    </w:lvl>
  </w:abstractNum>
  <w:abstractNum w:abstractNumId="37" w15:restartNumberingAfterBreak="0">
    <w:nsid w:val="0000261E"/>
    <w:multiLevelType w:val="hybridMultilevel"/>
    <w:tmpl w:val="D8D26EA8"/>
    <w:lvl w:ilvl="0" w:tplc="AC12A14C">
      <w:start w:val="1"/>
      <w:numFmt w:val="bullet"/>
      <w:lvlText w:val="•"/>
      <w:lvlJc w:val="left"/>
    </w:lvl>
    <w:lvl w:ilvl="1" w:tplc="69B826F0">
      <w:numFmt w:val="decimal"/>
      <w:lvlText w:val=""/>
      <w:lvlJc w:val="left"/>
    </w:lvl>
    <w:lvl w:ilvl="2" w:tplc="187C9220">
      <w:numFmt w:val="decimal"/>
      <w:lvlText w:val=""/>
      <w:lvlJc w:val="left"/>
    </w:lvl>
    <w:lvl w:ilvl="3" w:tplc="43D6D7CE">
      <w:numFmt w:val="decimal"/>
      <w:lvlText w:val=""/>
      <w:lvlJc w:val="left"/>
    </w:lvl>
    <w:lvl w:ilvl="4" w:tplc="A1B62EA8">
      <w:numFmt w:val="decimal"/>
      <w:lvlText w:val=""/>
      <w:lvlJc w:val="left"/>
    </w:lvl>
    <w:lvl w:ilvl="5" w:tplc="51FE0212">
      <w:numFmt w:val="decimal"/>
      <w:lvlText w:val=""/>
      <w:lvlJc w:val="left"/>
    </w:lvl>
    <w:lvl w:ilvl="6" w:tplc="AFF4D570">
      <w:numFmt w:val="decimal"/>
      <w:lvlText w:val=""/>
      <w:lvlJc w:val="left"/>
    </w:lvl>
    <w:lvl w:ilvl="7" w:tplc="DB3C1EB6">
      <w:numFmt w:val="decimal"/>
      <w:lvlText w:val=""/>
      <w:lvlJc w:val="left"/>
    </w:lvl>
    <w:lvl w:ilvl="8" w:tplc="8FE6DF16">
      <w:numFmt w:val="decimal"/>
      <w:lvlText w:val=""/>
      <w:lvlJc w:val="left"/>
    </w:lvl>
  </w:abstractNum>
  <w:abstractNum w:abstractNumId="38" w15:restartNumberingAfterBreak="0">
    <w:nsid w:val="00002833"/>
    <w:multiLevelType w:val="hybridMultilevel"/>
    <w:tmpl w:val="A59E288E"/>
    <w:lvl w:ilvl="0" w:tplc="59DCD83A">
      <w:start w:val="1"/>
      <w:numFmt w:val="bullet"/>
      <w:lvlText w:val="в"/>
      <w:lvlJc w:val="left"/>
    </w:lvl>
    <w:lvl w:ilvl="1" w:tplc="C4A0EA86">
      <w:numFmt w:val="decimal"/>
      <w:lvlText w:val=""/>
      <w:lvlJc w:val="left"/>
    </w:lvl>
    <w:lvl w:ilvl="2" w:tplc="9EA0C906">
      <w:numFmt w:val="decimal"/>
      <w:lvlText w:val=""/>
      <w:lvlJc w:val="left"/>
    </w:lvl>
    <w:lvl w:ilvl="3" w:tplc="866699D4">
      <w:numFmt w:val="decimal"/>
      <w:lvlText w:val=""/>
      <w:lvlJc w:val="left"/>
    </w:lvl>
    <w:lvl w:ilvl="4" w:tplc="C890BEFC">
      <w:numFmt w:val="decimal"/>
      <w:lvlText w:val=""/>
      <w:lvlJc w:val="left"/>
    </w:lvl>
    <w:lvl w:ilvl="5" w:tplc="6ED2D4DC">
      <w:numFmt w:val="decimal"/>
      <w:lvlText w:val=""/>
      <w:lvlJc w:val="left"/>
    </w:lvl>
    <w:lvl w:ilvl="6" w:tplc="90B28B9C">
      <w:numFmt w:val="decimal"/>
      <w:lvlText w:val=""/>
      <w:lvlJc w:val="left"/>
    </w:lvl>
    <w:lvl w:ilvl="7" w:tplc="7F7C2514">
      <w:numFmt w:val="decimal"/>
      <w:lvlText w:val=""/>
      <w:lvlJc w:val="left"/>
    </w:lvl>
    <w:lvl w:ilvl="8" w:tplc="F7A4FC76">
      <w:numFmt w:val="decimal"/>
      <w:lvlText w:val=""/>
      <w:lvlJc w:val="left"/>
    </w:lvl>
  </w:abstractNum>
  <w:abstractNum w:abstractNumId="39" w15:restartNumberingAfterBreak="0">
    <w:nsid w:val="0000288F"/>
    <w:multiLevelType w:val="hybridMultilevel"/>
    <w:tmpl w:val="C44639D0"/>
    <w:lvl w:ilvl="0" w:tplc="28F0C9EE">
      <w:start w:val="1"/>
      <w:numFmt w:val="bullet"/>
      <w:lvlText w:val="с"/>
      <w:lvlJc w:val="left"/>
    </w:lvl>
    <w:lvl w:ilvl="1" w:tplc="2C2C1290">
      <w:start w:val="1"/>
      <w:numFmt w:val="bullet"/>
      <w:lvlText w:val="В"/>
      <w:lvlJc w:val="left"/>
    </w:lvl>
    <w:lvl w:ilvl="2" w:tplc="A5DC8FF4">
      <w:numFmt w:val="decimal"/>
      <w:lvlText w:val=""/>
      <w:lvlJc w:val="left"/>
    </w:lvl>
    <w:lvl w:ilvl="3" w:tplc="0256E406">
      <w:numFmt w:val="decimal"/>
      <w:lvlText w:val=""/>
      <w:lvlJc w:val="left"/>
    </w:lvl>
    <w:lvl w:ilvl="4" w:tplc="5CC421B6">
      <w:numFmt w:val="decimal"/>
      <w:lvlText w:val=""/>
      <w:lvlJc w:val="left"/>
    </w:lvl>
    <w:lvl w:ilvl="5" w:tplc="A9C6879E">
      <w:numFmt w:val="decimal"/>
      <w:lvlText w:val=""/>
      <w:lvlJc w:val="left"/>
    </w:lvl>
    <w:lvl w:ilvl="6" w:tplc="5F94219E">
      <w:numFmt w:val="decimal"/>
      <w:lvlText w:val=""/>
      <w:lvlJc w:val="left"/>
    </w:lvl>
    <w:lvl w:ilvl="7" w:tplc="FC1C7B0E">
      <w:numFmt w:val="decimal"/>
      <w:lvlText w:val=""/>
      <w:lvlJc w:val="left"/>
    </w:lvl>
    <w:lvl w:ilvl="8" w:tplc="3AAC2BD6">
      <w:numFmt w:val="decimal"/>
      <w:lvlText w:val=""/>
      <w:lvlJc w:val="left"/>
    </w:lvl>
  </w:abstractNum>
  <w:abstractNum w:abstractNumId="40" w15:restartNumberingAfterBreak="0">
    <w:nsid w:val="00002B00"/>
    <w:multiLevelType w:val="hybridMultilevel"/>
    <w:tmpl w:val="0E80C3AA"/>
    <w:lvl w:ilvl="0" w:tplc="C338D116">
      <w:start w:val="2"/>
      <w:numFmt w:val="decimal"/>
      <w:lvlText w:val="%1."/>
      <w:lvlJc w:val="left"/>
    </w:lvl>
    <w:lvl w:ilvl="1" w:tplc="E5BABE4C">
      <w:numFmt w:val="decimal"/>
      <w:lvlText w:val=""/>
      <w:lvlJc w:val="left"/>
    </w:lvl>
    <w:lvl w:ilvl="2" w:tplc="173A6752">
      <w:numFmt w:val="decimal"/>
      <w:lvlText w:val=""/>
      <w:lvlJc w:val="left"/>
    </w:lvl>
    <w:lvl w:ilvl="3" w:tplc="37AAF022">
      <w:numFmt w:val="decimal"/>
      <w:lvlText w:val=""/>
      <w:lvlJc w:val="left"/>
    </w:lvl>
    <w:lvl w:ilvl="4" w:tplc="C7360800">
      <w:numFmt w:val="decimal"/>
      <w:lvlText w:val=""/>
      <w:lvlJc w:val="left"/>
    </w:lvl>
    <w:lvl w:ilvl="5" w:tplc="64544394">
      <w:numFmt w:val="decimal"/>
      <w:lvlText w:val=""/>
      <w:lvlJc w:val="left"/>
    </w:lvl>
    <w:lvl w:ilvl="6" w:tplc="0602CB2C">
      <w:numFmt w:val="decimal"/>
      <w:lvlText w:val=""/>
      <w:lvlJc w:val="left"/>
    </w:lvl>
    <w:lvl w:ilvl="7" w:tplc="EEAE27BC">
      <w:numFmt w:val="decimal"/>
      <w:lvlText w:val=""/>
      <w:lvlJc w:val="left"/>
    </w:lvl>
    <w:lvl w:ilvl="8" w:tplc="CE3C4D18">
      <w:numFmt w:val="decimal"/>
      <w:lvlText w:val=""/>
      <w:lvlJc w:val="left"/>
    </w:lvl>
  </w:abstractNum>
  <w:abstractNum w:abstractNumId="41" w15:restartNumberingAfterBreak="0">
    <w:nsid w:val="00002B0C"/>
    <w:multiLevelType w:val="hybridMultilevel"/>
    <w:tmpl w:val="D61A50D8"/>
    <w:lvl w:ilvl="0" w:tplc="EC18EEFA">
      <w:start w:val="1"/>
      <w:numFmt w:val="bullet"/>
      <w:lvlText w:val="•"/>
      <w:lvlJc w:val="left"/>
    </w:lvl>
    <w:lvl w:ilvl="1" w:tplc="9F668952">
      <w:numFmt w:val="decimal"/>
      <w:lvlText w:val=""/>
      <w:lvlJc w:val="left"/>
    </w:lvl>
    <w:lvl w:ilvl="2" w:tplc="A328D71A">
      <w:numFmt w:val="decimal"/>
      <w:lvlText w:val=""/>
      <w:lvlJc w:val="left"/>
    </w:lvl>
    <w:lvl w:ilvl="3" w:tplc="80409368">
      <w:numFmt w:val="decimal"/>
      <w:lvlText w:val=""/>
      <w:lvlJc w:val="left"/>
    </w:lvl>
    <w:lvl w:ilvl="4" w:tplc="9C248054">
      <w:numFmt w:val="decimal"/>
      <w:lvlText w:val=""/>
      <w:lvlJc w:val="left"/>
    </w:lvl>
    <w:lvl w:ilvl="5" w:tplc="A25408BC">
      <w:numFmt w:val="decimal"/>
      <w:lvlText w:val=""/>
      <w:lvlJc w:val="left"/>
    </w:lvl>
    <w:lvl w:ilvl="6" w:tplc="6802A4B4">
      <w:numFmt w:val="decimal"/>
      <w:lvlText w:val=""/>
      <w:lvlJc w:val="left"/>
    </w:lvl>
    <w:lvl w:ilvl="7" w:tplc="F8B6F922">
      <w:numFmt w:val="decimal"/>
      <w:lvlText w:val=""/>
      <w:lvlJc w:val="left"/>
    </w:lvl>
    <w:lvl w:ilvl="8" w:tplc="2266EFD8">
      <w:numFmt w:val="decimal"/>
      <w:lvlText w:val=""/>
      <w:lvlJc w:val="left"/>
    </w:lvl>
  </w:abstractNum>
  <w:abstractNum w:abstractNumId="42" w15:restartNumberingAfterBreak="0">
    <w:nsid w:val="00002C49"/>
    <w:multiLevelType w:val="hybridMultilevel"/>
    <w:tmpl w:val="72268168"/>
    <w:lvl w:ilvl="0" w:tplc="D9A4F240">
      <w:start w:val="1"/>
      <w:numFmt w:val="bullet"/>
      <w:lvlText w:val="и"/>
      <w:lvlJc w:val="left"/>
    </w:lvl>
    <w:lvl w:ilvl="1" w:tplc="2DF68724">
      <w:start w:val="1"/>
      <w:numFmt w:val="bullet"/>
      <w:lvlText w:val="•"/>
      <w:lvlJc w:val="left"/>
    </w:lvl>
    <w:lvl w:ilvl="2" w:tplc="15967C74">
      <w:numFmt w:val="decimal"/>
      <w:lvlText w:val=""/>
      <w:lvlJc w:val="left"/>
    </w:lvl>
    <w:lvl w:ilvl="3" w:tplc="D0C49C48">
      <w:numFmt w:val="decimal"/>
      <w:lvlText w:val=""/>
      <w:lvlJc w:val="left"/>
    </w:lvl>
    <w:lvl w:ilvl="4" w:tplc="EE8AC8A2">
      <w:numFmt w:val="decimal"/>
      <w:lvlText w:val=""/>
      <w:lvlJc w:val="left"/>
    </w:lvl>
    <w:lvl w:ilvl="5" w:tplc="6AC4776A">
      <w:numFmt w:val="decimal"/>
      <w:lvlText w:val=""/>
      <w:lvlJc w:val="left"/>
    </w:lvl>
    <w:lvl w:ilvl="6" w:tplc="89D29F6A">
      <w:numFmt w:val="decimal"/>
      <w:lvlText w:val=""/>
      <w:lvlJc w:val="left"/>
    </w:lvl>
    <w:lvl w:ilvl="7" w:tplc="4A262B26">
      <w:numFmt w:val="decimal"/>
      <w:lvlText w:val=""/>
      <w:lvlJc w:val="left"/>
    </w:lvl>
    <w:lvl w:ilvl="8" w:tplc="B27245A8">
      <w:numFmt w:val="decimal"/>
      <w:lvlText w:val=""/>
      <w:lvlJc w:val="left"/>
    </w:lvl>
  </w:abstractNum>
  <w:abstractNum w:abstractNumId="43" w15:restartNumberingAfterBreak="0">
    <w:nsid w:val="00002CF7"/>
    <w:multiLevelType w:val="hybridMultilevel"/>
    <w:tmpl w:val="C642665A"/>
    <w:lvl w:ilvl="0" w:tplc="02887200">
      <w:start w:val="1"/>
      <w:numFmt w:val="bullet"/>
      <w:lvlText w:val="•"/>
      <w:lvlJc w:val="left"/>
    </w:lvl>
    <w:lvl w:ilvl="1" w:tplc="083AF410">
      <w:numFmt w:val="decimal"/>
      <w:lvlText w:val=""/>
      <w:lvlJc w:val="left"/>
    </w:lvl>
    <w:lvl w:ilvl="2" w:tplc="B3EAA2C2">
      <w:numFmt w:val="decimal"/>
      <w:lvlText w:val=""/>
      <w:lvlJc w:val="left"/>
    </w:lvl>
    <w:lvl w:ilvl="3" w:tplc="6FB02032">
      <w:numFmt w:val="decimal"/>
      <w:lvlText w:val=""/>
      <w:lvlJc w:val="left"/>
    </w:lvl>
    <w:lvl w:ilvl="4" w:tplc="74BCDB32">
      <w:numFmt w:val="decimal"/>
      <w:lvlText w:val=""/>
      <w:lvlJc w:val="left"/>
    </w:lvl>
    <w:lvl w:ilvl="5" w:tplc="D0B40A84">
      <w:numFmt w:val="decimal"/>
      <w:lvlText w:val=""/>
      <w:lvlJc w:val="left"/>
    </w:lvl>
    <w:lvl w:ilvl="6" w:tplc="D07E3134">
      <w:numFmt w:val="decimal"/>
      <w:lvlText w:val=""/>
      <w:lvlJc w:val="left"/>
    </w:lvl>
    <w:lvl w:ilvl="7" w:tplc="18FE085A">
      <w:numFmt w:val="decimal"/>
      <w:lvlText w:val=""/>
      <w:lvlJc w:val="left"/>
    </w:lvl>
    <w:lvl w:ilvl="8" w:tplc="AAC6232E">
      <w:numFmt w:val="decimal"/>
      <w:lvlText w:val=""/>
      <w:lvlJc w:val="left"/>
    </w:lvl>
  </w:abstractNum>
  <w:abstractNum w:abstractNumId="44" w15:restartNumberingAfterBreak="0">
    <w:nsid w:val="00002FFF"/>
    <w:multiLevelType w:val="hybridMultilevel"/>
    <w:tmpl w:val="E7F67D56"/>
    <w:lvl w:ilvl="0" w:tplc="E2AA3D92">
      <w:start w:val="1"/>
      <w:numFmt w:val="bullet"/>
      <w:lvlText w:val="-"/>
      <w:lvlJc w:val="left"/>
    </w:lvl>
    <w:lvl w:ilvl="1" w:tplc="9D3CAA6A">
      <w:numFmt w:val="decimal"/>
      <w:lvlText w:val=""/>
      <w:lvlJc w:val="left"/>
    </w:lvl>
    <w:lvl w:ilvl="2" w:tplc="0F78CE9C">
      <w:numFmt w:val="decimal"/>
      <w:lvlText w:val=""/>
      <w:lvlJc w:val="left"/>
    </w:lvl>
    <w:lvl w:ilvl="3" w:tplc="ACE09666">
      <w:numFmt w:val="decimal"/>
      <w:lvlText w:val=""/>
      <w:lvlJc w:val="left"/>
    </w:lvl>
    <w:lvl w:ilvl="4" w:tplc="467C7C32">
      <w:numFmt w:val="decimal"/>
      <w:lvlText w:val=""/>
      <w:lvlJc w:val="left"/>
    </w:lvl>
    <w:lvl w:ilvl="5" w:tplc="F31630DE">
      <w:numFmt w:val="decimal"/>
      <w:lvlText w:val=""/>
      <w:lvlJc w:val="left"/>
    </w:lvl>
    <w:lvl w:ilvl="6" w:tplc="4530902E">
      <w:numFmt w:val="decimal"/>
      <w:lvlText w:val=""/>
      <w:lvlJc w:val="left"/>
    </w:lvl>
    <w:lvl w:ilvl="7" w:tplc="B4661A70">
      <w:numFmt w:val="decimal"/>
      <w:lvlText w:val=""/>
      <w:lvlJc w:val="left"/>
    </w:lvl>
    <w:lvl w:ilvl="8" w:tplc="BB2630D4">
      <w:numFmt w:val="decimal"/>
      <w:lvlText w:val=""/>
      <w:lvlJc w:val="left"/>
    </w:lvl>
  </w:abstractNum>
  <w:abstractNum w:abstractNumId="45" w15:restartNumberingAfterBreak="0">
    <w:nsid w:val="00003004"/>
    <w:multiLevelType w:val="hybridMultilevel"/>
    <w:tmpl w:val="4B3EF346"/>
    <w:lvl w:ilvl="0" w:tplc="50C274D0">
      <w:start w:val="1"/>
      <w:numFmt w:val="bullet"/>
      <w:lvlText w:val="-"/>
      <w:lvlJc w:val="left"/>
    </w:lvl>
    <w:lvl w:ilvl="1" w:tplc="D5A0E312">
      <w:start w:val="1"/>
      <w:numFmt w:val="bullet"/>
      <w:lvlText w:val="-"/>
      <w:lvlJc w:val="left"/>
    </w:lvl>
    <w:lvl w:ilvl="2" w:tplc="EC60D51C">
      <w:numFmt w:val="decimal"/>
      <w:lvlText w:val=""/>
      <w:lvlJc w:val="left"/>
    </w:lvl>
    <w:lvl w:ilvl="3" w:tplc="0E66CF60">
      <w:numFmt w:val="decimal"/>
      <w:lvlText w:val=""/>
      <w:lvlJc w:val="left"/>
    </w:lvl>
    <w:lvl w:ilvl="4" w:tplc="149879DE">
      <w:numFmt w:val="decimal"/>
      <w:lvlText w:val=""/>
      <w:lvlJc w:val="left"/>
    </w:lvl>
    <w:lvl w:ilvl="5" w:tplc="CCE63428">
      <w:numFmt w:val="decimal"/>
      <w:lvlText w:val=""/>
      <w:lvlJc w:val="left"/>
    </w:lvl>
    <w:lvl w:ilvl="6" w:tplc="5F96636E">
      <w:numFmt w:val="decimal"/>
      <w:lvlText w:val=""/>
      <w:lvlJc w:val="left"/>
    </w:lvl>
    <w:lvl w:ilvl="7" w:tplc="D30AD1A8">
      <w:numFmt w:val="decimal"/>
      <w:lvlText w:val=""/>
      <w:lvlJc w:val="left"/>
    </w:lvl>
    <w:lvl w:ilvl="8" w:tplc="C01CAC72">
      <w:numFmt w:val="decimal"/>
      <w:lvlText w:val=""/>
      <w:lvlJc w:val="left"/>
    </w:lvl>
  </w:abstractNum>
  <w:abstractNum w:abstractNumId="46" w15:restartNumberingAfterBreak="0">
    <w:nsid w:val="000032E6"/>
    <w:multiLevelType w:val="hybridMultilevel"/>
    <w:tmpl w:val="C2B4ECA2"/>
    <w:lvl w:ilvl="0" w:tplc="B232B8EA">
      <w:start w:val="1"/>
      <w:numFmt w:val="bullet"/>
      <w:lvlText w:val="в"/>
      <w:lvlJc w:val="left"/>
    </w:lvl>
    <w:lvl w:ilvl="1" w:tplc="6A20DFE8">
      <w:numFmt w:val="decimal"/>
      <w:lvlText w:val=""/>
      <w:lvlJc w:val="left"/>
    </w:lvl>
    <w:lvl w:ilvl="2" w:tplc="56288D42">
      <w:numFmt w:val="decimal"/>
      <w:lvlText w:val=""/>
      <w:lvlJc w:val="left"/>
    </w:lvl>
    <w:lvl w:ilvl="3" w:tplc="986E5272">
      <w:numFmt w:val="decimal"/>
      <w:lvlText w:val=""/>
      <w:lvlJc w:val="left"/>
    </w:lvl>
    <w:lvl w:ilvl="4" w:tplc="4D760A88">
      <w:numFmt w:val="decimal"/>
      <w:lvlText w:val=""/>
      <w:lvlJc w:val="left"/>
    </w:lvl>
    <w:lvl w:ilvl="5" w:tplc="6A103FEC">
      <w:numFmt w:val="decimal"/>
      <w:lvlText w:val=""/>
      <w:lvlJc w:val="left"/>
    </w:lvl>
    <w:lvl w:ilvl="6" w:tplc="966E9B0A">
      <w:numFmt w:val="decimal"/>
      <w:lvlText w:val=""/>
      <w:lvlJc w:val="left"/>
    </w:lvl>
    <w:lvl w:ilvl="7" w:tplc="37147770">
      <w:numFmt w:val="decimal"/>
      <w:lvlText w:val=""/>
      <w:lvlJc w:val="left"/>
    </w:lvl>
    <w:lvl w:ilvl="8" w:tplc="79181516">
      <w:numFmt w:val="decimal"/>
      <w:lvlText w:val=""/>
      <w:lvlJc w:val="left"/>
    </w:lvl>
  </w:abstractNum>
  <w:abstractNum w:abstractNumId="47" w15:restartNumberingAfterBreak="0">
    <w:nsid w:val="00003492"/>
    <w:multiLevelType w:val="hybridMultilevel"/>
    <w:tmpl w:val="A3FEDAC8"/>
    <w:lvl w:ilvl="0" w:tplc="A29234D4">
      <w:start w:val="1"/>
      <w:numFmt w:val="bullet"/>
      <w:lvlText w:val="•"/>
      <w:lvlJc w:val="left"/>
    </w:lvl>
    <w:lvl w:ilvl="1" w:tplc="1354F9CC">
      <w:numFmt w:val="decimal"/>
      <w:lvlText w:val=""/>
      <w:lvlJc w:val="left"/>
    </w:lvl>
    <w:lvl w:ilvl="2" w:tplc="A36CE506">
      <w:numFmt w:val="decimal"/>
      <w:lvlText w:val=""/>
      <w:lvlJc w:val="left"/>
    </w:lvl>
    <w:lvl w:ilvl="3" w:tplc="CC50A326">
      <w:numFmt w:val="decimal"/>
      <w:lvlText w:val=""/>
      <w:lvlJc w:val="left"/>
    </w:lvl>
    <w:lvl w:ilvl="4" w:tplc="51F20E86">
      <w:numFmt w:val="decimal"/>
      <w:lvlText w:val=""/>
      <w:lvlJc w:val="left"/>
    </w:lvl>
    <w:lvl w:ilvl="5" w:tplc="A77CBC42">
      <w:numFmt w:val="decimal"/>
      <w:lvlText w:val=""/>
      <w:lvlJc w:val="left"/>
    </w:lvl>
    <w:lvl w:ilvl="6" w:tplc="E4E268F4">
      <w:numFmt w:val="decimal"/>
      <w:lvlText w:val=""/>
      <w:lvlJc w:val="left"/>
    </w:lvl>
    <w:lvl w:ilvl="7" w:tplc="C55295CC">
      <w:numFmt w:val="decimal"/>
      <w:lvlText w:val=""/>
      <w:lvlJc w:val="left"/>
    </w:lvl>
    <w:lvl w:ilvl="8" w:tplc="3B466FF8">
      <w:numFmt w:val="decimal"/>
      <w:lvlText w:val=""/>
      <w:lvlJc w:val="left"/>
    </w:lvl>
  </w:abstractNum>
  <w:abstractNum w:abstractNumId="48" w15:restartNumberingAfterBreak="0">
    <w:nsid w:val="0000368E"/>
    <w:multiLevelType w:val="hybridMultilevel"/>
    <w:tmpl w:val="48122FEC"/>
    <w:lvl w:ilvl="0" w:tplc="CFF0EA98">
      <w:start w:val="1"/>
      <w:numFmt w:val="decimal"/>
      <w:lvlText w:val="%1."/>
      <w:lvlJc w:val="left"/>
    </w:lvl>
    <w:lvl w:ilvl="1" w:tplc="7F101A86">
      <w:numFmt w:val="decimal"/>
      <w:lvlText w:val=""/>
      <w:lvlJc w:val="left"/>
    </w:lvl>
    <w:lvl w:ilvl="2" w:tplc="CA666A1E">
      <w:numFmt w:val="decimal"/>
      <w:lvlText w:val=""/>
      <w:lvlJc w:val="left"/>
    </w:lvl>
    <w:lvl w:ilvl="3" w:tplc="96A843DE">
      <w:numFmt w:val="decimal"/>
      <w:lvlText w:val=""/>
      <w:lvlJc w:val="left"/>
    </w:lvl>
    <w:lvl w:ilvl="4" w:tplc="2C481E96">
      <w:numFmt w:val="decimal"/>
      <w:lvlText w:val=""/>
      <w:lvlJc w:val="left"/>
    </w:lvl>
    <w:lvl w:ilvl="5" w:tplc="C71046BC">
      <w:numFmt w:val="decimal"/>
      <w:lvlText w:val=""/>
      <w:lvlJc w:val="left"/>
    </w:lvl>
    <w:lvl w:ilvl="6" w:tplc="0A802AE8">
      <w:numFmt w:val="decimal"/>
      <w:lvlText w:val=""/>
      <w:lvlJc w:val="left"/>
    </w:lvl>
    <w:lvl w:ilvl="7" w:tplc="719E3A88">
      <w:numFmt w:val="decimal"/>
      <w:lvlText w:val=""/>
      <w:lvlJc w:val="left"/>
    </w:lvl>
    <w:lvl w:ilvl="8" w:tplc="EDCEA472">
      <w:numFmt w:val="decimal"/>
      <w:lvlText w:val=""/>
      <w:lvlJc w:val="left"/>
    </w:lvl>
  </w:abstractNum>
  <w:abstractNum w:abstractNumId="49" w15:restartNumberingAfterBreak="0">
    <w:nsid w:val="000037E5"/>
    <w:multiLevelType w:val="hybridMultilevel"/>
    <w:tmpl w:val="EFF2E10E"/>
    <w:lvl w:ilvl="0" w:tplc="96827B5A">
      <w:start w:val="1"/>
      <w:numFmt w:val="bullet"/>
      <w:lvlText w:val="и"/>
      <w:lvlJc w:val="left"/>
    </w:lvl>
    <w:lvl w:ilvl="1" w:tplc="941C6B38">
      <w:start w:val="5"/>
      <w:numFmt w:val="decimal"/>
      <w:lvlText w:val="%2."/>
      <w:lvlJc w:val="left"/>
    </w:lvl>
    <w:lvl w:ilvl="2" w:tplc="E5C2F2F0">
      <w:numFmt w:val="decimal"/>
      <w:lvlText w:val=""/>
      <w:lvlJc w:val="left"/>
    </w:lvl>
    <w:lvl w:ilvl="3" w:tplc="6882AD18">
      <w:numFmt w:val="decimal"/>
      <w:lvlText w:val=""/>
      <w:lvlJc w:val="left"/>
    </w:lvl>
    <w:lvl w:ilvl="4" w:tplc="F4A0690E">
      <w:numFmt w:val="decimal"/>
      <w:lvlText w:val=""/>
      <w:lvlJc w:val="left"/>
    </w:lvl>
    <w:lvl w:ilvl="5" w:tplc="CADC12A4">
      <w:numFmt w:val="decimal"/>
      <w:lvlText w:val=""/>
      <w:lvlJc w:val="left"/>
    </w:lvl>
    <w:lvl w:ilvl="6" w:tplc="6584E284">
      <w:numFmt w:val="decimal"/>
      <w:lvlText w:val=""/>
      <w:lvlJc w:val="left"/>
    </w:lvl>
    <w:lvl w:ilvl="7" w:tplc="8BBAE1BC">
      <w:numFmt w:val="decimal"/>
      <w:lvlText w:val=""/>
      <w:lvlJc w:val="left"/>
    </w:lvl>
    <w:lvl w:ilvl="8" w:tplc="6F66395E">
      <w:numFmt w:val="decimal"/>
      <w:lvlText w:val=""/>
      <w:lvlJc w:val="left"/>
    </w:lvl>
  </w:abstractNum>
  <w:abstractNum w:abstractNumId="50" w15:restartNumberingAfterBreak="0">
    <w:nsid w:val="000037E6"/>
    <w:multiLevelType w:val="hybridMultilevel"/>
    <w:tmpl w:val="6332ECC8"/>
    <w:lvl w:ilvl="0" w:tplc="604CA1C0">
      <w:start w:val="1"/>
      <w:numFmt w:val="decimal"/>
      <w:lvlText w:val="%1."/>
      <w:lvlJc w:val="left"/>
    </w:lvl>
    <w:lvl w:ilvl="1" w:tplc="EAF6A114">
      <w:numFmt w:val="decimal"/>
      <w:lvlText w:val=""/>
      <w:lvlJc w:val="left"/>
    </w:lvl>
    <w:lvl w:ilvl="2" w:tplc="E8CEB17E">
      <w:numFmt w:val="decimal"/>
      <w:lvlText w:val=""/>
      <w:lvlJc w:val="left"/>
    </w:lvl>
    <w:lvl w:ilvl="3" w:tplc="9C840CEE">
      <w:numFmt w:val="decimal"/>
      <w:lvlText w:val=""/>
      <w:lvlJc w:val="left"/>
    </w:lvl>
    <w:lvl w:ilvl="4" w:tplc="5768AEC8">
      <w:numFmt w:val="decimal"/>
      <w:lvlText w:val=""/>
      <w:lvlJc w:val="left"/>
    </w:lvl>
    <w:lvl w:ilvl="5" w:tplc="9C6A09BA">
      <w:numFmt w:val="decimal"/>
      <w:lvlText w:val=""/>
      <w:lvlJc w:val="left"/>
    </w:lvl>
    <w:lvl w:ilvl="6" w:tplc="5FD62A0E">
      <w:numFmt w:val="decimal"/>
      <w:lvlText w:val=""/>
      <w:lvlJc w:val="left"/>
    </w:lvl>
    <w:lvl w:ilvl="7" w:tplc="AB205662">
      <w:numFmt w:val="decimal"/>
      <w:lvlText w:val=""/>
      <w:lvlJc w:val="left"/>
    </w:lvl>
    <w:lvl w:ilvl="8" w:tplc="51D6E020">
      <w:numFmt w:val="decimal"/>
      <w:lvlText w:val=""/>
      <w:lvlJc w:val="left"/>
    </w:lvl>
  </w:abstractNum>
  <w:abstractNum w:abstractNumId="51" w15:restartNumberingAfterBreak="0">
    <w:nsid w:val="00003807"/>
    <w:multiLevelType w:val="hybridMultilevel"/>
    <w:tmpl w:val="95B01FC6"/>
    <w:lvl w:ilvl="0" w:tplc="3EDCF45A">
      <w:start w:val="1"/>
      <w:numFmt w:val="bullet"/>
      <w:lvlText w:val="и"/>
      <w:lvlJc w:val="left"/>
    </w:lvl>
    <w:lvl w:ilvl="1" w:tplc="AF084B38">
      <w:numFmt w:val="decimal"/>
      <w:lvlText w:val=""/>
      <w:lvlJc w:val="left"/>
    </w:lvl>
    <w:lvl w:ilvl="2" w:tplc="F198E69C">
      <w:numFmt w:val="decimal"/>
      <w:lvlText w:val=""/>
      <w:lvlJc w:val="left"/>
    </w:lvl>
    <w:lvl w:ilvl="3" w:tplc="79F0834E">
      <w:numFmt w:val="decimal"/>
      <w:lvlText w:val=""/>
      <w:lvlJc w:val="left"/>
    </w:lvl>
    <w:lvl w:ilvl="4" w:tplc="ABE85F02">
      <w:numFmt w:val="decimal"/>
      <w:lvlText w:val=""/>
      <w:lvlJc w:val="left"/>
    </w:lvl>
    <w:lvl w:ilvl="5" w:tplc="61FECDBA">
      <w:numFmt w:val="decimal"/>
      <w:lvlText w:val=""/>
      <w:lvlJc w:val="left"/>
    </w:lvl>
    <w:lvl w:ilvl="6" w:tplc="01A0D85C">
      <w:numFmt w:val="decimal"/>
      <w:lvlText w:val=""/>
      <w:lvlJc w:val="left"/>
    </w:lvl>
    <w:lvl w:ilvl="7" w:tplc="EACAD3A0">
      <w:numFmt w:val="decimal"/>
      <w:lvlText w:val=""/>
      <w:lvlJc w:val="left"/>
    </w:lvl>
    <w:lvl w:ilvl="8" w:tplc="24BA5382">
      <w:numFmt w:val="decimal"/>
      <w:lvlText w:val=""/>
      <w:lvlJc w:val="left"/>
    </w:lvl>
  </w:abstractNum>
  <w:abstractNum w:abstractNumId="52" w15:restartNumberingAfterBreak="0">
    <w:nsid w:val="000039CE"/>
    <w:multiLevelType w:val="hybridMultilevel"/>
    <w:tmpl w:val="2AD0C71A"/>
    <w:lvl w:ilvl="0" w:tplc="A4980C3E">
      <w:start w:val="61"/>
      <w:numFmt w:val="upperLetter"/>
      <w:lvlText w:val="%1"/>
      <w:lvlJc w:val="left"/>
    </w:lvl>
    <w:lvl w:ilvl="1" w:tplc="E5A82200">
      <w:numFmt w:val="decimal"/>
      <w:lvlText w:val=""/>
      <w:lvlJc w:val="left"/>
    </w:lvl>
    <w:lvl w:ilvl="2" w:tplc="E0549C92">
      <w:numFmt w:val="decimal"/>
      <w:lvlText w:val=""/>
      <w:lvlJc w:val="left"/>
    </w:lvl>
    <w:lvl w:ilvl="3" w:tplc="2A963784">
      <w:numFmt w:val="decimal"/>
      <w:lvlText w:val=""/>
      <w:lvlJc w:val="left"/>
    </w:lvl>
    <w:lvl w:ilvl="4" w:tplc="51EC27D0">
      <w:numFmt w:val="decimal"/>
      <w:lvlText w:val=""/>
      <w:lvlJc w:val="left"/>
    </w:lvl>
    <w:lvl w:ilvl="5" w:tplc="A2DA2E38">
      <w:numFmt w:val="decimal"/>
      <w:lvlText w:val=""/>
      <w:lvlJc w:val="left"/>
    </w:lvl>
    <w:lvl w:ilvl="6" w:tplc="863652F6">
      <w:numFmt w:val="decimal"/>
      <w:lvlText w:val=""/>
      <w:lvlJc w:val="left"/>
    </w:lvl>
    <w:lvl w:ilvl="7" w:tplc="0B8AF750">
      <w:numFmt w:val="decimal"/>
      <w:lvlText w:val=""/>
      <w:lvlJc w:val="left"/>
    </w:lvl>
    <w:lvl w:ilvl="8" w:tplc="38545F08">
      <w:numFmt w:val="decimal"/>
      <w:lvlText w:val=""/>
      <w:lvlJc w:val="left"/>
    </w:lvl>
  </w:abstractNum>
  <w:abstractNum w:abstractNumId="53" w15:restartNumberingAfterBreak="0">
    <w:nsid w:val="00003A2D"/>
    <w:multiLevelType w:val="hybridMultilevel"/>
    <w:tmpl w:val="1DE06B86"/>
    <w:lvl w:ilvl="0" w:tplc="55CCE0F8">
      <w:start w:val="1"/>
      <w:numFmt w:val="bullet"/>
      <w:lvlText w:val="-"/>
      <w:lvlJc w:val="left"/>
    </w:lvl>
    <w:lvl w:ilvl="1" w:tplc="1E3E7F10">
      <w:numFmt w:val="decimal"/>
      <w:lvlText w:val=""/>
      <w:lvlJc w:val="left"/>
    </w:lvl>
    <w:lvl w:ilvl="2" w:tplc="2AD0B88C">
      <w:numFmt w:val="decimal"/>
      <w:lvlText w:val=""/>
      <w:lvlJc w:val="left"/>
    </w:lvl>
    <w:lvl w:ilvl="3" w:tplc="5942B990">
      <w:numFmt w:val="decimal"/>
      <w:lvlText w:val=""/>
      <w:lvlJc w:val="left"/>
    </w:lvl>
    <w:lvl w:ilvl="4" w:tplc="74F8C3CA">
      <w:numFmt w:val="decimal"/>
      <w:lvlText w:val=""/>
      <w:lvlJc w:val="left"/>
    </w:lvl>
    <w:lvl w:ilvl="5" w:tplc="B2D05F96">
      <w:numFmt w:val="decimal"/>
      <w:lvlText w:val=""/>
      <w:lvlJc w:val="left"/>
    </w:lvl>
    <w:lvl w:ilvl="6" w:tplc="86446A10">
      <w:numFmt w:val="decimal"/>
      <w:lvlText w:val=""/>
      <w:lvlJc w:val="left"/>
    </w:lvl>
    <w:lvl w:ilvl="7" w:tplc="5E28B160">
      <w:numFmt w:val="decimal"/>
      <w:lvlText w:val=""/>
      <w:lvlJc w:val="left"/>
    </w:lvl>
    <w:lvl w:ilvl="8" w:tplc="40460ED0">
      <w:numFmt w:val="decimal"/>
      <w:lvlText w:val=""/>
      <w:lvlJc w:val="left"/>
    </w:lvl>
  </w:abstractNum>
  <w:abstractNum w:abstractNumId="54" w15:restartNumberingAfterBreak="0">
    <w:nsid w:val="00003A61"/>
    <w:multiLevelType w:val="hybridMultilevel"/>
    <w:tmpl w:val="24260DBA"/>
    <w:lvl w:ilvl="0" w:tplc="FAE83F42">
      <w:start w:val="1"/>
      <w:numFmt w:val="bullet"/>
      <w:lvlText w:val="-"/>
      <w:lvlJc w:val="left"/>
    </w:lvl>
    <w:lvl w:ilvl="1" w:tplc="1F149A00">
      <w:numFmt w:val="decimal"/>
      <w:lvlText w:val=""/>
      <w:lvlJc w:val="left"/>
    </w:lvl>
    <w:lvl w:ilvl="2" w:tplc="675CAFF2">
      <w:numFmt w:val="decimal"/>
      <w:lvlText w:val=""/>
      <w:lvlJc w:val="left"/>
    </w:lvl>
    <w:lvl w:ilvl="3" w:tplc="535EA9C8">
      <w:numFmt w:val="decimal"/>
      <w:lvlText w:val=""/>
      <w:lvlJc w:val="left"/>
    </w:lvl>
    <w:lvl w:ilvl="4" w:tplc="D0FE42C6">
      <w:numFmt w:val="decimal"/>
      <w:lvlText w:val=""/>
      <w:lvlJc w:val="left"/>
    </w:lvl>
    <w:lvl w:ilvl="5" w:tplc="07FE0FD0">
      <w:numFmt w:val="decimal"/>
      <w:lvlText w:val=""/>
      <w:lvlJc w:val="left"/>
    </w:lvl>
    <w:lvl w:ilvl="6" w:tplc="FD8466BA">
      <w:numFmt w:val="decimal"/>
      <w:lvlText w:val=""/>
      <w:lvlJc w:val="left"/>
    </w:lvl>
    <w:lvl w:ilvl="7" w:tplc="5E12582E">
      <w:numFmt w:val="decimal"/>
      <w:lvlText w:val=""/>
      <w:lvlJc w:val="left"/>
    </w:lvl>
    <w:lvl w:ilvl="8" w:tplc="6A8A8A52">
      <w:numFmt w:val="decimal"/>
      <w:lvlText w:val=""/>
      <w:lvlJc w:val="left"/>
    </w:lvl>
  </w:abstractNum>
  <w:abstractNum w:abstractNumId="55" w15:restartNumberingAfterBreak="0">
    <w:nsid w:val="00003A8D"/>
    <w:multiLevelType w:val="hybridMultilevel"/>
    <w:tmpl w:val="1C48436E"/>
    <w:lvl w:ilvl="0" w:tplc="664CF19C">
      <w:start w:val="1"/>
      <w:numFmt w:val="bullet"/>
      <w:lvlText w:val="В"/>
      <w:lvlJc w:val="left"/>
    </w:lvl>
    <w:lvl w:ilvl="1" w:tplc="874CD934">
      <w:numFmt w:val="decimal"/>
      <w:lvlText w:val=""/>
      <w:lvlJc w:val="left"/>
    </w:lvl>
    <w:lvl w:ilvl="2" w:tplc="2AA0AB7C">
      <w:numFmt w:val="decimal"/>
      <w:lvlText w:val=""/>
      <w:lvlJc w:val="left"/>
    </w:lvl>
    <w:lvl w:ilvl="3" w:tplc="49828E64">
      <w:numFmt w:val="decimal"/>
      <w:lvlText w:val=""/>
      <w:lvlJc w:val="left"/>
    </w:lvl>
    <w:lvl w:ilvl="4" w:tplc="28F0CA34">
      <w:numFmt w:val="decimal"/>
      <w:lvlText w:val=""/>
      <w:lvlJc w:val="left"/>
    </w:lvl>
    <w:lvl w:ilvl="5" w:tplc="A0264142">
      <w:numFmt w:val="decimal"/>
      <w:lvlText w:val=""/>
      <w:lvlJc w:val="left"/>
    </w:lvl>
    <w:lvl w:ilvl="6" w:tplc="F8C41524">
      <w:numFmt w:val="decimal"/>
      <w:lvlText w:val=""/>
      <w:lvlJc w:val="left"/>
    </w:lvl>
    <w:lvl w:ilvl="7" w:tplc="6142A990">
      <w:numFmt w:val="decimal"/>
      <w:lvlText w:val=""/>
      <w:lvlJc w:val="left"/>
    </w:lvl>
    <w:lvl w:ilvl="8" w:tplc="8A347A36">
      <w:numFmt w:val="decimal"/>
      <w:lvlText w:val=""/>
      <w:lvlJc w:val="left"/>
    </w:lvl>
  </w:abstractNum>
  <w:abstractNum w:abstractNumId="56" w15:restartNumberingAfterBreak="0">
    <w:nsid w:val="00003C61"/>
    <w:multiLevelType w:val="hybridMultilevel"/>
    <w:tmpl w:val="B46C3ED6"/>
    <w:lvl w:ilvl="0" w:tplc="F484FA24">
      <w:start w:val="1"/>
      <w:numFmt w:val="bullet"/>
      <w:lvlText w:val="В"/>
      <w:lvlJc w:val="left"/>
    </w:lvl>
    <w:lvl w:ilvl="1" w:tplc="DCC06500">
      <w:numFmt w:val="decimal"/>
      <w:lvlText w:val=""/>
      <w:lvlJc w:val="left"/>
    </w:lvl>
    <w:lvl w:ilvl="2" w:tplc="28FA7AE6">
      <w:numFmt w:val="decimal"/>
      <w:lvlText w:val=""/>
      <w:lvlJc w:val="left"/>
    </w:lvl>
    <w:lvl w:ilvl="3" w:tplc="6E984034">
      <w:numFmt w:val="decimal"/>
      <w:lvlText w:val=""/>
      <w:lvlJc w:val="left"/>
    </w:lvl>
    <w:lvl w:ilvl="4" w:tplc="6756B2C8">
      <w:numFmt w:val="decimal"/>
      <w:lvlText w:val=""/>
      <w:lvlJc w:val="left"/>
    </w:lvl>
    <w:lvl w:ilvl="5" w:tplc="1C822230">
      <w:numFmt w:val="decimal"/>
      <w:lvlText w:val=""/>
      <w:lvlJc w:val="left"/>
    </w:lvl>
    <w:lvl w:ilvl="6" w:tplc="E68AF728">
      <w:numFmt w:val="decimal"/>
      <w:lvlText w:val=""/>
      <w:lvlJc w:val="left"/>
    </w:lvl>
    <w:lvl w:ilvl="7" w:tplc="540A7E6C">
      <w:numFmt w:val="decimal"/>
      <w:lvlText w:val=""/>
      <w:lvlJc w:val="left"/>
    </w:lvl>
    <w:lvl w:ilvl="8" w:tplc="7DE407AE">
      <w:numFmt w:val="decimal"/>
      <w:lvlText w:val=""/>
      <w:lvlJc w:val="left"/>
    </w:lvl>
  </w:abstractNum>
  <w:abstractNum w:abstractNumId="57" w15:restartNumberingAfterBreak="0">
    <w:nsid w:val="00003F4A"/>
    <w:multiLevelType w:val="hybridMultilevel"/>
    <w:tmpl w:val="E27891D6"/>
    <w:lvl w:ilvl="0" w:tplc="484E47F2">
      <w:start w:val="1"/>
      <w:numFmt w:val="bullet"/>
      <w:lvlText w:val="•"/>
      <w:lvlJc w:val="left"/>
    </w:lvl>
    <w:lvl w:ilvl="1" w:tplc="929602CE">
      <w:numFmt w:val="decimal"/>
      <w:lvlText w:val=""/>
      <w:lvlJc w:val="left"/>
    </w:lvl>
    <w:lvl w:ilvl="2" w:tplc="0EAE936A">
      <w:numFmt w:val="decimal"/>
      <w:lvlText w:val=""/>
      <w:lvlJc w:val="left"/>
    </w:lvl>
    <w:lvl w:ilvl="3" w:tplc="CFC653AE">
      <w:numFmt w:val="decimal"/>
      <w:lvlText w:val=""/>
      <w:lvlJc w:val="left"/>
    </w:lvl>
    <w:lvl w:ilvl="4" w:tplc="AFD88B78">
      <w:numFmt w:val="decimal"/>
      <w:lvlText w:val=""/>
      <w:lvlJc w:val="left"/>
    </w:lvl>
    <w:lvl w:ilvl="5" w:tplc="DC8C65C8">
      <w:numFmt w:val="decimal"/>
      <w:lvlText w:val=""/>
      <w:lvlJc w:val="left"/>
    </w:lvl>
    <w:lvl w:ilvl="6" w:tplc="1674D02A">
      <w:numFmt w:val="decimal"/>
      <w:lvlText w:val=""/>
      <w:lvlJc w:val="left"/>
    </w:lvl>
    <w:lvl w:ilvl="7" w:tplc="67049CE0">
      <w:numFmt w:val="decimal"/>
      <w:lvlText w:val=""/>
      <w:lvlJc w:val="left"/>
    </w:lvl>
    <w:lvl w:ilvl="8" w:tplc="B3CAED1C">
      <w:numFmt w:val="decimal"/>
      <w:lvlText w:val=""/>
      <w:lvlJc w:val="left"/>
    </w:lvl>
  </w:abstractNum>
  <w:abstractNum w:abstractNumId="58" w15:restartNumberingAfterBreak="0">
    <w:nsid w:val="0000401D"/>
    <w:multiLevelType w:val="hybridMultilevel"/>
    <w:tmpl w:val="69A44C78"/>
    <w:lvl w:ilvl="0" w:tplc="EBA23188">
      <w:start w:val="1"/>
      <w:numFmt w:val="bullet"/>
      <w:lvlText w:val="и"/>
      <w:lvlJc w:val="left"/>
    </w:lvl>
    <w:lvl w:ilvl="1" w:tplc="B4F46456">
      <w:numFmt w:val="decimal"/>
      <w:lvlText w:val=""/>
      <w:lvlJc w:val="left"/>
    </w:lvl>
    <w:lvl w:ilvl="2" w:tplc="A6602D5A">
      <w:numFmt w:val="decimal"/>
      <w:lvlText w:val=""/>
      <w:lvlJc w:val="left"/>
    </w:lvl>
    <w:lvl w:ilvl="3" w:tplc="5994DD18">
      <w:numFmt w:val="decimal"/>
      <w:lvlText w:val=""/>
      <w:lvlJc w:val="left"/>
    </w:lvl>
    <w:lvl w:ilvl="4" w:tplc="7AAA5440">
      <w:numFmt w:val="decimal"/>
      <w:lvlText w:val=""/>
      <w:lvlJc w:val="left"/>
    </w:lvl>
    <w:lvl w:ilvl="5" w:tplc="885A568E">
      <w:numFmt w:val="decimal"/>
      <w:lvlText w:val=""/>
      <w:lvlJc w:val="left"/>
    </w:lvl>
    <w:lvl w:ilvl="6" w:tplc="EC82FD44">
      <w:numFmt w:val="decimal"/>
      <w:lvlText w:val=""/>
      <w:lvlJc w:val="left"/>
    </w:lvl>
    <w:lvl w:ilvl="7" w:tplc="D6725DA4">
      <w:numFmt w:val="decimal"/>
      <w:lvlText w:val=""/>
      <w:lvlJc w:val="left"/>
    </w:lvl>
    <w:lvl w:ilvl="8" w:tplc="C5E0B410">
      <w:numFmt w:val="decimal"/>
      <w:lvlText w:val=""/>
      <w:lvlJc w:val="left"/>
    </w:lvl>
  </w:abstractNum>
  <w:abstractNum w:abstractNumId="59" w15:restartNumberingAfterBreak="0">
    <w:nsid w:val="00004402"/>
    <w:multiLevelType w:val="hybridMultilevel"/>
    <w:tmpl w:val="15304DD2"/>
    <w:lvl w:ilvl="0" w:tplc="082CD764">
      <w:start w:val="1"/>
      <w:numFmt w:val="bullet"/>
      <w:lvlText w:val="С"/>
      <w:lvlJc w:val="left"/>
    </w:lvl>
    <w:lvl w:ilvl="1" w:tplc="BF3E3112">
      <w:numFmt w:val="decimal"/>
      <w:lvlText w:val=""/>
      <w:lvlJc w:val="left"/>
    </w:lvl>
    <w:lvl w:ilvl="2" w:tplc="E174BBB4">
      <w:numFmt w:val="decimal"/>
      <w:lvlText w:val=""/>
      <w:lvlJc w:val="left"/>
    </w:lvl>
    <w:lvl w:ilvl="3" w:tplc="6F22D10C">
      <w:numFmt w:val="decimal"/>
      <w:lvlText w:val=""/>
      <w:lvlJc w:val="left"/>
    </w:lvl>
    <w:lvl w:ilvl="4" w:tplc="67CA0E30">
      <w:numFmt w:val="decimal"/>
      <w:lvlText w:val=""/>
      <w:lvlJc w:val="left"/>
    </w:lvl>
    <w:lvl w:ilvl="5" w:tplc="9F46E75A">
      <w:numFmt w:val="decimal"/>
      <w:lvlText w:val=""/>
      <w:lvlJc w:val="left"/>
    </w:lvl>
    <w:lvl w:ilvl="6" w:tplc="0F1C1BC0">
      <w:numFmt w:val="decimal"/>
      <w:lvlText w:val=""/>
      <w:lvlJc w:val="left"/>
    </w:lvl>
    <w:lvl w:ilvl="7" w:tplc="E3E8B72E">
      <w:numFmt w:val="decimal"/>
      <w:lvlText w:val=""/>
      <w:lvlJc w:val="left"/>
    </w:lvl>
    <w:lvl w:ilvl="8" w:tplc="DAE88D8C">
      <w:numFmt w:val="decimal"/>
      <w:lvlText w:val=""/>
      <w:lvlJc w:val="left"/>
    </w:lvl>
  </w:abstractNum>
  <w:abstractNum w:abstractNumId="60" w15:restartNumberingAfterBreak="0">
    <w:nsid w:val="0000442B"/>
    <w:multiLevelType w:val="hybridMultilevel"/>
    <w:tmpl w:val="B016CC9E"/>
    <w:lvl w:ilvl="0" w:tplc="6A7CB496">
      <w:start w:val="7"/>
      <w:numFmt w:val="decimal"/>
      <w:lvlText w:val="%1."/>
      <w:lvlJc w:val="left"/>
    </w:lvl>
    <w:lvl w:ilvl="1" w:tplc="7E8AFAE6">
      <w:numFmt w:val="decimal"/>
      <w:lvlText w:val=""/>
      <w:lvlJc w:val="left"/>
    </w:lvl>
    <w:lvl w:ilvl="2" w:tplc="DBC48EDE">
      <w:numFmt w:val="decimal"/>
      <w:lvlText w:val=""/>
      <w:lvlJc w:val="left"/>
    </w:lvl>
    <w:lvl w:ilvl="3" w:tplc="659691D0">
      <w:numFmt w:val="decimal"/>
      <w:lvlText w:val=""/>
      <w:lvlJc w:val="left"/>
    </w:lvl>
    <w:lvl w:ilvl="4" w:tplc="57280A3E">
      <w:numFmt w:val="decimal"/>
      <w:lvlText w:val=""/>
      <w:lvlJc w:val="left"/>
    </w:lvl>
    <w:lvl w:ilvl="5" w:tplc="4B94D4B4">
      <w:numFmt w:val="decimal"/>
      <w:lvlText w:val=""/>
      <w:lvlJc w:val="left"/>
    </w:lvl>
    <w:lvl w:ilvl="6" w:tplc="99143048">
      <w:numFmt w:val="decimal"/>
      <w:lvlText w:val=""/>
      <w:lvlJc w:val="left"/>
    </w:lvl>
    <w:lvl w:ilvl="7" w:tplc="93048AB6">
      <w:numFmt w:val="decimal"/>
      <w:lvlText w:val=""/>
      <w:lvlJc w:val="left"/>
    </w:lvl>
    <w:lvl w:ilvl="8" w:tplc="D9041722">
      <w:numFmt w:val="decimal"/>
      <w:lvlText w:val=""/>
      <w:lvlJc w:val="left"/>
    </w:lvl>
  </w:abstractNum>
  <w:abstractNum w:abstractNumId="61" w15:restartNumberingAfterBreak="0">
    <w:nsid w:val="0000458F"/>
    <w:multiLevelType w:val="hybridMultilevel"/>
    <w:tmpl w:val="B95EF2BC"/>
    <w:lvl w:ilvl="0" w:tplc="DCF89CF2">
      <w:start w:val="3"/>
      <w:numFmt w:val="decimal"/>
      <w:lvlText w:val="%1."/>
      <w:lvlJc w:val="left"/>
    </w:lvl>
    <w:lvl w:ilvl="1" w:tplc="8FC4EF9A">
      <w:numFmt w:val="decimal"/>
      <w:lvlText w:val=""/>
      <w:lvlJc w:val="left"/>
    </w:lvl>
    <w:lvl w:ilvl="2" w:tplc="A0BA68BA">
      <w:numFmt w:val="decimal"/>
      <w:lvlText w:val=""/>
      <w:lvlJc w:val="left"/>
    </w:lvl>
    <w:lvl w:ilvl="3" w:tplc="2F428526">
      <w:numFmt w:val="decimal"/>
      <w:lvlText w:val=""/>
      <w:lvlJc w:val="left"/>
    </w:lvl>
    <w:lvl w:ilvl="4" w:tplc="A72E37E2">
      <w:numFmt w:val="decimal"/>
      <w:lvlText w:val=""/>
      <w:lvlJc w:val="left"/>
    </w:lvl>
    <w:lvl w:ilvl="5" w:tplc="4894A3FE">
      <w:numFmt w:val="decimal"/>
      <w:lvlText w:val=""/>
      <w:lvlJc w:val="left"/>
    </w:lvl>
    <w:lvl w:ilvl="6" w:tplc="DC264F36">
      <w:numFmt w:val="decimal"/>
      <w:lvlText w:val=""/>
      <w:lvlJc w:val="left"/>
    </w:lvl>
    <w:lvl w:ilvl="7" w:tplc="208CE522">
      <w:numFmt w:val="decimal"/>
      <w:lvlText w:val=""/>
      <w:lvlJc w:val="left"/>
    </w:lvl>
    <w:lvl w:ilvl="8" w:tplc="0230239C">
      <w:numFmt w:val="decimal"/>
      <w:lvlText w:val=""/>
      <w:lvlJc w:val="left"/>
    </w:lvl>
  </w:abstractNum>
  <w:abstractNum w:abstractNumId="62" w15:restartNumberingAfterBreak="0">
    <w:nsid w:val="00004657"/>
    <w:multiLevelType w:val="hybridMultilevel"/>
    <w:tmpl w:val="DF7C1ADE"/>
    <w:lvl w:ilvl="0" w:tplc="209A30D4">
      <w:start w:val="1"/>
      <w:numFmt w:val="bullet"/>
      <w:lvlText w:val="•"/>
      <w:lvlJc w:val="left"/>
    </w:lvl>
    <w:lvl w:ilvl="1" w:tplc="AB86DE7E">
      <w:numFmt w:val="decimal"/>
      <w:lvlText w:val=""/>
      <w:lvlJc w:val="left"/>
    </w:lvl>
    <w:lvl w:ilvl="2" w:tplc="018A46BC">
      <w:numFmt w:val="decimal"/>
      <w:lvlText w:val=""/>
      <w:lvlJc w:val="left"/>
    </w:lvl>
    <w:lvl w:ilvl="3" w:tplc="EE9EAC86">
      <w:numFmt w:val="decimal"/>
      <w:lvlText w:val=""/>
      <w:lvlJc w:val="left"/>
    </w:lvl>
    <w:lvl w:ilvl="4" w:tplc="3B049772">
      <w:numFmt w:val="decimal"/>
      <w:lvlText w:val=""/>
      <w:lvlJc w:val="left"/>
    </w:lvl>
    <w:lvl w:ilvl="5" w:tplc="86C81246">
      <w:numFmt w:val="decimal"/>
      <w:lvlText w:val=""/>
      <w:lvlJc w:val="left"/>
    </w:lvl>
    <w:lvl w:ilvl="6" w:tplc="5FA4A518">
      <w:numFmt w:val="decimal"/>
      <w:lvlText w:val=""/>
      <w:lvlJc w:val="left"/>
    </w:lvl>
    <w:lvl w:ilvl="7" w:tplc="2D66E640">
      <w:numFmt w:val="decimal"/>
      <w:lvlText w:val=""/>
      <w:lvlJc w:val="left"/>
    </w:lvl>
    <w:lvl w:ilvl="8" w:tplc="E07A6852">
      <w:numFmt w:val="decimal"/>
      <w:lvlText w:val=""/>
      <w:lvlJc w:val="left"/>
    </w:lvl>
  </w:abstractNum>
  <w:abstractNum w:abstractNumId="63" w15:restartNumberingAfterBreak="0">
    <w:nsid w:val="000046CF"/>
    <w:multiLevelType w:val="hybridMultilevel"/>
    <w:tmpl w:val="513AB15A"/>
    <w:lvl w:ilvl="0" w:tplc="79CE5A42">
      <w:start w:val="5"/>
      <w:numFmt w:val="decimal"/>
      <w:lvlText w:val="%1)"/>
      <w:lvlJc w:val="left"/>
    </w:lvl>
    <w:lvl w:ilvl="1" w:tplc="272637D4">
      <w:numFmt w:val="decimal"/>
      <w:lvlText w:val=""/>
      <w:lvlJc w:val="left"/>
    </w:lvl>
    <w:lvl w:ilvl="2" w:tplc="37B21424">
      <w:numFmt w:val="decimal"/>
      <w:lvlText w:val=""/>
      <w:lvlJc w:val="left"/>
    </w:lvl>
    <w:lvl w:ilvl="3" w:tplc="E9867BFE">
      <w:numFmt w:val="decimal"/>
      <w:lvlText w:val=""/>
      <w:lvlJc w:val="left"/>
    </w:lvl>
    <w:lvl w:ilvl="4" w:tplc="2E36521C">
      <w:numFmt w:val="decimal"/>
      <w:lvlText w:val=""/>
      <w:lvlJc w:val="left"/>
    </w:lvl>
    <w:lvl w:ilvl="5" w:tplc="90E421E2">
      <w:numFmt w:val="decimal"/>
      <w:lvlText w:val=""/>
      <w:lvlJc w:val="left"/>
    </w:lvl>
    <w:lvl w:ilvl="6" w:tplc="27A69162">
      <w:numFmt w:val="decimal"/>
      <w:lvlText w:val=""/>
      <w:lvlJc w:val="left"/>
    </w:lvl>
    <w:lvl w:ilvl="7" w:tplc="0804BE0E">
      <w:numFmt w:val="decimal"/>
      <w:lvlText w:val=""/>
      <w:lvlJc w:val="left"/>
    </w:lvl>
    <w:lvl w:ilvl="8" w:tplc="AF02843A">
      <w:numFmt w:val="decimal"/>
      <w:lvlText w:val=""/>
      <w:lvlJc w:val="left"/>
    </w:lvl>
  </w:abstractNum>
  <w:abstractNum w:abstractNumId="64" w15:restartNumberingAfterBreak="0">
    <w:nsid w:val="0000470E"/>
    <w:multiLevelType w:val="hybridMultilevel"/>
    <w:tmpl w:val="635E8B72"/>
    <w:lvl w:ilvl="0" w:tplc="FEB06D24">
      <w:start w:val="1"/>
      <w:numFmt w:val="bullet"/>
      <w:lvlText w:val="•"/>
      <w:lvlJc w:val="left"/>
    </w:lvl>
    <w:lvl w:ilvl="1" w:tplc="6632F822">
      <w:numFmt w:val="decimal"/>
      <w:lvlText w:val=""/>
      <w:lvlJc w:val="left"/>
    </w:lvl>
    <w:lvl w:ilvl="2" w:tplc="DF94EF0E">
      <w:numFmt w:val="decimal"/>
      <w:lvlText w:val=""/>
      <w:lvlJc w:val="left"/>
    </w:lvl>
    <w:lvl w:ilvl="3" w:tplc="92D0A770">
      <w:numFmt w:val="decimal"/>
      <w:lvlText w:val=""/>
      <w:lvlJc w:val="left"/>
    </w:lvl>
    <w:lvl w:ilvl="4" w:tplc="FBDE172A">
      <w:numFmt w:val="decimal"/>
      <w:lvlText w:val=""/>
      <w:lvlJc w:val="left"/>
    </w:lvl>
    <w:lvl w:ilvl="5" w:tplc="13923C06">
      <w:numFmt w:val="decimal"/>
      <w:lvlText w:val=""/>
      <w:lvlJc w:val="left"/>
    </w:lvl>
    <w:lvl w:ilvl="6" w:tplc="3D929CFC">
      <w:numFmt w:val="decimal"/>
      <w:lvlText w:val=""/>
      <w:lvlJc w:val="left"/>
    </w:lvl>
    <w:lvl w:ilvl="7" w:tplc="F8C0A4D8">
      <w:numFmt w:val="decimal"/>
      <w:lvlText w:val=""/>
      <w:lvlJc w:val="left"/>
    </w:lvl>
    <w:lvl w:ilvl="8" w:tplc="709A3CDC">
      <w:numFmt w:val="decimal"/>
      <w:lvlText w:val=""/>
      <w:lvlJc w:val="left"/>
    </w:lvl>
  </w:abstractNum>
  <w:abstractNum w:abstractNumId="65" w15:restartNumberingAfterBreak="0">
    <w:nsid w:val="0000486A"/>
    <w:multiLevelType w:val="hybridMultilevel"/>
    <w:tmpl w:val="1D4E984C"/>
    <w:lvl w:ilvl="0" w:tplc="44B42270">
      <w:start w:val="1"/>
      <w:numFmt w:val="bullet"/>
      <w:lvlText w:val="в"/>
      <w:lvlJc w:val="left"/>
    </w:lvl>
    <w:lvl w:ilvl="1" w:tplc="8A681FEE">
      <w:numFmt w:val="decimal"/>
      <w:lvlText w:val=""/>
      <w:lvlJc w:val="left"/>
    </w:lvl>
    <w:lvl w:ilvl="2" w:tplc="62246D1C">
      <w:numFmt w:val="decimal"/>
      <w:lvlText w:val=""/>
      <w:lvlJc w:val="left"/>
    </w:lvl>
    <w:lvl w:ilvl="3" w:tplc="4E8A5E9C">
      <w:numFmt w:val="decimal"/>
      <w:lvlText w:val=""/>
      <w:lvlJc w:val="left"/>
    </w:lvl>
    <w:lvl w:ilvl="4" w:tplc="227C65A2">
      <w:numFmt w:val="decimal"/>
      <w:lvlText w:val=""/>
      <w:lvlJc w:val="left"/>
    </w:lvl>
    <w:lvl w:ilvl="5" w:tplc="6BA410FE">
      <w:numFmt w:val="decimal"/>
      <w:lvlText w:val=""/>
      <w:lvlJc w:val="left"/>
    </w:lvl>
    <w:lvl w:ilvl="6" w:tplc="5DE46496">
      <w:numFmt w:val="decimal"/>
      <w:lvlText w:val=""/>
      <w:lvlJc w:val="left"/>
    </w:lvl>
    <w:lvl w:ilvl="7" w:tplc="23D4095E">
      <w:numFmt w:val="decimal"/>
      <w:lvlText w:val=""/>
      <w:lvlJc w:val="left"/>
    </w:lvl>
    <w:lvl w:ilvl="8" w:tplc="CA769FF6">
      <w:numFmt w:val="decimal"/>
      <w:lvlText w:val=""/>
      <w:lvlJc w:val="left"/>
    </w:lvl>
  </w:abstractNum>
  <w:abstractNum w:abstractNumId="66" w15:restartNumberingAfterBreak="0">
    <w:nsid w:val="0000489C"/>
    <w:multiLevelType w:val="hybridMultilevel"/>
    <w:tmpl w:val="183AB27A"/>
    <w:lvl w:ilvl="0" w:tplc="7CAE87CA">
      <w:start w:val="1"/>
      <w:numFmt w:val="bullet"/>
      <w:lvlText w:val="в"/>
      <w:lvlJc w:val="left"/>
    </w:lvl>
    <w:lvl w:ilvl="1" w:tplc="B5E0FCC4">
      <w:start w:val="9"/>
      <w:numFmt w:val="decimal"/>
      <w:lvlText w:val="%2)"/>
      <w:lvlJc w:val="left"/>
    </w:lvl>
    <w:lvl w:ilvl="2" w:tplc="AFEEDA4A">
      <w:numFmt w:val="decimal"/>
      <w:lvlText w:val=""/>
      <w:lvlJc w:val="left"/>
    </w:lvl>
    <w:lvl w:ilvl="3" w:tplc="CE205BAE">
      <w:numFmt w:val="decimal"/>
      <w:lvlText w:val=""/>
      <w:lvlJc w:val="left"/>
    </w:lvl>
    <w:lvl w:ilvl="4" w:tplc="A03A7532">
      <w:numFmt w:val="decimal"/>
      <w:lvlText w:val=""/>
      <w:lvlJc w:val="left"/>
    </w:lvl>
    <w:lvl w:ilvl="5" w:tplc="59C67832">
      <w:numFmt w:val="decimal"/>
      <w:lvlText w:val=""/>
      <w:lvlJc w:val="left"/>
    </w:lvl>
    <w:lvl w:ilvl="6" w:tplc="BB2C3724">
      <w:numFmt w:val="decimal"/>
      <w:lvlText w:val=""/>
      <w:lvlJc w:val="left"/>
    </w:lvl>
    <w:lvl w:ilvl="7" w:tplc="AA54C324">
      <w:numFmt w:val="decimal"/>
      <w:lvlText w:val=""/>
      <w:lvlJc w:val="left"/>
    </w:lvl>
    <w:lvl w:ilvl="8" w:tplc="E2824F3C">
      <w:numFmt w:val="decimal"/>
      <w:lvlText w:val=""/>
      <w:lvlJc w:val="left"/>
    </w:lvl>
  </w:abstractNum>
  <w:abstractNum w:abstractNumId="67" w15:restartNumberingAfterBreak="0">
    <w:nsid w:val="0000494A"/>
    <w:multiLevelType w:val="hybridMultilevel"/>
    <w:tmpl w:val="9C084D18"/>
    <w:lvl w:ilvl="0" w:tplc="0BE00C68">
      <w:start w:val="1"/>
      <w:numFmt w:val="bullet"/>
      <w:lvlText w:val="в"/>
      <w:lvlJc w:val="left"/>
    </w:lvl>
    <w:lvl w:ilvl="1" w:tplc="3C90AAA0">
      <w:numFmt w:val="decimal"/>
      <w:lvlText w:val=""/>
      <w:lvlJc w:val="left"/>
    </w:lvl>
    <w:lvl w:ilvl="2" w:tplc="6AF0FBCE">
      <w:numFmt w:val="decimal"/>
      <w:lvlText w:val=""/>
      <w:lvlJc w:val="left"/>
    </w:lvl>
    <w:lvl w:ilvl="3" w:tplc="B054F82C">
      <w:numFmt w:val="decimal"/>
      <w:lvlText w:val=""/>
      <w:lvlJc w:val="left"/>
    </w:lvl>
    <w:lvl w:ilvl="4" w:tplc="54883796">
      <w:numFmt w:val="decimal"/>
      <w:lvlText w:val=""/>
      <w:lvlJc w:val="left"/>
    </w:lvl>
    <w:lvl w:ilvl="5" w:tplc="E222C158">
      <w:numFmt w:val="decimal"/>
      <w:lvlText w:val=""/>
      <w:lvlJc w:val="left"/>
    </w:lvl>
    <w:lvl w:ilvl="6" w:tplc="D4C2A4DC">
      <w:numFmt w:val="decimal"/>
      <w:lvlText w:val=""/>
      <w:lvlJc w:val="left"/>
    </w:lvl>
    <w:lvl w:ilvl="7" w:tplc="04C2CEF2">
      <w:numFmt w:val="decimal"/>
      <w:lvlText w:val=""/>
      <w:lvlJc w:val="left"/>
    </w:lvl>
    <w:lvl w:ilvl="8" w:tplc="D6145F4E">
      <w:numFmt w:val="decimal"/>
      <w:lvlText w:val=""/>
      <w:lvlJc w:val="left"/>
    </w:lvl>
  </w:abstractNum>
  <w:abstractNum w:abstractNumId="68" w15:restartNumberingAfterBreak="0">
    <w:nsid w:val="000049BB"/>
    <w:multiLevelType w:val="hybridMultilevel"/>
    <w:tmpl w:val="D7545F9E"/>
    <w:lvl w:ilvl="0" w:tplc="B4B86B80">
      <w:start w:val="3"/>
      <w:numFmt w:val="decimal"/>
      <w:lvlText w:val="%1."/>
      <w:lvlJc w:val="left"/>
    </w:lvl>
    <w:lvl w:ilvl="1" w:tplc="A69ACEFE">
      <w:numFmt w:val="decimal"/>
      <w:lvlText w:val=""/>
      <w:lvlJc w:val="left"/>
    </w:lvl>
    <w:lvl w:ilvl="2" w:tplc="6E02C3BA">
      <w:numFmt w:val="decimal"/>
      <w:lvlText w:val=""/>
      <w:lvlJc w:val="left"/>
    </w:lvl>
    <w:lvl w:ilvl="3" w:tplc="4CC8277C">
      <w:numFmt w:val="decimal"/>
      <w:lvlText w:val=""/>
      <w:lvlJc w:val="left"/>
    </w:lvl>
    <w:lvl w:ilvl="4" w:tplc="0FA81578">
      <w:numFmt w:val="decimal"/>
      <w:lvlText w:val=""/>
      <w:lvlJc w:val="left"/>
    </w:lvl>
    <w:lvl w:ilvl="5" w:tplc="FDE84C9C">
      <w:numFmt w:val="decimal"/>
      <w:lvlText w:val=""/>
      <w:lvlJc w:val="left"/>
    </w:lvl>
    <w:lvl w:ilvl="6" w:tplc="93DCEB34">
      <w:numFmt w:val="decimal"/>
      <w:lvlText w:val=""/>
      <w:lvlJc w:val="left"/>
    </w:lvl>
    <w:lvl w:ilvl="7" w:tplc="E4BA7392">
      <w:numFmt w:val="decimal"/>
      <w:lvlText w:val=""/>
      <w:lvlJc w:val="left"/>
    </w:lvl>
    <w:lvl w:ilvl="8" w:tplc="0C380C2C">
      <w:numFmt w:val="decimal"/>
      <w:lvlText w:val=""/>
      <w:lvlJc w:val="left"/>
    </w:lvl>
  </w:abstractNum>
  <w:abstractNum w:abstractNumId="69" w15:restartNumberingAfterBreak="0">
    <w:nsid w:val="000049F7"/>
    <w:multiLevelType w:val="hybridMultilevel"/>
    <w:tmpl w:val="D536195C"/>
    <w:lvl w:ilvl="0" w:tplc="301294A2">
      <w:start w:val="6"/>
      <w:numFmt w:val="decimal"/>
      <w:lvlText w:val="%1."/>
      <w:lvlJc w:val="left"/>
    </w:lvl>
    <w:lvl w:ilvl="1" w:tplc="9976CCB8">
      <w:numFmt w:val="decimal"/>
      <w:lvlText w:val=""/>
      <w:lvlJc w:val="left"/>
    </w:lvl>
    <w:lvl w:ilvl="2" w:tplc="5436F77E">
      <w:numFmt w:val="decimal"/>
      <w:lvlText w:val=""/>
      <w:lvlJc w:val="left"/>
    </w:lvl>
    <w:lvl w:ilvl="3" w:tplc="3D5687D0">
      <w:numFmt w:val="decimal"/>
      <w:lvlText w:val=""/>
      <w:lvlJc w:val="left"/>
    </w:lvl>
    <w:lvl w:ilvl="4" w:tplc="B2A4BF7E">
      <w:numFmt w:val="decimal"/>
      <w:lvlText w:val=""/>
      <w:lvlJc w:val="left"/>
    </w:lvl>
    <w:lvl w:ilvl="5" w:tplc="DE02A196">
      <w:numFmt w:val="decimal"/>
      <w:lvlText w:val=""/>
      <w:lvlJc w:val="left"/>
    </w:lvl>
    <w:lvl w:ilvl="6" w:tplc="A99E9DEC">
      <w:numFmt w:val="decimal"/>
      <w:lvlText w:val=""/>
      <w:lvlJc w:val="left"/>
    </w:lvl>
    <w:lvl w:ilvl="7" w:tplc="EABEFA30">
      <w:numFmt w:val="decimal"/>
      <w:lvlText w:val=""/>
      <w:lvlJc w:val="left"/>
    </w:lvl>
    <w:lvl w:ilvl="8" w:tplc="B3D0C6F2">
      <w:numFmt w:val="decimal"/>
      <w:lvlText w:val=""/>
      <w:lvlJc w:val="left"/>
    </w:lvl>
  </w:abstractNum>
  <w:abstractNum w:abstractNumId="70" w15:restartNumberingAfterBreak="0">
    <w:nsid w:val="00004AD4"/>
    <w:multiLevelType w:val="hybridMultilevel"/>
    <w:tmpl w:val="412A3524"/>
    <w:lvl w:ilvl="0" w:tplc="1E8ADCD8">
      <w:start w:val="1"/>
      <w:numFmt w:val="bullet"/>
      <w:lvlText w:val="и"/>
      <w:lvlJc w:val="left"/>
    </w:lvl>
    <w:lvl w:ilvl="1" w:tplc="0DB8CE06">
      <w:start w:val="1"/>
      <w:numFmt w:val="bullet"/>
      <w:lvlText w:val="В"/>
      <w:lvlJc w:val="left"/>
    </w:lvl>
    <w:lvl w:ilvl="2" w:tplc="5968717A">
      <w:start w:val="1"/>
      <w:numFmt w:val="bullet"/>
      <w:lvlText w:val="В"/>
      <w:lvlJc w:val="left"/>
    </w:lvl>
    <w:lvl w:ilvl="3" w:tplc="C7C43794">
      <w:numFmt w:val="decimal"/>
      <w:lvlText w:val=""/>
      <w:lvlJc w:val="left"/>
    </w:lvl>
    <w:lvl w:ilvl="4" w:tplc="A6BAA8EA">
      <w:numFmt w:val="decimal"/>
      <w:lvlText w:val=""/>
      <w:lvlJc w:val="left"/>
    </w:lvl>
    <w:lvl w:ilvl="5" w:tplc="99EC839E">
      <w:numFmt w:val="decimal"/>
      <w:lvlText w:val=""/>
      <w:lvlJc w:val="left"/>
    </w:lvl>
    <w:lvl w:ilvl="6" w:tplc="B8FA02E0">
      <w:numFmt w:val="decimal"/>
      <w:lvlText w:val=""/>
      <w:lvlJc w:val="left"/>
    </w:lvl>
    <w:lvl w:ilvl="7" w:tplc="8AAC7788">
      <w:numFmt w:val="decimal"/>
      <w:lvlText w:val=""/>
      <w:lvlJc w:val="left"/>
    </w:lvl>
    <w:lvl w:ilvl="8" w:tplc="1E7E2398">
      <w:numFmt w:val="decimal"/>
      <w:lvlText w:val=""/>
      <w:lvlJc w:val="left"/>
    </w:lvl>
  </w:abstractNum>
  <w:abstractNum w:abstractNumId="71" w15:restartNumberingAfterBreak="0">
    <w:nsid w:val="00004C85"/>
    <w:multiLevelType w:val="hybridMultilevel"/>
    <w:tmpl w:val="6D1896FE"/>
    <w:lvl w:ilvl="0" w:tplc="0D26CA68">
      <w:start w:val="1"/>
      <w:numFmt w:val="bullet"/>
      <w:lvlText w:val="\emdash "/>
      <w:lvlJc w:val="left"/>
    </w:lvl>
    <w:lvl w:ilvl="1" w:tplc="904C2612">
      <w:start w:val="1"/>
      <w:numFmt w:val="decimal"/>
      <w:lvlText w:val="%2."/>
      <w:lvlJc w:val="left"/>
    </w:lvl>
    <w:lvl w:ilvl="2" w:tplc="FB104A2A">
      <w:start w:val="1"/>
      <w:numFmt w:val="bullet"/>
      <w:lvlText w:val="-"/>
      <w:lvlJc w:val="left"/>
    </w:lvl>
    <w:lvl w:ilvl="3" w:tplc="C1F8BE3C">
      <w:numFmt w:val="decimal"/>
      <w:lvlText w:val=""/>
      <w:lvlJc w:val="left"/>
    </w:lvl>
    <w:lvl w:ilvl="4" w:tplc="7AD4B5EC">
      <w:numFmt w:val="decimal"/>
      <w:lvlText w:val=""/>
      <w:lvlJc w:val="left"/>
    </w:lvl>
    <w:lvl w:ilvl="5" w:tplc="8EFE2570">
      <w:numFmt w:val="decimal"/>
      <w:lvlText w:val=""/>
      <w:lvlJc w:val="left"/>
    </w:lvl>
    <w:lvl w:ilvl="6" w:tplc="A26CB95A">
      <w:numFmt w:val="decimal"/>
      <w:lvlText w:val=""/>
      <w:lvlJc w:val="left"/>
    </w:lvl>
    <w:lvl w:ilvl="7" w:tplc="5672CEDA">
      <w:numFmt w:val="decimal"/>
      <w:lvlText w:val=""/>
      <w:lvlJc w:val="left"/>
    </w:lvl>
    <w:lvl w:ilvl="8" w:tplc="199A7770">
      <w:numFmt w:val="decimal"/>
      <w:lvlText w:val=""/>
      <w:lvlJc w:val="left"/>
    </w:lvl>
  </w:abstractNum>
  <w:abstractNum w:abstractNumId="72" w15:restartNumberingAfterBreak="0">
    <w:nsid w:val="00004CD4"/>
    <w:multiLevelType w:val="hybridMultilevel"/>
    <w:tmpl w:val="530C4B2C"/>
    <w:lvl w:ilvl="0" w:tplc="3B98945A">
      <w:start w:val="1"/>
      <w:numFmt w:val="bullet"/>
      <w:lvlText w:val="-"/>
      <w:lvlJc w:val="left"/>
    </w:lvl>
    <w:lvl w:ilvl="1" w:tplc="A5C28108">
      <w:numFmt w:val="decimal"/>
      <w:lvlText w:val=""/>
      <w:lvlJc w:val="left"/>
    </w:lvl>
    <w:lvl w:ilvl="2" w:tplc="7004BFF6">
      <w:numFmt w:val="decimal"/>
      <w:lvlText w:val=""/>
      <w:lvlJc w:val="left"/>
    </w:lvl>
    <w:lvl w:ilvl="3" w:tplc="FBBAAEE6">
      <w:numFmt w:val="decimal"/>
      <w:lvlText w:val=""/>
      <w:lvlJc w:val="left"/>
    </w:lvl>
    <w:lvl w:ilvl="4" w:tplc="2A52D82C">
      <w:numFmt w:val="decimal"/>
      <w:lvlText w:val=""/>
      <w:lvlJc w:val="left"/>
    </w:lvl>
    <w:lvl w:ilvl="5" w:tplc="9190EA94">
      <w:numFmt w:val="decimal"/>
      <w:lvlText w:val=""/>
      <w:lvlJc w:val="left"/>
    </w:lvl>
    <w:lvl w:ilvl="6" w:tplc="D3B2D61C">
      <w:numFmt w:val="decimal"/>
      <w:lvlText w:val=""/>
      <w:lvlJc w:val="left"/>
    </w:lvl>
    <w:lvl w:ilvl="7" w:tplc="84808418">
      <w:numFmt w:val="decimal"/>
      <w:lvlText w:val=""/>
      <w:lvlJc w:val="left"/>
    </w:lvl>
    <w:lvl w:ilvl="8" w:tplc="EB84B002">
      <w:numFmt w:val="decimal"/>
      <w:lvlText w:val=""/>
      <w:lvlJc w:val="left"/>
    </w:lvl>
  </w:abstractNum>
  <w:abstractNum w:abstractNumId="73" w15:restartNumberingAfterBreak="0">
    <w:nsid w:val="00004D54"/>
    <w:multiLevelType w:val="hybridMultilevel"/>
    <w:tmpl w:val="D35AD39C"/>
    <w:lvl w:ilvl="0" w:tplc="8A1E446E">
      <w:start w:val="1"/>
      <w:numFmt w:val="bullet"/>
      <w:lvlText w:val="-"/>
      <w:lvlJc w:val="left"/>
    </w:lvl>
    <w:lvl w:ilvl="1" w:tplc="94147122">
      <w:numFmt w:val="decimal"/>
      <w:lvlText w:val=""/>
      <w:lvlJc w:val="left"/>
    </w:lvl>
    <w:lvl w:ilvl="2" w:tplc="C93EEFDC">
      <w:numFmt w:val="decimal"/>
      <w:lvlText w:val=""/>
      <w:lvlJc w:val="left"/>
    </w:lvl>
    <w:lvl w:ilvl="3" w:tplc="5BFEA0B6">
      <w:numFmt w:val="decimal"/>
      <w:lvlText w:val=""/>
      <w:lvlJc w:val="left"/>
    </w:lvl>
    <w:lvl w:ilvl="4" w:tplc="13748B58">
      <w:numFmt w:val="decimal"/>
      <w:lvlText w:val=""/>
      <w:lvlJc w:val="left"/>
    </w:lvl>
    <w:lvl w:ilvl="5" w:tplc="245E7CCC">
      <w:numFmt w:val="decimal"/>
      <w:lvlText w:val=""/>
      <w:lvlJc w:val="left"/>
    </w:lvl>
    <w:lvl w:ilvl="6" w:tplc="3A5C6064">
      <w:numFmt w:val="decimal"/>
      <w:lvlText w:val=""/>
      <w:lvlJc w:val="left"/>
    </w:lvl>
    <w:lvl w:ilvl="7" w:tplc="3E88663C">
      <w:numFmt w:val="decimal"/>
      <w:lvlText w:val=""/>
      <w:lvlJc w:val="left"/>
    </w:lvl>
    <w:lvl w:ilvl="8" w:tplc="708E8F54">
      <w:numFmt w:val="decimal"/>
      <w:lvlText w:val=""/>
      <w:lvlJc w:val="left"/>
    </w:lvl>
  </w:abstractNum>
  <w:abstractNum w:abstractNumId="74" w15:restartNumberingAfterBreak="0">
    <w:nsid w:val="00004D67"/>
    <w:multiLevelType w:val="hybridMultilevel"/>
    <w:tmpl w:val="7A128D18"/>
    <w:lvl w:ilvl="0" w:tplc="6306626A">
      <w:start w:val="1"/>
      <w:numFmt w:val="bullet"/>
      <w:lvlText w:val="•"/>
      <w:lvlJc w:val="left"/>
    </w:lvl>
    <w:lvl w:ilvl="1" w:tplc="175EB00C">
      <w:start w:val="1"/>
      <w:numFmt w:val="bullet"/>
      <w:lvlText w:val="•"/>
      <w:lvlJc w:val="left"/>
    </w:lvl>
    <w:lvl w:ilvl="2" w:tplc="2C40138A">
      <w:start w:val="1"/>
      <w:numFmt w:val="bullet"/>
      <w:lvlText w:val="В"/>
      <w:lvlJc w:val="left"/>
    </w:lvl>
    <w:lvl w:ilvl="3" w:tplc="187485E2">
      <w:start w:val="3"/>
      <w:numFmt w:val="decimal"/>
      <w:lvlText w:val="%4."/>
      <w:lvlJc w:val="left"/>
    </w:lvl>
    <w:lvl w:ilvl="4" w:tplc="987A21DE">
      <w:numFmt w:val="decimal"/>
      <w:lvlText w:val=""/>
      <w:lvlJc w:val="left"/>
    </w:lvl>
    <w:lvl w:ilvl="5" w:tplc="8A0C6E4E">
      <w:numFmt w:val="decimal"/>
      <w:lvlText w:val=""/>
      <w:lvlJc w:val="left"/>
    </w:lvl>
    <w:lvl w:ilvl="6" w:tplc="363E4D6A">
      <w:numFmt w:val="decimal"/>
      <w:lvlText w:val=""/>
      <w:lvlJc w:val="left"/>
    </w:lvl>
    <w:lvl w:ilvl="7" w:tplc="37842ADA">
      <w:numFmt w:val="decimal"/>
      <w:lvlText w:val=""/>
      <w:lvlJc w:val="left"/>
    </w:lvl>
    <w:lvl w:ilvl="8" w:tplc="6D32A036">
      <w:numFmt w:val="decimal"/>
      <w:lvlText w:val=""/>
      <w:lvlJc w:val="left"/>
    </w:lvl>
  </w:abstractNum>
  <w:abstractNum w:abstractNumId="75" w15:restartNumberingAfterBreak="0">
    <w:nsid w:val="00004E57"/>
    <w:multiLevelType w:val="hybridMultilevel"/>
    <w:tmpl w:val="B978D2AE"/>
    <w:lvl w:ilvl="0" w:tplc="FC7CB07E">
      <w:start w:val="1"/>
      <w:numFmt w:val="bullet"/>
      <w:lvlText w:val="•"/>
      <w:lvlJc w:val="left"/>
    </w:lvl>
    <w:lvl w:ilvl="1" w:tplc="54E66CEE">
      <w:start w:val="1"/>
      <w:numFmt w:val="bullet"/>
      <w:lvlText w:val="В"/>
      <w:lvlJc w:val="left"/>
    </w:lvl>
    <w:lvl w:ilvl="2" w:tplc="77FA127E">
      <w:start w:val="1"/>
      <w:numFmt w:val="bullet"/>
      <w:lvlText w:val="В"/>
      <w:lvlJc w:val="left"/>
    </w:lvl>
    <w:lvl w:ilvl="3" w:tplc="F1307B2E">
      <w:numFmt w:val="decimal"/>
      <w:lvlText w:val=""/>
      <w:lvlJc w:val="left"/>
    </w:lvl>
    <w:lvl w:ilvl="4" w:tplc="2BFA5D54">
      <w:numFmt w:val="decimal"/>
      <w:lvlText w:val=""/>
      <w:lvlJc w:val="left"/>
    </w:lvl>
    <w:lvl w:ilvl="5" w:tplc="C2E2EA68">
      <w:numFmt w:val="decimal"/>
      <w:lvlText w:val=""/>
      <w:lvlJc w:val="left"/>
    </w:lvl>
    <w:lvl w:ilvl="6" w:tplc="371EF6DC">
      <w:numFmt w:val="decimal"/>
      <w:lvlText w:val=""/>
      <w:lvlJc w:val="left"/>
    </w:lvl>
    <w:lvl w:ilvl="7" w:tplc="1AE28F88">
      <w:numFmt w:val="decimal"/>
      <w:lvlText w:val=""/>
      <w:lvlJc w:val="left"/>
    </w:lvl>
    <w:lvl w:ilvl="8" w:tplc="D58CE54C">
      <w:numFmt w:val="decimal"/>
      <w:lvlText w:val=""/>
      <w:lvlJc w:val="left"/>
    </w:lvl>
  </w:abstractNum>
  <w:abstractNum w:abstractNumId="76" w15:restartNumberingAfterBreak="0">
    <w:nsid w:val="00004EAE"/>
    <w:multiLevelType w:val="hybridMultilevel"/>
    <w:tmpl w:val="245A0C8C"/>
    <w:lvl w:ilvl="0" w:tplc="CCF8D2AE">
      <w:start w:val="1"/>
      <w:numFmt w:val="bullet"/>
      <w:lvlText w:val="-"/>
      <w:lvlJc w:val="left"/>
    </w:lvl>
    <w:lvl w:ilvl="1" w:tplc="EB8ACD1C">
      <w:start w:val="1"/>
      <w:numFmt w:val="bullet"/>
      <w:lvlText w:val="•"/>
      <w:lvlJc w:val="left"/>
    </w:lvl>
    <w:lvl w:ilvl="2" w:tplc="3EF47DDE">
      <w:numFmt w:val="decimal"/>
      <w:lvlText w:val=""/>
      <w:lvlJc w:val="left"/>
    </w:lvl>
    <w:lvl w:ilvl="3" w:tplc="37FABDC0">
      <w:numFmt w:val="decimal"/>
      <w:lvlText w:val=""/>
      <w:lvlJc w:val="left"/>
    </w:lvl>
    <w:lvl w:ilvl="4" w:tplc="EB244508">
      <w:numFmt w:val="decimal"/>
      <w:lvlText w:val=""/>
      <w:lvlJc w:val="left"/>
    </w:lvl>
    <w:lvl w:ilvl="5" w:tplc="ABCE75B0">
      <w:numFmt w:val="decimal"/>
      <w:lvlText w:val=""/>
      <w:lvlJc w:val="left"/>
    </w:lvl>
    <w:lvl w:ilvl="6" w:tplc="481A9C58">
      <w:numFmt w:val="decimal"/>
      <w:lvlText w:val=""/>
      <w:lvlJc w:val="left"/>
    </w:lvl>
    <w:lvl w:ilvl="7" w:tplc="67943A62">
      <w:numFmt w:val="decimal"/>
      <w:lvlText w:val=""/>
      <w:lvlJc w:val="left"/>
    </w:lvl>
    <w:lvl w:ilvl="8" w:tplc="2B860A5A">
      <w:numFmt w:val="decimal"/>
      <w:lvlText w:val=""/>
      <w:lvlJc w:val="left"/>
    </w:lvl>
  </w:abstractNum>
  <w:abstractNum w:abstractNumId="77" w15:restartNumberingAfterBreak="0">
    <w:nsid w:val="00004F68"/>
    <w:multiLevelType w:val="hybridMultilevel"/>
    <w:tmpl w:val="25164A66"/>
    <w:lvl w:ilvl="0" w:tplc="8E0E4D26">
      <w:start w:val="4"/>
      <w:numFmt w:val="decimal"/>
      <w:lvlText w:val="%1"/>
      <w:lvlJc w:val="left"/>
    </w:lvl>
    <w:lvl w:ilvl="1" w:tplc="FC10A8F6">
      <w:numFmt w:val="decimal"/>
      <w:lvlText w:val=""/>
      <w:lvlJc w:val="left"/>
    </w:lvl>
    <w:lvl w:ilvl="2" w:tplc="7D4AE988">
      <w:numFmt w:val="decimal"/>
      <w:lvlText w:val=""/>
      <w:lvlJc w:val="left"/>
    </w:lvl>
    <w:lvl w:ilvl="3" w:tplc="8A707686">
      <w:numFmt w:val="decimal"/>
      <w:lvlText w:val=""/>
      <w:lvlJc w:val="left"/>
    </w:lvl>
    <w:lvl w:ilvl="4" w:tplc="92BCC522">
      <w:numFmt w:val="decimal"/>
      <w:lvlText w:val=""/>
      <w:lvlJc w:val="left"/>
    </w:lvl>
    <w:lvl w:ilvl="5" w:tplc="42AABF0C">
      <w:numFmt w:val="decimal"/>
      <w:lvlText w:val=""/>
      <w:lvlJc w:val="left"/>
    </w:lvl>
    <w:lvl w:ilvl="6" w:tplc="B9964AF0">
      <w:numFmt w:val="decimal"/>
      <w:lvlText w:val=""/>
      <w:lvlJc w:val="left"/>
    </w:lvl>
    <w:lvl w:ilvl="7" w:tplc="5770CA02">
      <w:numFmt w:val="decimal"/>
      <w:lvlText w:val=""/>
      <w:lvlJc w:val="left"/>
    </w:lvl>
    <w:lvl w:ilvl="8" w:tplc="24FE7368">
      <w:numFmt w:val="decimal"/>
      <w:lvlText w:val=""/>
      <w:lvlJc w:val="left"/>
    </w:lvl>
  </w:abstractNum>
  <w:abstractNum w:abstractNumId="78" w15:restartNumberingAfterBreak="0">
    <w:nsid w:val="00004FF8"/>
    <w:multiLevelType w:val="hybridMultilevel"/>
    <w:tmpl w:val="4B625918"/>
    <w:lvl w:ilvl="0" w:tplc="52B205A8">
      <w:start w:val="1"/>
      <w:numFmt w:val="decimal"/>
      <w:lvlText w:val="%1."/>
      <w:lvlJc w:val="left"/>
    </w:lvl>
    <w:lvl w:ilvl="1" w:tplc="78827570">
      <w:start w:val="2"/>
      <w:numFmt w:val="decimal"/>
      <w:lvlText w:val="%2."/>
      <w:lvlJc w:val="left"/>
    </w:lvl>
    <w:lvl w:ilvl="2" w:tplc="B6380F6A">
      <w:numFmt w:val="decimal"/>
      <w:lvlText w:val=""/>
      <w:lvlJc w:val="left"/>
    </w:lvl>
    <w:lvl w:ilvl="3" w:tplc="DA022D38">
      <w:numFmt w:val="decimal"/>
      <w:lvlText w:val=""/>
      <w:lvlJc w:val="left"/>
    </w:lvl>
    <w:lvl w:ilvl="4" w:tplc="2694882C">
      <w:numFmt w:val="decimal"/>
      <w:lvlText w:val=""/>
      <w:lvlJc w:val="left"/>
    </w:lvl>
    <w:lvl w:ilvl="5" w:tplc="7214CAF0">
      <w:numFmt w:val="decimal"/>
      <w:lvlText w:val=""/>
      <w:lvlJc w:val="left"/>
    </w:lvl>
    <w:lvl w:ilvl="6" w:tplc="EC762872">
      <w:numFmt w:val="decimal"/>
      <w:lvlText w:val=""/>
      <w:lvlJc w:val="left"/>
    </w:lvl>
    <w:lvl w:ilvl="7" w:tplc="012A293E">
      <w:numFmt w:val="decimal"/>
      <w:lvlText w:val=""/>
      <w:lvlJc w:val="left"/>
    </w:lvl>
    <w:lvl w:ilvl="8" w:tplc="AD8E9FEA">
      <w:numFmt w:val="decimal"/>
      <w:lvlText w:val=""/>
      <w:lvlJc w:val="left"/>
    </w:lvl>
  </w:abstractNum>
  <w:abstractNum w:abstractNumId="79" w15:restartNumberingAfterBreak="0">
    <w:nsid w:val="00005005"/>
    <w:multiLevelType w:val="hybridMultilevel"/>
    <w:tmpl w:val="18ACF72A"/>
    <w:lvl w:ilvl="0" w:tplc="C2AEFF76">
      <w:start w:val="1"/>
      <w:numFmt w:val="bullet"/>
      <w:lvlText w:val="о"/>
      <w:lvlJc w:val="left"/>
    </w:lvl>
    <w:lvl w:ilvl="1" w:tplc="F8EE62B8">
      <w:numFmt w:val="decimal"/>
      <w:lvlText w:val=""/>
      <w:lvlJc w:val="left"/>
    </w:lvl>
    <w:lvl w:ilvl="2" w:tplc="84341E76">
      <w:numFmt w:val="decimal"/>
      <w:lvlText w:val=""/>
      <w:lvlJc w:val="left"/>
    </w:lvl>
    <w:lvl w:ilvl="3" w:tplc="20BAED52">
      <w:numFmt w:val="decimal"/>
      <w:lvlText w:val=""/>
      <w:lvlJc w:val="left"/>
    </w:lvl>
    <w:lvl w:ilvl="4" w:tplc="279CE918">
      <w:numFmt w:val="decimal"/>
      <w:lvlText w:val=""/>
      <w:lvlJc w:val="left"/>
    </w:lvl>
    <w:lvl w:ilvl="5" w:tplc="F9C48A0C">
      <w:numFmt w:val="decimal"/>
      <w:lvlText w:val=""/>
      <w:lvlJc w:val="left"/>
    </w:lvl>
    <w:lvl w:ilvl="6" w:tplc="7E9A7688">
      <w:numFmt w:val="decimal"/>
      <w:lvlText w:val=""/>
      <w:lvlJc w:val="left"/>
    </w:lvl>
    <w:lvl w:ilvl="7" w:tplc="B0D69B50">
      <w:numFmt w:val="decimal"/>
      <w:lvlText w:val=""/>
      <w:lvlJc w:val="left"/>
    </w:lvl>
    <w:lvl w:ilvl="8" w:tplc="C87E0F26">
      <w:numFmt w:val="decimal"/>
      <w:lvlText w:val=""/>
      <w:lvlJc w:val="left"/>
    </w:lvl>
  </w:abstractNum>
  <w:abstractNum w:abstractNumId="80" w15:restartNumberingAfterBreak="0">
    <w:nsid w:val="00005039"/>
    <w:multiLevelType w:val="hybridMultilevel"/>
    <w:tmpl w:val="2B8845CA"/>
    <w:lvl w:ilvl="0" w:tplc="CA7CA3C4">
      <w:start w:val="1"/>
      <w:numFmt w:val="bullet"/>
      <w:lvlText w:val="с"/>
      <w:lvlJc w:val="left"/>
    </w:lvl>
    <w:lvl w:ilvl="1" w:tplc="14DA3DC4">
      <w:start w:val="1"/>
      <w:numFmt w:val="bullet"/>
      <w:lvlText w:val="В"/>
      <w:lvlJc w:val="left"/>
    </w:lvl>
    <w:lvl w:ilvl="2" w:tplc="F586B95A">
      <w:numFmt w:val="decimal"/>
      <w:lvlText w:val=""/>
      <w:lvlJc w:val="left"/>
    </w:lvl>
    <w:lvl w:ilvl="3" w:tplc="262CD5B0">
      <w:numFmt w:val="decimal"/>
      <w:lvlText w:val=""/>
      <w:lvlJc w:val="left"/>
    </w:lvl>
    <w:lvl w:ilvl="4" w:tplc="67D82114">
      <w:numFmt w:val="decimal"/>
      <w:lvlText w:val=""/>
      <w:lvlJc w:val="left"/>
    </w:lvl>
    <w:lvl w:ilvl="5" w:tplc="55E23046">
      <w:numFmt w:val="decimal"/>
      <w:lvlText w:val=""/>
      <w:lvlJc w:val="left"/>
    </w:lvl>
    <w:lvl w:ilvl="6" w:tplc="39583792">
      <w:numFmt w:val="decimal"/>
      <w:lvlText w:val=""/>
      <w:lvlJc w:val="left"/>
    </w:lvl>
    <w:lvl w:ilvl="7" w:tplc="67E4F282">
      <w:numFmt w:val="decimal"/>
      <w:lvlText w:val=""/>
      <w:lvlJc w:val="left"/>
    </w:lvl>
    <w:lvl w:ilvl="8" w:tplc="EF5A0CA6">
      <w:numFmt w:val="decimal"/>
      <w:lvlText w:val=""/>
      <w:lvlJc w:val="left"/>
    </w:lvl>
  </w:abstractNum>
  <w:abstractNum w:abstractNumId="81" w15:restartNumberingAfterBreak="0">
    <w:nsid w:val="00005064"/>
    <w:multiLevelType w:val="hybridMultilevel"/>
    <w:tmpl w:val="4E244320"/>
    <w:lvl w:ilvl="0" w:tplc="9CD89626">
      <w:start w:val="2"/>
      <w:numFmt w:val="decimal"/>
      <w:lvlText w:val="%1."/>
      <w:lvlJc w:val="left"/>
    </w:lvl>
    <w:lvl w:ilvl="1" w:tplc="CE32FA94">
      <w:numFmt w:val="decimal"/>
      <w:lvlText w:val=""/>
      <w:lvlJc w:val="left"/>
    </w:lvl>
    <w:lvl w:ilvl="2" w:tplc="8E12DC3A">
      <w:numFmt w:val="decimal"/>
      <w:lvlText w:val=""/>
      <w:lvlJc w:val="left"/>
    </w:lvl>
    <w:lvl w:ilvl="3" w:tplc="2B1668FE">
      <w:numFmt w:val="decimal"/>
      <w:lvlText w:val=""/>
      <w:lvlJc w:val="left"/>
    </w:lvl>
    <w:lvl w:ilvl="4" w:tplc="5AC24BDE">
      <w:numFmt w:val="decimal"/>
      <w:lvlText w:val=""/>
      <w:lvlJc w:val="left"/>
    </w:lvl>
    <w:lvl w:ilvl="5" w:tplc="FB2EB5F4">
      <w:numFmt w:val="decimal"/>
      <w:lvlText w:val=""/>
      <w:lvlJc w:val="left"/>
    </w:lvl>
    <w:lvl w:ilvl="6" w:tplc="C884ED4E">
      <w:numFmt w:val="decimal"/>
      <w:lvlText w:val=""/>
      <w:lvlJc w:val="left"/>
    </w:lvl>
    <w:lvl w:ilvl="7" w:tplc="61DA4090">
      <w:numFmt w:val="decimal"/>
      <w:lvlText w:val=""/>
      <w:lvlJc w:val="left"/>
    </w:lvl>
    <w:lvl w:ilvl="8" w:tplc="425C3DB6">
      <w:numFmt w:val="decimal"/>
      <w:lvlText w:val=""/>
      <w:lvlJc w:val="left"/>
    </w:lvl>
  </w:abstractNum>
  <w:abstractNum w:abstractNumId="82" w15:restartNumberingAfterBreak="0">
    <w:nsid w:val="00005078"/>
    <w:multiLevelType w:val="hybridMultilevel"/>
    <w:tmpl w:val="F1E819F4"/>
    <w:lvl w:ilvl="0" w:tplc="237A6D28">
      <w:start w:val="1"/>
      <w:numFmt w:val="bullet"/>
      <w:lvlText w:val="и"/>
      <w:lvlJc w:val="left"/>
    </w:lvl>
    <w:lvl w:ilvl="1" w:tplc="2F10EBF0">
      <w:numFmt w:val="decimal"/>
      <w:lvlText w:val=""/>
      <w:lvlJc w:val="left"/>
    </w:lvl>
    <w:lvl w:ilvl="2" w:tplc="E0DCF480">
      <w:numFmt w:val="decimal"/>
      <w:lvlText w:val=""/>
      <w:lvlJc w:val="left"/>
    </w:lvl>
    <w:lvl w:ilvl="3" w:tplc="9B02403A">
      <w:numFmt w:val="decimal"/>
      <w:lvlText w:val=""/>
      <w:lvlJc w:val="left"/>
    </w:lvl>
    <w:lvl w:ilvl="4" w:tplc="4BCC40AE">
      <w:numFmt w:val="decimal"/>
      <w:lvlText w:val=""/>
      <w:lvlJc w:val="left"/>
    </w:lvl>
    <w:lvl w:ilvl="5" w:tplc="AE0EDAB2">
      <w:numFmt w:val="decimal"/>
      <w:lvlText w:val=""/>
      <w:lvlJc w:val="left"/>
    </w:lvl>
    <w:lvl w:ilvl="6" w:tplc="97D09496">
      <w:numFmt w:val="decimal"/>
      <w:lvlText w:val=""/>
      <w:lvlJc w:val="left"/>
    </w:lvl>
    <w:lvl w:ilvl="7" w:tplc="BACA8E8C">
      <w:numFmt w:val="decimal"/>
      <w:lvlText w:val=""/>
      <w:lvlJc w:val="left"/>
    </w:lvl>
    <w:lvl w:ilvl="8" w:tplc="2820C210">
      <w:numFmt w:val="decimal"/>
      <w:lvlText w:val=""/>
      <w:lvlJc w:val="left"/>
    </w:lvl>
  </w:abstractNum>
  <w:abstractNum w:abstractNumId="83" w15:restartNumberingAfterBreak="0">
    <w:nsid w:val="0000542C"/>
    <w:multiLevelType w:val="hybridMultilevel"/>
    <w:tmpl w:val="7C040148"/>
    <w:lvl w:ilvl="0" w:tplc="99DAC654">
      <w:start w:val="1"/>
      <w:numFmt w:val="bullet"/>
      <w:lvlText w:val="и"/>
      <w:lvlJc w:val="left"/>
    </w:lvl>
    <w:lvl w:ilvl="1" w:tplc="4050BA6E">
      <w:numFmt w:val="decimal"/>
      <w:lvlText w:val=""/>
      <w:lvlJc w:val="left"/>
    </w:lvl>
    <w:lvl w:ilvl="2" w:tplc="B184A112">
      <w:numFmt w:val="decimal"/>
      <w:lvlText w:val=""/>
      <w:lvlJc w:val="left"/>
    </w:lvl>
    <w:lvl w:ilvl="3" w:tplc="E106696A">
      <w:numFmt w:val="decimal"/>
      <w:lvlText w:val=""/>
      <w:lvlJc w:val="left"/>
    </w:lvl>
    <w:lvl w:ilvl="4" w:tplc="6BC00F9A">
      <w:numFmt w:val="decimal"/>
      <w:lvlText w:val=""/>
      <w:lvlJc w:val="left"/>
    </w:lvl>
    <w:lvl w:ilvl="5" w:tplc="CC3827B0">
      <w:numFmt w:val="decimal"/>
      <w:lvlText w:val=""/>
      <w:lvlJc w:val="left"/>
    </w:lvl>
    <w:lvl w:ilvl="6" w:tplc="E236D624">
      <w:numFmt w:val="decimal"/>
      <w:lvlText w:val=""/>
      <w:lvlJc w:val="left"/>
    </w:lvl>
    <w:lvl w:ilvl="7" w:tplc="D04A43E0">
      <w:numFmt w:val="decimal"/>
      <w:lvlText w:val=""/>
      <w:lvlJc w:val="left"/>
    </w:lvl>
    <w:lvl w:ilvl="8" w:tplc="337EDAD8">
      <w:numFmt w:val="decimal"/>
      <w:lvlText w:val=""/>
      <w:lvlJc w:val="left"/>
    </w:lvl>
  </w:abstractNum>
  <w:abstractNum w:abstractNumId="84" w15:restartNumberingAfterBreak="0">
    <w:nsid w:val="00005579"/>
    <w:multiLevelType w:val="hybridMultilevel"/>
    <w:tmpl w:val="E1F87F7A"/>
    <w:lvl w:ilvl="0" w:tplc="DA5EFCDE">
      <w:start w:val="1"/>
      <w:numFmt w:val="bullet"/>
      <w:lvlText w:val="в"/>
      <w:lvlJc w:val="left"/>
    </w:lvl>
    <w:lvl w:ilvl="1" w:tplc="78A4AC1C">
      <w:numFmt w:val="decimal"/>
      <w:lvlText w:val=""/>
      <w:lvlJc w:val="left"/>
    </w:lvl>
    <w:lvl w:ilvl="2" w:tplc="4E104C1A">
      <w:numFmt w:val="decimal"/>
      <w:lvlText w:val=""/>
      <w:lvlJc w:val="left"/>
    </w:lvl>
    <w:lvl w:ilvl="3" w:tplc="04C2CEAE">
      <w:numFmt w:val="decimal"/>
      <w:lvlText w:val=""/>
      <w:lvlJc w:val="left"/>
    </w:lvl>
    <w:lvl w:ilvl="4" w:tplc="71507108">
      <w:numFmt w:val="decimal"/>
      <w:lvlText w:val=""/>
      <w:lvlJc w:val="left"/>
    </w:lvl>
    <w:lvl w:ilvl="5" w:tplc="D0A6E776">
      <w:numFmt w:val="decimal"/>
      <w:lvlText w:val=""/>
      <w:lvlJc w:val="left"/>
    </w:lvl>
    <w:lvl w:ilvl="6" w:tplc="4EAEC78A">
      <w:numFmt w:val="decimal"/>
      <w:lvlText w:val=""/>
      <w:lvlJc w:val="left"/>
    </w:lvl>
    <w:lvl w:ilvl="7" w:tplc="7F06AC10">
      <w:numFmt w:val="decimal"/>
      <w:lvlText w:val=""/>
      <w:lvlJc w:val="left"/>
    </w:lvl>
    <w:lvl w:ilvl="8" w:tplc="60D65E96">
      <w:numFmt w:val="decimal"/>
      <w:lvlText w:val=""/>
      <w:lvlJc w:val="left"/>
    </w:lvl>
  </w:abstractNum>
  <w:abstractNum w:abstractNumId="85" w15:restartNumberingAfterBreak="0">
    <w:nsid w:val="000057D3"/>
    <w:multiLevelType w:val="hybridMultilevel"/>
    <w:tmpl w:val="AC501534"/>
    <w:lvl w:ilvl="0" w:tplc="E2509EF2">
      <w:start w:val="2"/>
      <w:numFmt w:val="decimal"/>
      <w:lvlText w:val="%1."/>
      <w:lvlJc w:val="left"/>
    </w:lvl>
    <w:lvl w:ilvl="1" w:tplc="2558E71E">
      <w:numFmt w:val="decimal"/>
      <w:lvlText w:val=""/>
      <w:lvlJc w:val="left"/>
    </w:lvl>
    <w:lvl w:ilvl="2" w:tplc="27BCD958">
      <w:numFmt w:val="decimal"/>
      <w:lvlText w:val=""/>
      <w:lvlJc w:val="left"/>
    </w:lvl>
    <w:lvl w:ilvl="3" w:tplc="980CA39E">
      <w:numFmt w:val="decimal"/>
      <w:lvlText w:val=""/>
      <w:lvlJc w:val="left"/>
    </w:lvl>
    <w:lvl w:ilvl="4" w:tplc="6B342512">
      <w:numFmt w:val="decimal"/>
      <w:lvlText w:val=""/>
      <w:lvlJc w:val="left"/>
    </w:lvl>
    <w:lvl w:ilvl="5" w:tplc="6552720E">
      <w:numFmt w:val="decimal"/>
      <w:lvlText w:val=""/>
      <w:lvlJc w:val="left"/>
    </w:lvl>
    <w:lvl w:ilvl="6" w:tplc="121885C4">
      <w:numFmt w:val="decimal"/>
      <w:lvlText w:val=""/>
      <w:lvlJc w:val="left"/>
    </w:lvl>
    <w:lvl w:ilvl="7" w:tplc="2B5A8450">
      <w:numFmt w:val="decimal"/>
      <w:lvlText w:val=""/>
      <w:lvlJc w:val="left"/>
    </w:lvl>
    <w:lvl w:ilvl="8" w:tplc="74401ED8">
      <w:numFmt w:val="decimal"/>
      <w:lvlText w:val=""/>
      <w:lvlJc w:val="left"/>
    </w:lvl>
  </w:abstractNum>
  <w:abstractNum w:abstractNumId="86" w15:restartNumberingAfterBreak="0">
    <w:nsid w:val="00005876"/>
    <w:multiLevelType w:val="hybridMultilevel"/>
    <w:tmpl w:val="E55C9D56"/>
    <w:lvl w:ilvl="0" w:tplc="7EF88F0A">
      <w:start w:val="1"/>
      <w:numFmt w:val="bullet"/>
      <w:lvlText w:val="В"/>
      <w:lvlJc w:val="left"/>
    </w:lvl>
    <w:lvl w:ilvl="1" w:tplc="EA3A7B7E">
      <w:numFmt w:val="decimal"/>
      <w:lvlText w:val=""/>
      <w:lvlJc w:val="left"/>
    </w:lvl>
    <w:lvl w:ilvl="2" w:tplc="179E8B9C">
      <w:numFmt w:val="decimal"/>
      <w:lvlText w:val=""/>
      <w:lvlJc w:val="left"/>
    </w:lvl>
    <w:lvl w:ilvl="3" w:tplc="731A3438">
      <w:numFmt w:val="decimal"/>
      <w:lvlText w:val=""/>
      <w:lvlJc w:val="left"/>
    </w:lvl>
    <w:lvl w:ilvl="4" w:tplc="9458988C">
      <w:numFmt w:val="decimal"/>
      <w:lvlText w:val=""/>
      <w:lvlJc w:val="left"/>
    </w:lvl>
    <w:lvl w:ilvl="5" w:tplc="C228F618">
      <w:numFmt w:val="decimal"/>
      <w:lvlText w:val=""/>
      <w:lvlJc w:val="left"/>
    </w:lvl>
    <w:lvl w:ilvl="6" w:tplc="7EA64D04">
      <w:numFmt w:val="decimal"/>
      <w:lvlText w:val=""/>
      <w:lvlJc w:val="left"/>
    </w:lvl>
    <w:lvl w:ilvl="7" w:tplc="EF4A7F7E">
      <w:numFmt w:val="decimal"/>
      <w:lvlText w:val=""/>
      <w:lvlJc w:val="left"/>
    </w:lvl>
    <w:lvl w:ilvl="8" w:tplc="69404126">
      <w:numFmt w:val="decimal"/>
      <w:lvlText w:val=""/>
      <w:lvlJc w:val="left"/>
    </w:lvl>
  </w:abstractNum>
  <w:abstractNum w:abstractNumId="87" w15:restartNumberingAfterBreak="0">
    <w:nsid w:val="0000590E"/>
    <w:multiLevelType w:val="hybridMultilevel"/>
    <w:tmpl w:val="DF962AF6"/>
    <w:lvl w:ilvl="0" w:tplc="A2E4924E">
      <w:start w:val="10"/>
      <w:numFmt w:val="decimal"/>
      <w:lvlText w:val="%1."/>
      <w:lvlJc w:val="left"/>
    </w:lvl>
    <w:lvl w:ilvl="1" w:tplc="52EA49F2">
      <w:numFmt w:val="decimal"/>
      <w:lvlText w:val=""/>
      <w:lvlJc w:val="left"/>
    </w:lvl>
    <w:lvl w:ilvl="2" w:tplc="58424136">
      <w:numFmt w:val="decimal"/>
      <w:lvlText w:val=""/>
      <w:lvlJc w:val="left"/>
    </w:lvl>
    <w:lvl w:ilvl="3" w:tplc="FE82730E">
      <w:numFmt w:val="decimal"/>
      <w:lvlText w:val=""/>
      <w:lvlJc w:val="left"/>
    </w:lvl>
    <w:lvl w:ilvl="4" w:tplc="8050EDB6">
      <w:numFmt w:val="decimal"/>
      <w:lvlText w:val=""/>
      <w:lvlJc w:val="left"/>
    </w:lvl>
    <w:lvl w:ilvl="5" w:tplc="FEBABBFA">
      <w:numFmt w:val="decimal"/>
      <w:lvlText w:val=""/>
      <w:lvlJc w:val="left"/>
    </w:lvl>
    <w:lvl w:ilvl="6" w:tplc="18F601A2">
      <w:numFmt w:val="decimal"/>
      <w:lvlText w:val=""/>
      <w:lvlJc w:val="left"/>
    </w:lvl>
    <w:lvl w:ilvl="7" w:tplc="072A3DDC">
      <w:numFmt w:val="decimal"/>
      <w:lvlText w:val=""/>
      <w:lvlJc w:val="left"/>
    </w:lvl>
    <w:lvl w:ilvl="8" w:tplc="89FE435E">
      <w:numFmt w:val="decimal"/>
      <w:lvlText w:val=""/>
      <w:lvlJc w:val="left"/>
    </w:lvl>
  </w:abstractNum>
  <w:abstractNum w:abstractNumId="88" w15:restartNumberingAfterBreak="0">
    <w:nsid w:val="0000591D"/>
    <w:multiLevelType w:val="hybridMultilevel"/>
    <w:tmpl w:val="072EBA72"/>
    <w:lvl w:ilvl="0" w:tplc="3CC6FA12">
      <w:start w:val="1"/>
      <w:numFmt w:val="bullet"/>
      <w:lvlText w:val="В"/>
      <w:lvlJc w:val="left"/>
    </w:lvl>
    <w:lvl w:ilvl="1" w:tplc="47E6C15C">
      <w:numFmt w:val="decimal"/>
      <w:lvlText w:val=""/>
      <w:lvlJc w:val="left"/>
    </w:lvl>
    <w:lvl w:ilvl="2" w:tplc="69B83BB8">
      <w:numFmt w:val="decimal"/>
      <w:lvlText w:val=""/>
      <w:lvlJc w:val="left"/>
    </w:lvl>
    <w:lvl w:ilvl="3" w:tplc="925A2032">
      <w:numFmt w:val="decimal"/>
      <w:lvlText w:val=""/>
      <w:lvlJc w:val="left"/>
    </w:lvl>
    <w:lvl w:ilvl="4" w:tplc="906875C0">
      <w:numFmt w:val="decimal"/>
      <w:lvlText w:val=""/>
      <w:lvlJc w:val="left"/>
    </w:lvl>
    <w:lvl w:ilvl="5" w:tplc="DD1070DE">
      <w:numFmt w:val="decimal"/>
      <w:lvlText w:val=""/>
      <w:lvlJc w:val="left"/>
    </w:lvl>
    <w:lvl w:ilvl="6" w:tplc="742E76E8">
      <w:numFmt w:val="decimal"/>
      <w:lvlText w:val=""/>
      <w:lvlJc w:val="left"/>
    </w:lvl>
    <w:lvl w:ilvl="7" w:tplc="FC82B29A">
      <w:numFmt w:val="decimal"/>
      <w:lvlText w:val=""/>
      <w:lvlJc w:val="left"/>
    </w:lvl>
    <w:lvl w:ilvl="8" w:tplc="64FEFCB6">
      <w:numFmt w:val="decimal"/>
      <w:lvlText w:val=""/>
      <w:lvlJc w:val="left"/>
    </w:lvl>
  </w:abstractNum>
  <w:abstractNum w:abstractNumId="89" w15:restartNumberingAfterBreak="0">
    <w:nsid w:val="00005968"/>
    <w:multiLevelType w:val="hybridMultilevel"/>
    <w:tmpl w:val="D200C084"/>
    <w:lvl w:ilvl="0" w:tplc="FA7E608A">
      <w:start w:val="3"/>
      <w:numFmt w:val="decimal"/>
      <w:lvlText w:val="%1."/>
      <w:lvlJc w:val="left"/>
    </w:lvl>
    <w:lvl w:ilvl="1" w:tplc="08CAA110">
      <w:numFmt w:val="decimal"/>
      <w:lvlText w:val=""/>
      <w:lvlJc w:val="left"/>
    </w:lvl>
    <w:lvl w:ilvl="2" w:tplc="9516FB44">
      <w:numFmt w:val="decimal"/>
      <w:lvlText w:val=""/>
      <w:lvlJc w:val="left"/>
    </w:lvl>
    <w:lvl w:ilvl="3" w:tplc="01F46E4C">
      <w:numFmt w:val="decimal"/>
      <w:lvlText w:val=""/>
      <w:lvlJc w:val="left"/>
    </w:lvl>
    <w:lvl w:ilvl="4" w:tplc="B4BE8E5C">
      <w:numFmt w:val="decimal"/>
      <w:lvlText w:val=""/>
      <w:lvlJc w:val="left"/>
    </w:lvl>
    <w:lvl w:ilvl="5" w:tplc="F8AEBA14">
      <w:numFmt w:val="decimal"/>
      <w:lvlText w:val=""/>
      <w:lvlJc w:val="left"/>
    </w:lvl>
    <w:lvl w:ilvl="6" w:tplc="16A63696">
      <w:numFmt w:val="decimal"/>
      <w:lvlText w:val=""/>
      <w:lvlJc w:val="left"/>
    </w:lvl>
    <w:lvl w:ilvl="7" w:tplc="96F821B8">
      <w:numFmt w:val="decimal"/>
      <w:lvlText w:val=""/>
      <w:lvlJc w:val="left"/>
    </w:lvl>
    <w:lvl w:ilvl="8" w:tplc="FD6CBE84">
      <w:numFmt w:val="decimal"/>
      <w:lvlText w:val=""/>
      <w:lvlJc w:val="left"/>
    </w:lvl>
  </w:abstractNum>
  <w:abstractNum w:abstractNumId="90" w15:restartNumberingAfterBreak="0">
    <w:nsid w:val="00005A9F"/>
    <w:multiLevelType w:val="hybridMultilevel"/>
    <w:tmpl w:val="0C44117C"/>
    <w:lvl w:ilvl="0" w:tplc="10C4B6A2">
      <w:start w:val="1"/>
      <w:numFmt w:val="bullet"/>
      <w:lvlText w:val="к"/>
      <w:lvlJc w:val="left"/>
    </w:lvl>
    <w:lvl w:ilvl="1" w:tplc="FE742BFA">
      <w:start w:val="1"/>
      <w:numFmt w:val="bullet"/>
      <w:lvlText w:val="В"/>
      <w:lvlJc w:val="left"/>
    </w:lvl>
    <w:lvl w:ilvl="2" w:tplc="6F6C116A">
      <w:numFmt w:val="decimal"/>
      <w:lvlText w:val=""/>
      <w:lvlJc w:val="left"/>
    </w:lvl>
    <w:lvl w:ilvl="3" w:tplc="53E6040C">
      <w:numFmt w:val="decimal"/>
      <w:lvlText w:val=""/>
      <w:lvlJc w:val="left"/>
    </w:lvl>
    <w:lvl w:ilvl="4" w:tplc="BF70AB52">
      <w:numFmt w:val="decimal"/>
      <w:lvlText w:val=""/>
      <w:lvlJc w:val="left"/>
    </w:lvl>
    <w:lvl w:ilvl="5" w:tplc="0D167700">
      <w:numFmt w:val="decimal"/>
      <w:lvlText w:val=""/>
      <w:lvlJc w:val="left"/>
    </w:lvl>
    <w:lvl w:ilvl="6" w:tplc="95A20634">
      <w:numFmt w:val="decimal"/>
      <w:lvlText w:val=""/>
      <w:lvlJc w:val="left"/>
    </w:lvl>
    <w:lvl w:ilvl="7" w:tplc="5FFA82BA">
      <w:numFmt w:val="decimal"/>
      <w:lvlText w:val=""/>
      <w:lvlJc w:val="left"/>
    </w:lvl>
    <w:lvl w:ilvl="8" w:tplc="8058222C">
      <w:numFmt w:val="decimal"/>
      <w:lvlText w:val=""/>
      <w:lvlJc w:val="left"/>
    </w:lvl>
  </w:abstractNum>
  <w:abstractNum w:abstractNumId="91" w15:restartNumberingAfterBreak="0">
    <w:nsid w:val="00005C46"/>
    <w:multiLevelType w:val="hybridMultilevel"/>
    <w:tmpl w:val="7ED65470"/>
    <w:lvl w:ilvl="0" w:tplc="D3A02028">
      <w:start w:val="1"/>
      <w:numFmt w:val="bullet"/>
      <w:lvlText w:val="С"/>
      <w:lvlJc w:val="left"/>
    </w:lvl>
    <w:lvl w:ilvl="1" w:tplc="1F544A66">
      <w:numFmt w:val="decimal"/>
      <w:lvlText w:val=""/>
      <w:lvlJc w:val="left"/>
    </w:lvl>
    <w:lvl w:ilvl="2" w:tplc="94E21660">
      <w:numFmt w:val="decimal"/>
      <w:lvlText w:val=""/>
      <w:lvlJc w:val="left"/>
    </w:lvl>
    <w:lvl w:ilvl="3" w:tplc="D25EFA70">
      <w:numFmt w:val="decimal"/>
      <w:lvlText w:val=""/>
      <w:lvlJc w:val="left"/>
    </w:lvl>
    <w:lvl w:ilvl="4" w:tplc="41608F70">
      <w:numFmt w:val="decimal"/>
      <w:lvlText w:val=""/>
      <w:lvlJc w:val="left"/>
    </w:lvl>
    <w:lvl w:ilvl="5" w:tplc="4A88D8F2">
      <w:numFmt w:val="decimal"/>
      <w:lvlText w:val=""/>
      <w:lvlJc w:val="left"/>
    </w:lvl>
    <w:lvl w:ilvl="6" w:tplc="65DC2B98">
      <w:numFmt w:val="decimal"/>
      <w:lvlText w:val=""/>
      <w:lvlJc w:val="left"/>
    </w:lvl>
    <w:lvl w:ilvl="7" w:tplc="AC2EF8B0">
      <w:numFmt w:val="decimal"/>
      <w:lvlText w:val=""/>
      <w:lvlJc w:val="left"/>
    </w:lvl>
    <w:lvl w:ilvl="8" w:tplc="357C3614">
      <w:numFmt w:val="decimal"/>
      <w:lvlText w:val=""/>
      <w:lvlJc w:val="left"/>
    </w:lvl>
  </w:abstractNum>
  <w:abstractNum w:abstractNumId="92" w15:restartNumberingAfterBreak="0">
    <w:nsid w:val="00005D24"/>
    <w:multiLevelType w:val="hybridMultilevel"/>
    <w:tmpl w:val="8312BAE4"/>
    <w:lvl w:ilvl="0" w:tplc="4FBA24DE">
      <w:start w:val="1"/>
      <w:numFmt w:val="bullet"/>
      <w:lvlText w:val="в"/>
      <w:lvlJc w:val="left"/>
    </w:lvl>
    <w:lvl w:ilvl="1" w:tplc="D50EF7F4">
      <w:numFmt w:val="decimal"/>
      <w:lvlText w:val=""/>
      <w:lvlJc w:val="left"/>
    </w:lvl>
    <w:lvl w:ilvl="2" w:tplc="E2E63F46">
      <w:numFmt w:val="decimal"/>
      <w:lvlText w:val=""/>
      <w:lvlJc w:val="left"/>
    </w:lvl>
    <w:lvl w:ilvl="3" w:tplc="CBCE4334">
      <w:numFmt w:val="decimal"/>
      <w:lvlText w:val=""/>
      <w:lvlJc w:val="left"/>
    </w:lvl>
    <w:lvl w:ilvl="4" w:tplc="9530FA86">
      <w:numFmt w:val="decimal"/>
      <w:lvlText w:val=""/>
      <w:lvlJc w:val="left"/>
    </w:lvl>
    <w:lvl w:ilvl="5" w:tplc="829C0498">
      <w:numFmt w:val="decimal"/>
      <w:lvlText w:val=""/>
      <w:lvlJc w:val="left"/>
    </w:lvl>
    <w:lvl w:ilvl="6" w:tplc="9D6255DC">
      <w:numFmt w:val="decimal"/>
      <w:lvlText w:val=""/>
      <w:lvlJc w:val="left"/>
    </w:lvl>
    <w:lvl w:ilvl="7" w:tplc="39804FB0">
      <w:numFmt w:val="decimal"/>
      <w:lvlText w:val=""/>
      <w:lvlJc w:val="left"/>
    </w:lvl>
    <w:lvl w:ilvl="8" w:tplc="6876E3D8">
      <w:numFmt w:val="decimal"/>
      <w:lvlText w:val=""/>
      <w:lvlJc w:val="left"/>
    </w:lvl>
  </w:abstractNum>
  <w:abstractNum w:abstractNumId="93" w15:restartNumberingAfterBreak="0">
    <w:nsid w:val="00005DD5"/>
    <w:multiLevelType w:val="hybridMultilevel"/>
    <w:tmpl w:val="B074FF0C"/>
    <w:lvl w:ilvl="0" w:tplc="1A82418E">
      <w:start w:val="2"/>
      <w:numFmt w:val="decimal"/>
      <w:lvlText w:val="%1."/>
      <w:lvlJc w:val="left"/>
    </w:lvl>
    <w:lvl w:ilvl="1" w:tplc="59B26374">
      <w:numFmt w:val="decimal"/>
      <w:lvlText w:val=""/>
      <w:lvlJc w:val="left"/>
    </w:lvl>
    <w:lvl w:ilvl="2" w:tplc="F704FE96">
      <w:numFmt w:val="decimal"/>
      <w:lvlText w:val=""/>
      <w:lvlJc w:val="left"/>
    </w:lvl>
    <w:lvl w:ilvl="3" w:tplc="5518E9BA">
      <w:numFmt w:val="decimal"/>
      <w:lvlText w:val=""/>
      <w:lvlJc w:val="left"/>
    </w:lvl>
    <w:lvl w:ilvl="4" w:tplc="0156ABBA">
      <w:numFmt w:val="decimal"/>
      <w:lvlText w:val=""/>
      <w:lvlJc w:val="left"/>
    </w:lvl>
    <w:lvl w:ilvl="5" w:tplc="8D9AED64">
      <w:numFmt w:val="decimal"/>
      <w:lvlText w:val=""/>
      <w:lvlJc w:val="left"/>
    </w:lvl>
    <w:lvl w:ilvl="6" w:tplc="B5BA2AEE">
      <w:numFmt w:val="decimal"/>
      <w:lvlText w:val=""/>
      <w:lvlJc w:val="left"/>
    </w:lvl>
    <w:lvl w:ilvl="7" w:tplc="75104E96">
      <w:numFmt w:val="decimal"/>
      <w:lvlText w:val=""/>
      <w:lvlJc w:val="left"/>
    </w:lvl>
    <w:lvl w:ilvl="8" w:tplc="22348A0E">
      <w:numFmt w:val="decimal"/>
      <w:lvlText w:val=""/>
      <w:lvlJc w:val="left"/>
    </w:lvl>
  </w:abstractNum>
  <w:abstractNum w:abstractNumId="94" w15:restartNumberingAfterBreak="0">
    <w:nsid w:val="00005E73"/>
    <w:multiLevelType w:val="hybridMultilevel"/>
    <w:tmpl w:val="99004082"/>
    <w:lvl w:ilvl="0" w:tplc="1D54A198">
      <w:start w:val="1"/>
      <w:numFmt w:val="bullet"/>
      <w:lvlText w:val="•"/>
      <w:lvlJc w:val="left"/>
    </w:lvl>
    <w:lvl w:ilvl="1" w:tplc="BB60E58E">
      <w:numFmt w:val="decimal"/>
      <w:lvlText w:val=""/>
      <w:lvlJc w:val="left"/>
    </w:lvl>
    <w:lvl w:ilvl="2" w:tplc="2CDC712E">
      <w:numFmt w:val="decimal"/>
      <w:lvlText w:val=""/>
      <w:lvlJc w:val="left"/>
    </w:lvl>
    <w:lvl w:ilvl="3" w:tplc="9620F404">
      <w:numFmt w:val="decimal"/>
      <w:lvlText w:val=""/>
      <w:lvlJc w:val="left"/>
    </w:lvl>
    <w:lvl w:ilvl="4" w:tplc="D8A84664">
      <w:numFmt w:val="decimal"/>
      <w:lvlText w:val=""/>
      <w:lvlJc w:val="left"/>
    </w:lvl>
    <w:lvl w:ilvl="5" w:tplc="FE08141A">
      <w:numFmt w:val="decimal"/>
      <w:lvlText w:val=""/>
      <w:lvlJc w:val="left"/>
    </w:lvl>
    <w:lvl w:ilvl="6" w:tplc="9462037E">
      <w:numFmt w:val="decimal"/>
      <w:lvlText w:val=""/>
      <w:lvlJc w:val="left"/>
    </w:lvl>
    <w:lvl w:ilvl="7" w:tplc="638C8328">
      <w:numFmt w:val="decimal"/>
      <w:lvlText w:val=""/>
      <w:lvlJc w:val="left"/>
    </w:lvl>
    <w:lvl w:ilvl="8" w:tplc="FD901FAC">
      <w:numFmt w:val="decimal"/>
      <w:lvlText w:val=""/>
      <w:lvlJc w:val="left"/>
    </w:lvl>
  </w:abstractNum>
  <w:abstractNum w:abstractNumId="95" w15:restartNumberingAfterBreak="0">
    <w:nsid w:val="00005E9D"/>
    <w:multiLevelType w:val="hybridMultilevel"/>
    <w:tmpl w:val="E9E0E2C6"/>
    <w:lvl w:ilvl="0" w:tplc="648CAA9E">
      <w:start w:val="1"/>
      <w:numFmt w:val="decimal"/>
      <w:lvlText w:val="%1)"/>
      <w:lvlJc w:val="left"/>
    </w:lvl>
    <w:lvl w:ilvl="1" w:tplc="FDC4F77E">
      <w:numFmt w:val="decimal"/>
      <w:lvlText w:val=""/>
      <w:lvlJc w:val="left"/>
    </w:lvl>
    <w:lvl w:ilvl="2" w:tplc="43625EAC">
      <w:numFmt w:val="decimal"/>
      <w:lvlText w:val=""/>
      <w:lvlJc w:val="left"/>
    </w:lvl>
    <w:lvl w:ilvl="3" w:tplc="8594EF08">
      <w:numFmt w:val="decimal"/>
      <w:lvlText w:val=""/>
      <w:lvlJc w:val="left"/>
    </w:lvl>
    <w:lvl w:ilvl="4" w:tplc="C95EA94C">
      <w:numFmt w:val="decimal"/>
      <w:lvlText w:val=""/>
      <w:lvlJc w:val="left"/>
    </w:lvl>
    <w:lvl w:ilvl="5" w:tplc="3FC25FEC">
      <w:numFmt w:val="decimal"/>
      <w:lvlText w:val=""/>
      <w:lvlJc w:val="left"/>
    </w:lvl>
    <w:lvl w:ilvl="6" w:tplc="5DAACD4E">
      <w:numFmt w:val="decimal"/>
      <w:lvlText w:val=""/>
      <w:lvlJc w:val="left"/>
    </w:lvl>
    <w:lvl w:ilvl="7" w:tplc="E2F8E356">
      <w:numFmt w:val="decimal"/>
      <w:lvlText w:val=""/>
      <w:lvlJc w:val="left"/>
    </w:lvl>
    <w:lvl w:ilvl="8" w:tplc="DE3E800E">
      <w:numFmt w:val="decimal"/>
      <w:lvlText w:val=""/>
      <w:lvlJc w:val="left"/>
    </w:lvl>
  </w:abstractNum>
  <w:abstractNum w:abstractNumId="96" w15:restartNumberingAfterBreak="0">
    <w:nsid w:val="00005ED0"/>
    <w:multiLevelType w:val="hybridMultilevel"/>
    <w:tmpl w:val="FC8AEC8A"/>
    <w:lvl w:ilvl="0" w:tplc="0C266A36">
      <w:start w:val="1"/>
      <w:numFmt w:val="bullet"/>
      <w:lvlText w:val="и"/>
      <w:lvlJc w:val="left"/>
    </w:lvl>
    <w:lvl w:ilvl="1" w:tplc="226E1B30">
      <w:start w:val="1"/>
      <w:numFmt w:val="bullet"/>
      <w:lvlText w:val="•"/>
      <w:lvlJc w:val="left"/>
    </w:lvl>
    <w:lvl w:ilvl="2" w:tplc="72C670EC">
      <w:numFmt w:val="decimal"/>
      <w:lvlText w:val=""/>
      <w:lvlJc w:val="left"/>
    </w:lvl>
    <w:lvl w:ilvl="3" w:tplc="7C262950">
      <w:numFmt w:val="decimal"/>
      <w:lvlText w:val=""/>
      <w:lvlJc w:val="left"/>
    </w:lvl>
    <w:lvl w:ilvl="4" w:tplc="434AEFD4">
      <w:numFmt w:val="decimal"/>
      <w:lvlText w:val=""/>
      <w:lvlJc w:val="left"/>
    </w:lvl>
    <w:lvl w:ilvl="5" w:tplc="30E4F1C8">
      <w:numFmt w:val="decimal"/>
      <w:lvlText w:val=""/>
      <w:lvlJc w:val="left"/>
    </w:lvl>
    <w:lvl w:ilvl="6" w:tplc="414A00E6">
      <w:numFmt w:val="decimal"/>
      <w:lvlText w:val=""/>
      <w:lvlJc w:val="left"/>
    </w:lvl>
    <w:lvl w:ilvl="7" w:tplc="D4DA4FB0">
      <w:numFmt w:val="decimal"/>
      <w:lvlText w:val=""/>
      <w:lvlJc w:val="left"/>
    </w:lvl>
    <w:lvl w:ilvl="8" w:tplc="71648424">
      <w:numFmt w:val="decimal"/>
      <w:lvlText w:val=""/>
      <w:lvlJc w:val="left"/>
    </w:lvl>
  </w:abstractNum>
  <w:abstractNum w:abstractNumId="97" w15:restartNumberingAfterBreak="0">
    <w:nsid w:val="00005F1E"/>
    <w:multiLevelType w:val="hybridMultilevel"/>
    <w:tmpl w:val="92962460"/>
    <w:lvl w:ilvl="0" w:tplc="ED321580">
      <w:start w:val="1"/>
      <w:numFmt w:val="decimal"/>
      <w:lvlText w:val="%1)"/>
      <w:lvlJc w:val="left"/>
    </w:lvl>
    <w:lvl w:ilvl="1" w:tplc="39E099F8">
      <w:numFmt w:val="decimal"/>
      <w:lvlText w:val=""/>
      <w:lvlJc w:val="left"/>
    </w:lvl>
    <w:lvl w:ilvl="2" w:tplc="5A0C1B04">
      <w:numFmt w:val="decimal"/>
      <w:lvlText w:val=""/>
      <w:lvlJc w:val="left"/>
    </w:lvl>
    <w:lvl w:ilvl="3" w:tplc="AC88891A">
      <w:numFmt w:val="decimal"/>
      <w:lvlText w:val=""/>
      <w:lvlJc w:val="left"/>
    </w:lvl>
    <w:lvl w:ilvl="4" w:tplc="1352AD04">
      <w:numFmt w:val="decimal"/>
      <w:lvlText w:val=""/>
      <w:lvlJc w:val="left"/>
    </w:lvl>
    <w:lvl w:ilvl="5" w:tplc="F878A262">
      <w:numFmt w:val="decimal"/>
      <w:lvlText w:val=""/>
      <w:lvlJc w:val="left"/>
    </w:lvl>
    <w:lvl w:ilvl="6" w:tplc="2C004960">
      <w:numFmt w:val="decimal"/>
      <w:lvlText w:val=""/>
      <w:lvlJc w:val="left"/>
    </w:lvl>
    <w:lvl w:ilvl="7" w:tplc="5E96005A">
      <w:numFmt w:val="decimal"/>
      <w:lvlText w:val=""/>
      <w:lvlJc w:val="left"/>
    </w:lvl>
    <w:lvl w:ilvl="8" w:tplc="FB128458">
      <w:numFmt w:val="decimal"/>
      <w:lvlText w:val=""/>
      <w:lvlJc w:val="left"/>
    </w:lvl>
  </w:abstractNum>
  <w:abstractNum w:abstractNumId="98" w15:restartNumberingAfterBreak="0">
    <w:nsid w:val="00005FA4"/>
    <w:multiLevelType w:val="hybridMultilevel"/>
    <w:tmpl w:val="F2544696"/>
    <w:lvl w:ilvl="0" w:tplc="3BCA45BA">
      <w:start w:val="1"/>
      <w:numFmt w:val="bullet"/>
      <w:lvlText w:val="-"/>
      <w:lvlJc w:val="left"/>
    </w:lvl>
    <w:lvl w:ilvl="1" w:tplc="4E3EF904">
      <w:start w:val="1"/>
      <w:numFmt w:val="bullet"/>
      <w:lvlText w:val="-"/>
      <w:lvlJc w:val="left"/>
    </w:lvl>
    <w:lvl w:ilvl="2" w:tplc="B1B6FEFC">
      <w:numFmt w:val="decimal"/>
      <w:lvlText w:val=""/>
      <w:lvlJc w:val="left"/>
    </w:lvl>
    <w:lvl w:ilvl="3" w:tplc="A326715A">
      <w:numFmt w:val="decimal"/>
      <w:lvlText w:val=""/>
      <w:lvlJc w:val="left"/>
    </w:lvl>
    <w:lvl w:ilvl="4" w:tplc="14C07B2A">
      <w:numFmt w:val="decimal"/>
      <w:lvlText w:val=""/>
      <w:lvlJc w:val="left"/>
    </w:lvl>
    <w:lvl w:ilvl="5" w:tplc="77BE1088">
      <w:numFmt w:val="decimal"/>
      <w:lvlText w:val=""/>
      <w:lvlJc w:val="left"/>
    </w:lvl>
    <w:lvl w:ilvl="6" w:tplc="77349D2A">
      <w:numFmt w:val="decimal"/>
      <w:lvlText w:val=""/>
      <w:lvlJc w:val="left"/>
    </w:lvl>
    <w:lvl w:ilvl="7" w:tplc="FF842AF4">
      <w:numFmt w:val="decimal"/>
      <w:lvlText w:val=""/>
      <w:lvlJc w:val="left"/>
    </w:lvl>
    <w:lvl w:ilvl="8" w:tplc="4AB6B182">
      <w:numFmt w:val="decimal"/>
      <w:lvlText w:val=""/>
      <w:lvlJc w:val="left"/>
    </w:lvl>
  </w:abstractNum>
  <w:abstractNum w:abstractNumId="99" w15:restartNumberingAfterBreak="0">
    <w:nsid w:val="00006048"/>
    <w:multiLevelType w:val="hybridMultilevel"/>
    <w:tmpl w:val="7D0EE398"/>
    <w:lvl w:ilvl="0" w:tplc="ED1CE25C">
      <w:start w:val="1"/>
      <w:numFmt w:val="bullet"/>
      <w:lvlText w:val="-"/>
      <w:lvlJc w:val="left"/>
    </w:lvl>
    <w:lvl w:ilvl="1" w:tplc="880EEB92">
      <w:numFmt w:val="decimal"/>
      <w:lvlText w:val=""/>
      <w:lvlJc w:val="left"/>
    </w:lvl>
    <w:lvl w:ilvl="2" w:tplc="C6EAA7F6">
      <w:numFmt w:val="decimal"/>
      <w:lvlText w:val=""/>
      <w:lvlJc w:val="left"/>
    </w:lvl>
    <w:lvl w:ilvl="3" w:tplc="1206E97C">
      <w:numFmt w:val="decimal"/>
      <w:lvlText w:val=""/>
      <w:lvlJc w:val="left"/>
    </w:lvl>
    <w:lvl w:ilvl="4" w:tplc="CCAC79FE">
      <w:numFmt w:val="decimal"/>
      <w:lvlText w:val=""/>
      <w:lvlJc w:val="left"/>
    </w:lvl>
    <w:lvl w:ilvl="5" w:tplc="7B5CF876">
      <w:numFmt w:val="decimal"/>
      <w:lvlText w:val=""/>
      <w:lvlJc w:val="left"/>
    </w:lvl>
    <w:lvl w:ilvl="6" w:tplc="56F20632">
      <w:numFmt w:val="decimal"/>
      <w:lvlText w:val=""/>
      <w:lvlJc w:val="left"/>
    </w:lvl>
    <w:lvl w:ilvl="7" w:tplc="041ACE2E">
      <w:numFmt w:val="decimal"/>
      <w:lvlText w:val=""/>
      <w:lvlJc w:val="left"/>
    </w:lvl>
    <w:lvl w:ilvl="8" w:tplc="6732447C">
      <w:numFmt w:val="decimal"/>
      <w:lvlText w:val=""/>
      <w:lvlJc w:val="left"/>
    </w:lvl>
  </w:abstractNum>
  <w:abstractNum w:abstractNumId="100" w15:restartNumberingAfterBreak="0">
    <w:nsid w:val="00006172"/>
    <w:multiLevelType w:val="hybridMultilevel"/>
    <w:tmpl w:val="8DFCA15E"/>
    <w:lvl w:ilvl="0" w:tplc="FF3687B6">
      <w:start w:val="1"/>
      <w:numFmt w:val="decimal"/>
      <w:lvlText w:val="%1"/>
      <w:lvlJc w:val="left"/>
    </w:lvl>
    <w:lvl w:ilvl="1" w:tplc="E8604034">
      <w:start w:val="1"/>
      <w:numFmt w:val="decimal"/>
      <w:lvlText w:val="%2)"/>
      <w:lvlJc w:val="left"/>
    </w:lvl>
    <w:lvl w:ilvl="2" w:tplc="8D28D696">
      <w:numFmt w:val="decimal"/>
      <w:lvlText w:val=""/>
      <w:lvlJc w:val="left"/>
    </w:lvl>
    <w:lvl w:ilvl="3" w:tplc="BD1C5A30">
      <w:numFmt w:val="decimal"/>
      <w:lvlText w:val=""/>
      <w:lvlJc w:val="left"/>
    </w:lvl>
    <w:lvl w:ilvl="4" w:tplc="63F2BBCA">
      <w:numFmt w:val="decimal"/>
      <w:lvlText w:val=""/>
      <w:lvlJc w:val="left"/>
    </w:lvl>
    <w:lvl w:ilvl="5" w:tplc="B18CCBAC">
      <w:numFmt w:val="decimal"/>
      <w:lvlText w:val=""/>
      <w:lvlJc w:val="left"/>
    </w:lvl>
    <w:lvl w:ilvl="6" w:tplc="22187BC8">
      <w:numFmt w:val="decimal"/>
      <w:lvlText w:val=""/>
      <w:lvlJc w:val="left"/>
    </w:lvl>
    <w:lvl w:ilvl="7" w:tplc="1DF8286A">
      <w:numFmt w:val="decimal"/>
      <w:lvlText w:val=""/>
      <w:lvlJc w:val="left"/>
    </w:lvl>
    <w:lvl w:ilvl="8" w:tplc="E2986D92">
      <w:numFmt w:val="decimal"/>
      <w:lvlText w:val=""/>
      <w:lvlJc w:val="left"/>
    </w:lvl>
  </w:abstractNum>
  <w:abstractNum w:abstractNumId="101" w15:restartNumberingAfterBreak="0">
    <w:nsid w:val="00006270"/>
    <w:multiLevelType w:val="hybridMultilevel"/>
    <w:tmpl w:val="1DA463D6"/>
    <w:lvl w:ilvl="0" w:tplc="68F4B578">
      <w:start w:val="1"/>
      <w:numFmt w:val="bullet"/>
      <w:lvlText w:val="•"/>
      <w:lvlJc w:val="left"/>
    </w:lvl>
    <w:lvl w:ilvl="1" w:tplc="35F8B1BE">
      <w:numFmt w:val="decimal"/>
      <w:lvlText w:val=""/>
      <w:lvlJc w:val="left"/>
    </w:lvl>
    <w:lvl w:ilvl="2" w:tplc="3170E8F8">
      <w:numFmt w:val="decimal"/>
      <w:lvlText w:val=""/>
      <w:lvlJc w:val="left"/>
    </w:lvl>
    <w:lvl w:ilvl="3" w:tplc="1C5EB43C">
      <w:numFmt w:val="decimal"/>
      <w:lvlText w:val=""/>
      <w:lvlJc w:val="left"/>
    </w:lvl>
    <w:lvl w:ilvl="4" w:tplc="F4FAB6B6">
      <w:numFmt w:val="decimal"/>
      <w:lvlText w:val=""/>
      <w:lvlJc w:val="left"/>
    </w:lvl>
    <w:lvl w:ilvl="5" w:tplc="08AC2884">
      <w:numFmt w:val="decimal"/>
      <w:lvlText w:val=""/>
      <w:lvlJc w:val="left"/>
    </w:lvl>
    <w:lvl w:ilvl="6" w:tplc="9664DDC4">
      <w:numFmt w:val="decimal"/>
      <w:lvlText w:val=""/>
      <w:lvlJc w:val="left"/>
    </w:lvl>
    <w:lvl w:ilvl="7" w:tplc="543268FA">
      <w:numFmt w:val="decimal"/>
      <w:lvlText w:val=""/>
      <w:lvlJc w:val="left"/>
    </w:lvl>
    <w:lvl w:ilvl="8" w:tplc="C17A1316">
      <w:numFmt w:val="decimal"/>
      <w:lvlText w:val=""/>
      <w:lvlJc w:val="left"/>
    </w:lvl>
  </w:abstractNum>
  <w:abstractNum w:abstractNumId="102" w15:restartNumberingAfterBreak="0">
    <w:nsid w:val="000066FA"/>
    <w:multiLevelType w:val="hybridMultilevel"/>
    <w:tmpl w:val="B18E1EAA"/>
    <w:lvl w:ilvl="0" w:tplc="C8865C38">
      <w:start w:val="3"/>
      <w:numFmt w:val="decimal"/>
      <w:lvlText w:val="%1."/>
      <w:lvlJc w:val="left"/>
    </w:lvl>
    <w:lvl w:ilvl="1" w:tplc="4C5CB8D8">
      <w:numFmt w:val="decimal"/>
      <w:lvlText w:val=""/>
      <w:lvlJc w:val="left"/>
    </w:lvl>
    <w:lvl w:ilvl="2" w:tplc="E1424680">
      <w:numFmt w:val="decimal"/>
      <w:lvlText w:val=""/>
      <w:lvlJc w:val="left"/>
    </w:lvl>
    <w:lvl w:ilvl="3" w:tplc="16E6E980">
      <w:numFmt w:val="decimal"/>
      <w:lvlText w:val=""/>
      <w:lvlJc w:val="left"/>
    </w:lvl>
    <w:lvl w:ilvl="4" w:tplc="8216E62C">
      <w:numFmt w:val="decimal"/>
      <w:lvlText w:val=""/>
      <w:lvlJc w:val="left"/>
    </w:lvl>
    <w:lvl w:ilvl="5" w:tplc="B1C2CD2E">
      <w:numFmt w:val="decimal"/>
      <w:lvlText w:val=""/>
      <w:lvlJc w:val="left"/>
    </w:lvl>
    <w:lvl w:ilvl="6" w:tplc="DE68C098">
      <w:numFmt w:val="decimal"/>
      <w:lvlText w:val=""/>
      <w:lvlJc w:val="left"/>
    </w:lvl>
    <w:lvl w:ilvl="7" w:tplc="3CF63302">
      <w:numFmt w:val="decimal"/>
      <w:lvlText w:val=""/>
      <w:lvlJc w:val="left"/>
    </w:lvl>
    <w:lvl w:ilvl="8" w:tplc="3D646F60">
      <w:numFmt w:val="decimal"/>
      <w:lvlText w:val=""/>
      <w:lvlJc w:val="left"/>
    </w:lvl>
  </w:abstractNum>
  <w:abstractNum w:abstractNumId="103" w15:restartNumberingAfterBreak="0">
    <w:nsid w:val="00006732"/>
    <w:multiLevelType w:val="hybridMultilevel"/>
    <w:tmpl w:val="BD84198A"/>
    <w:lvl w:ilvl="0" w:tplc="246C854C">
      <w:start w:val="1"/>
      <w:numFmt w:val="bullet"/>
      <w:lvlText w:val="В"/>
      <w:lvlJc w:val="left"/>
    </w:lvl>
    <w:lvl w:ilvl="1" w:tplc="31085ED4">
      <w:numFmt w:val="decimal"/>
      <w:lvlText w:val=""/>
      <w:lvlJc w:val="left"/>
    </w:lvl>
    <w:lvl w:ilvl="2" w:tplc="51E2C954">
      <w:numFmt w:val="decimal"/>
      <w:lvlText w:val=""/>
      <w:lvlJc w:val="left"/>
    </w:lvl>
    <w:lvl w:ilvl="3" w:tplc="543AA776">
      <w:numFmt w:val="decimal"/>
      <w:lvlText w:val=""/>
      <w:lvlJc w:val="left"/>
    </w:lvl>
    <w:lvl w:ilvl="4" w:tplc="EB6641E6">
      <w:numFmt w:val="decimal"/>
      <w:lvlText w:val=""/>
      <w:lvlJc w:val="left"/>
    </w:lvl>
    <w:lvl w:ilvl="5" w:tplc="914CA5F8">
      <w:numFmt w:val="decimal"/>
      <w:lvlText w:val=""/>
      <w:lvlJc w:val="left"/>
    </w:lvl>
    <w:lvl w:ilvl="6" w:tplc="C5D29032">
      <w:numFmt w:val="decimal"/>
      <w:lvlText w:val=""/>
      <w:lvlJc w:val="left"/>
    </w:lvl>
    <w:lvl w:ilvl="7" w:tplc="6EAAFC24">
      <w:numFmt w:val="decimal"/>
      <w:lvlText w:val=""/>
      <w:lvlJc w:val="left"/>
    </w:lvl>
    <w:lvl w:ilvl="8" w:tplc="8E1A0096">
      <w:numFmt w:val="decimal"/>
      <w:lvlText w:val=""/>
      <w:lvlJc w:val="left"/>
    </w:lvl>
  </w:abstractNum>
  <w:abstractNum w:abstractNumId="104" w15:restartNumberingAfterBreak="0">
    <w:nsid w:val="00006A15"/>
    <w:multiLevelType w:val="hybridMultilevel"/>
    <w:tmpl w:val="E7DC6168"/>
    <w:lvl w:ilvl="0" w:tplc="695C789E">
      <w:start w:val="1"/>
      <w:numFmt w:val="bullet"/>
      <w:lvlText w:val="В"/>
      <w:lvlJc w:val="left"/>
    </w:lvl>
    <w:lvl w:ilvl="1" w:tplc="C0EA7EFE">
      <w:start w:val="1"/>
      <w:numFmt w:val="bullet"/>
      <w:lvlText w:val="\emdash "/>
      <w:lvlJc w:val="left"/>
    </w:lvl>
    <w:lvl w:ilvl="2" w:tplc="41E441E2">
      <w:numFmt w:val="decimal"/>
      <w:lvlText w:val=""/>
      <w:lvlJc w:val="left"/>
    </w:lvl>
    <w:lvl w:ilvl="3" w:tplc="FF285FF2">
      <w:numFmt w:val="decimal"/>
      <w:lvlText w:val=""/>
      <w:lvlJc w:val="left"/>
    </w:lvl>
    <w:lvl w:ilvl="4" w:tplc="61E861BA">
      <w:numFmt w:val="decimal"/>
      <w:lvlText w:val=""/>
      <w:lvlJc w:val="left"/>
    </w:lvl>
    <w:lvl w:ilvl="5" w:tplc="850ED6A2">
      <w:numFmt w:val="decimal"/>
      <w:lvlText w:val=""/>
      <w:lvlJc w:val="left"/>
    </w:lvl>
    <w:lvl w:ilvl="6" w:tplc="BCEC346E">
      <w:numFmt w:val="decimal"/>
      <w:lvlText w:val=""/>
      <w:lvlJc w:val="left"/>
    </w:lvl>
    <w:lvl w:ilvl="7" w:tplc="E6C480E6">
      <w:numFmt w:val="decimal"/>
      <w:lvlText w:val=""/>
      <w:lvlJc w:val="left"/>
    </w:lvl>
    <w:lvl w:ilvl="8" w:tplc="821A7EF0">
      <w:numFmt w:val="decimal"/>
      <w:lvlText w:val=""/>
      <w:lvlJc w:val="left"/>
    </w:lvl>
  </w:abstractNum>
  <w:abstractNum w:abstractNumId="105" w15:restartNumberingAfterBreak="0">
    <w:nsid w:val="00006AD4"/>
    <w:multiLevelType w:val="hybridMultilevel"/>
    <w:tmpl w:val="BECA058A"/>
    <w:lvl w:ilvl="0" w:tplc="C5029AC6">
      <w:start w:val="1"/>
      <w:numFmt w:val="bullet"/>
      <w:lvlText w:val="к"/>
      <w:lvlJc w:val="left"/>
    </w:lvl>
    <w:lvl w:ilvl="1" w:tplc="40C8B2F8">
      <w:numFmt w:val="decimal"/>
      <w:lvlText w:val=""/>
      <w:lvlJc w:val="left"/>
    </w:lvl>
    <w:lvl w:ilvl="2" w:tplc="6810874A">
      <w:numFmt w:val="decimal"/>
      <w:lvlText w:val=""/>
      <w:lvlJc w:val="left"/>
    </w:lvl>
    <w:lvl w:ilvl="3" w:tplc="903CF07E">
      <w:numFmt w:val="decimal"/>
      <w:lvlText w:val=""/>
      <w:lvlJc w:val="left"/>
    </w:lvl>
    <w:lvl w:ilvl="4" w:tplc="BB3A142A">
      <w:numFmt w:val="decimal"/>
      <w:lvlText w:val=""/>
      <w:lvlJc w:val="left"/>
    </w:lvl>
    <w:lvl w:ilvl="5" w:tplc="D0B08C76">
      <w:numFmt w:val="decimal"/>
      <w:lvlText w:val=""/>
      <w:lvlJc w:val="left"/>
    </w:lvl>
    <w:lvl w:ilvl="6" w:tplc="0CF69DDC">
      <w:numFmt w:val="decimal"/>
      <w:lvlText w:val=""/>
      <w:lvlJc w:val="left"/>
    </w:lvl>
    <w:lvl w:ilvl="7" w:tplc="7EF63C00">
      <w:numFmt w:val="decimal"/>
      <w:lvlText w:val=""/>
      <w:lvlJc w:val="left"/>
    </w:lvl>
    <w:lvl w:ilvl="8" w:tplc="199CEB86">
      <w:numFmt w:val="decimal"/>
      <w:lvlText w:val=""/>
      <w:lvlJc w:val="left"/>
    </w:lvl>
  </w:abstractNum>
  <w:abstractNum w:abstractNumId="106" w15:restartNumberingAfterBreak="0">
    <w:nsid w:val="00006B72"/>
    <w:multiLevelType w:val="hybridMultilevel"/>
    <w:tmpl w:val="13309354"/>
    <w:lvl w:ilvl="0" w:tplc="7868C7BA">
      <w:start w:val="9"/>
      <w:numFmt w:val="decimal"/>
      <w:lvlText w:val="%1)"/>
      <w:lvlJc w:val="left"/>
    </w:lvl>
    <w:lvl w:ilvl="1" w:tplc="E53AA12A">
      <w:start w:val="1"/>
      <w:numFmt w:val="decimal"/>
      <w:lvlText w:val="%2"/>
      <w:lvlJc w:val="left"/>
    </w:lvl>
    <w:lvl w:ilvl="2" w:tplc="505654CC">
      <w:numFmt w:val="decimal"/>
      <w:lvlText w:val=""/>
      <w:lvlJc w:val="left"/>
    </w:lvl>
    <w:lvl w:ilvl="3" w:tplc="8702D51C">
      <w:numFmt w:val="decimal"/>
      <w:lvlText w:val=""/>
      <w:lvlJc w:val="left"/>
    </w:lvl>
    <w:lvl w:ilvl="4" w:tplc="0FBE4272">
      <w:numFmt w:val="decimal"/>
      <w:lvlText w:val=""/>
      <w:lvlJc w:val="left"/>
    </w:lvl>
    <w:lvl w:ilvl="5" w:tplc="8B2C84F4">
      <w:numFmt w:val="decimal"/>
      <w:lvlText w:val=""/>
      <w:lvlJc w:val="left"/>
    </w:lvl>
    <w:lvl w:ilvl="6" w:tplc="EB34EA78">
      <w:numFmt w:val="decimal"/>
      <w:lvlText w:val=""/>
      <w:lvlJc w:val="left"/>
    </w:lvl>
    <w:lvl w:ilvl="7" w:tplc="8BD27942">
      <w:numFmt w:val="decimal"/>
      <w:lvlText w:val=""/>
      <w:lvlJc w:val="left"/>
    </w:lvl>
    <w:lvl w:ilvl="8" w:tplc="698C777E">
      <w:numFmt w:val="decimal"/>
      <w:lvlText w:val=""/>
      <w:lvlJc w:val="left"/>
    </w:lvl>
  </w:abstractNum>
  <w:abstractNum w:abstractNumId="107" w15:restartNumberingAfterBreak="0">
    <w:nsid w:val="00006BCB"/>
    <w:multiLevelType w:val="hybridMultilevel"/>
    <w:tmpl w:val="18FCE96E"/>
    <w:lvl w:ilvl="0" w:tplc="CCC67968">
      <w:start w:val="1"/>
      <w:numFmt w:val="decimal"/>
      <w:lvlText w:val="%1."/>
      <w:lvlJc w:val="left"/>
    </w:lvl>
    <w:lvl w:ilvl="1" w:tplc="186A0848">
      <w:numFmt w:val="decimal"/>
      <w:lvlText w:val=""/>
      <w:lvlJc w:val="left"/>
    </w:lvl>
    <w:lvl w:ilvl="2" w:tplc="2FE8250C">
      <w:numFmt w:val="decimal"/>
      <w:lvlText w:val=""/>
      <w:lvlJc w:val="left"/>
    </w:lvl>
    <w:lvl w:ilvl="3" w:tplc="8E7E1E42">
      <w:numFmt w:val="decimal"/>
      <w:lvlText w:val=""/>
      <w:lvlJc w:val="left"/>
    </w:lvl>
    <w:lvl w:ilvl="4" w:tplc="147A0C2C">
      <w:numFmt w:val="decimal"/>
      <w:lvlText w:val=""/>
      <w:lvlJc w:val="left"/>
    </w:lvl>
    <w:lvl w:ilvl="5" w:tplc="3DA67B02">
      <w:numFmt w:val="decimal"/>
      <w:lvlText w:val=""/>
      <w:lvlJc w:val="left"/>
    </w:lvl>
    <w:lvl w:ilvl="6" w:tplc="7EE80DEA">
      <w:numFmt w:val="decimal"/>
      <w:lvlText w:val=""/>
      <w:lvlJc w:val="left"/>
    </w:lvl>
    <w:lvl w:ilvl="7" w:tplc="2C24B1A0">
      <w:numFmt w:val="decimal"/>
      <w:lvlText w:val=""/>
      <w:lvlJc w:val="left"/>
    </w:lvl>
    <w:lvl w:ilvl="8" w:tplc="EB2CBE7C">
      <w:numFmt w:val="decimal"/>
      <w:lvlText w:val=""/>
      <w:lvlJc w:val="left"/>
    </w:lvl>
  </w:abstractNum>
  <w:abstractNum w:abstractNumId="108" w15:restartNumberingAfterBreak="0">
    <w:nsid w:val="00006BE8"/>
    <w:multiLevelType w:val="hybridMultilevel"/>
    <w:tmpl w:val="3F80942C"/>
    <w:lvl w:ilvl="0" w:tplc="DA84869E">
      <w:start w:val="1"/>
      <w:numFmt w:val="bullet"/>
      <w:lvlText w:val="и"/>
      <w:lvlJc w:val="left"/>
    </w:lvl>
    <w:lvl w:ilvl="1" w:tplc="C8309436">
      <w:start w:val="1"/>
      <w:numFmt w:val="bullet"/>
      <w:lvlText w:val="-"/>
      <w:lvlJc w:val="left"/>
    </w:lvl>
    <w:lvl w:ilvl="2" w:tplc="6ACA4120">
      <w:numFmt w:val="decimal"/>
      <w:lvlText w:val=""/>
      <w:lvlJc w:val="left"/>
    </w:lvl>
    <w:lvl w:ilvl="3" w:tplc="B3543BB6">
      <w:numFmt w:val="decimal"/>
      <w:lvlText w:val=""/>
      <w:lvlJc w:val="left"/>
    </w:lvl>
    <w:lvl w:ilvl="4" w:tplc="2A3EF522">
      <w:numFmt w:val="decimal"/>
      <w:lvlText w:val=""/>
      <w:lvlJc w:val="left"/>
    </w:lvl>
    <w:lvl w:ilvl="5" w:tplc="CBE8364E">
      <w:numFmt w:val="decimal"/>
      <w:lvlText w:val=""/>
      <w:lvlJc w:val="left"/>
    </w:lvl>
    <w:lvl w:ilvl="6" w:tplc="E04E8A08">
      <w:numFmt w:val="decimal"/>
      <w:lvlText w:val=""/>
      <w:lvlJc w:val="left"/>
    </w:lvl>
    <w:lvl w:ilvl="7" w:tplc="C3A6290C">
      <w:numFmt w:val="decimal"/>
      <w:lvlText w:val=""/>
      <w:lvlJc w:val="left"/>
    </w:lvl>
    <w:lvl w:ilvl="8" w:tplc="38684400">
      <w:numFmt w:val="decimal"/>
      <w:lvlText w:val=""/>
      <w:lvlJc w:val="left"/>
    </w:lvl>
  </w:abstractNum>
  <w:abstractNum w:abstractNumId="109" w15:restartNumberingAfterBreak="0">
    <w:nsid w:val="00006C69"/>
    <w:multiLevelType w:val="hybridMultilevel"/>
    <w:tmpl w:val="BCEEAE4E"/>
    <w:lvl w:ilvl="0" w:tplc="81CCD380">
      <w:start w:val="1"/>
      <w:numFmt w:val="bullet"/>
      <w:lvlText w:val="•"/>
      <w:lvlJc w:val="left"/>
    </w:lvl>
    <w:lvl w:ilvl="1" w:tplc="7F4E5ECE">
      <w:numFmt w:val="decimal"/>
      <w:lvlText w:val=""/>
      <w:lvlJc w:val="left"/>
    </w:lvl>
    <w:lvl w:ilvl="2" w:tplc="5D9826C8">
      <w:numFmt w:val="decimal"/>
      <w:lvlText w:val=""/>
      <w:lvlJc w:val="left"/>
    </w:lvl>
    <w:lvl w:ilvl="3" w:tplc="1D92AA88">
      <w:numFmt w:val="decimal"/>
      <w:lvlText w:val=""/>
      <w:lvlJc w:val="left"/>
    </w:lvl>
    <w:lvl w:ilvl="4" w:tplc="C8A4DE28">
      <w:numFmt w:val="decimal"/>
      <w:lvlText w:val=""/>
      <w:lvlJc w:val="left"/>
    </w:lvl>
    <w:lvl w:ilvl="5" w:tplc="1EDADB1A">
      <w:numFmt w:val="decimal"/>
      <w:lvlText w:val=""/>
      <w:lvlJc w:val="left"/>
    </w:lvl>
    <w:lvl w:ilvl="6" w:tplc="1FA6991C">
      <w:numFmt w:val="decimal"/>
      <w:lvlText w:val=""/>
      <w:lvlJc w:val="left"/>
    </w:lvl>
    <w:lvl w:ilvl="7" w:tplc="528075EE">
      <w:numFmt w:val="decimal"/>
      <w:lvlText w:val=""/>
      <w:lvlJc w:val="left"/>
    </w:lvl>
    <w:lvl w:ilvl="8" w:tplc="9B2088C8">
      <w:numFmt w:val="decimal"/>
      <w:lvlText w:val=""/>
      <w:lvlJc w:val="left"/>
    </w:lvl>
  </w:abstractNum>
  <w:abstractNum w:abstractNumId="110" w15:restartNumberingAfterBreak="0">
    <w:nsid w:val="00006D22"/>
    <w:multiLevelType w:val="hybridMultilevel"/>
    <w:tmpl w:val="C95A2410"/>
    <w:lvl w:ilvl="0" w:tplc="CC8A5AE8">
      <w:start w:val="1"/>
      <w:numFmt w:val="bullet"/>
      <w:lvlText w:val="и"/>
      <w:lvlJc w:val="left"/>
    </w:lvl>
    <w:lvl w:ilvl="1" w:tplc="04B4C7E2">
      <w:start w:val="1"/>
      <w:numFmt w:val="bullet"/>
      <w:lvlText w:val="В"/>
      <w:lvlJc w:val="left"/>
    </w:lvl>
    <w:lvl w:ilvl="2" w:tplc="9BF8007E">
      <w:start w:val="1"/>
      <w:numFmt w:val="bullet"/>
      <w:lvlText w:val="В"/>
      <w:lvlJc w:val="left"/>
    </w:lvl>
    <w:lvl w:ilvl="3" w:tplc="27C87A30">
      <w:numFmt w:val="decimal"/>
      <w:lvlText w:val=""/>
      <w:lvlJc w:val="left"/>
    </w:lvl>
    <w:lvl w:ilvl="4" w:tplc="F398AE4A">
      <w:numFmt w:val="decimal"/>
      <w:lvlText w:val=""/>
      <w:lvlJc w:val="left"/>
    </w:lvl>
    <w:lvl w:ilvl="5" w:tplc="ED8C9BB2">
      <w:numFmt w:val="decimal"/>
      <w:lvlText w:val=""/>
      <w:lvlJc w:val="left"/>
    </w:lvl>
    <w:lvl w:ilvl="6" w:tplc="7A7EB5BA">
      <w:numFmt w:val="decimal"/>
      <w:lvlText w:val=""/>
      <w:lvlJc w:val="left"/>
    </w:lvl>
    <w:lvl w:ilvl="7" w:tplc="2C4A9F28">
      <w:numFmt w:val="decimal"/>
      <w:lvlText w:val=""/>
      <w:lvlJc w:val="left"/>
    </w:lvl>
    <w:lvl w:ilvl="8" w:tplc="30882C4C">
      <w:numFmt w:val="decimal"/>
      <w:lvlText w:val=""/>
      <w:lvlJc w:val="left"/>
    </w:lvl>
  </w:abstractNum>
  <w:abstractNum w:abstractNumId="111" w15:restartNumberingAfterBreak="0">
    <w:nsid w:val="00006D69"/>
    <w:multiLevelType w:val="hybridMultilevel"/>
    <w:tmpl w:val="8E5026F4"/>
    <w:lvl w:ilvl="0" w:tplc="DBDE51CA">
      <w:start w:val="1"/>
      <w:numFmt w:val="bullet"/>
      <w:lvlText w:val="и"/>
      <w:lvlJc w:val="left"/>
    </w:lvl>
    <w:lvl w:ilvl="1" w:tplc="1ACEA020">
      <w:start w:val="4"/>
      <w:numFmt w:val="decimal"/>
      <w:lvlText w:val="%2."/>
      <w:lvlJc w:val="left"/>
    </w:lvl>
    <w:lvl w:ilvl="2" w:tplc="5462C8C6">
      <w:numFmt w:val="decimal"/>
      <w:lvlText w:val=""/>
      <w:lvlJc w:val="left"/>
    </w:lvl>
    <w:lvl w:ilvl="3" w:tplc="065AF820">
      <w:numFmt w:val="decimal"/>
      <w:lvlText w:val=""/>
      <w:lvlJc w:val="left"/>
    </w:lvl>
    <w:lvl w:ilvl="4" w:tplc="928450D4">
      <w:numFmt w:val="decimal"/>
      <w:lvlText w:val=""/>
      <w:lvlJc w:val="left"/>
    </w:lvl>
    <w:lvl w:ilvl="5" w:tplc="2DCC42AE">
      <w:numFmt w:val="decimal"/>
      <w:lvlText w:val=""/>
      <w:lvlJc w:val="left"/>
    </w:lvl>
    <w:lvl w:ilvl="6" w:tplc="933A8020">
      <w:numFmt w:val="decimal"/>
      <w:lvlText w:val=""/>
      <w:lvlJc w:val="left"/>
    </w:lvl>
    <w:lvl w:ilvl="7" w:tplc="C7626CAE">
      <w:numFmt w:val="decimal"/>
      <w:lvlText w:val=""/>
      <w:lvlJc w:val="left"/>
    </w:lvl>
    <w:lvl w:ilvl="8" w:tplc="B846FEA0">
      <w:numFmt w:val="decimal"/>
      <w:lvlText w:val=""/>
      <w:lvlJc w:val="left"/>
    </w:lvl>
  </w:abstractNum>
  <w:abstractNum w:abstractNumId="112" w15:restartNumberingAfterBreak="0">
    <w:nsid w:val="00006F11"/>
    <w:multiLevelType w:val="hybridMultilevel"/>
    <w:tmpl w:val="733EAF1E"/>
    <w:lvl w:ilvl="0" w:tplc="C00617F4">
      <w:start w:val="1"/>
      <w:numFmt w:val="decimal"/>
      <w:lvlText w:val="%1)"/>
      <w:lvlJc w:val="left"/>
    </w:lvl>
    <w:lvl w:ilvl="1" w:tplc="72A20E88">
      <w:start w:val="3"/>
      <w:numFmt w:val="decimal"/>
      <w:lvlText w:val="%2)"/>
      <w:lvlJc w:val="left"/>
    </w:lvl>
    <w:lvl w:ilvl="2" w:tplc="E858FC78">
      <w:numFmt w:val="decimal"/>
      <w:lvlText w:val=""/>
      <w:lvlJc w:val="left"/>
    </w:lvl>
    <w:lvl w:ilvl="3" w:tplc="1444DEC4">
      <w:numFmt w:val="decimal"/>
      <w:lvlText w:val=""/>
      <w:lvlJc w:val="left"/>
    </w:lvl>
    <w:lvl w:ilvl="4" w:tplc="969A1204">
      <w:numFmt w:val="decimal"/>
      <w:lvlText w:val=""/>
      <w:lvlJc w:val="left"/>
    </w:lvl>
    <w:lvl w:ilvl="5" w:tplc="870EC2F2">
      <w:numFmt w:val="decimal"/>
      <w:lvlText w:val=""/>
      <w:lvlJc w:val="left"/>
    </w:lvl>
    <w:lvl w:ilvl="6" w:tplc="4EE2B2E4">
      <w:numFmt w:val="decimal"/>
      <w:lvlText w:val=""/>
      <w:lvlJc w:val="left"/>
    </w:lvl>
    <w:lvl w:ilvl="7" w:tplc="48648624">
      <w:numFmt w:val="decimal"/>
      <w:lvlText w:val=""/>
      <w:lvlJc w:val="left"/>
    </w:lvl>
    <w:lvl w:ilvl="8" w:tplc="8A56847A">
      <w:numFmt w:val="decimal"/>
      <w:lvlText w:val=""/>
      <w:lvlJc w:val="left"/>
    </w:lvl>
  </w:abstractNum>
  <w:abstractNum w:abstractNumId="113" w15:restartNumberingAfterBreak="0">
    <w:nsid w:val="000071F0"/>
    <w:multiLevelType w:val="hybridMultilevel"/>
    <w:tmpl w:val="41861B16"/>
    <w:lvl w:ilvl="0" w:tplc="A1A4AB86">
      <w:start w:val="1"/>
      <w:numFmt w:val="bullet"/>
      <w:lvlText w:val="и"/>
      <w:lvlJc w:val="left"/>
    </w:lvl>
    <w:lvl w:ilvl="1" w:tplc="E32E0D46">
      <w:numFmt w:val="decimal"/>
      <w:lvlText w:val=""/>
      <w:lvlJc w:val="left"/>
    </w:lvl>
    <w:lvl w:ilvl="2" w:tplc="9A1E0B6A">
      <w:numFmt w:val="decimal"/>
      <w:lvlText w:val=""/>
      <w:lvlJc w:val="left"/>
    </w:lvl>
    <w:lvl w:ilvl="3" w:tplc="4B1CC300">
      <w:numFmt w:val="decimal"/>
      <w:lvlText w:val=""/>
      <w:lvlJc w:val="left"/>
    </w:lvl>
    <w:lvl w:ilvl="4" w:tplc="7E7AAE48">
      <w:numFmt w:val="decimal"/>
      <w:lvlText w:val=""/>
      <w:lvlJc w:val="left"/>
    </w:lvl>
    <w:lvl w:ilvl="5" w:tplc="B008B9D0">
      <w:numFmt w:val="decimal"/>
      <w:lvlText w:val=""/>
      <w:lvlJc w:val="left"/>
    </w:lvl>
    <w:lvl w:ilvl="6" w:tplc="EAC060AE">
      <w:numFmt w:val="decimal"/>
      <w:lvlText w:val=""/>
      <w:lvlJc w:val="left"/>
    </w:lvl>
    <w:lvl w:ilvl="7" w:tplc="762E5274">
      <w:numFmt w:val="decimal"/>
      <w:lvlText w:val=""/>
      <w:lvlJc w:val="left"/>
    </w:lvl>
    <w:lvl w:ilvl="8" w:tplc="8AC6645E">
      <w:numFmt w:val="decimal"/>
      <w:lvlText w:val=""/>
      <w:lvlJc w:val="left"/>
    </w:lvl>
  </w:abstractNum>
  <w:abstractNum w:abstractNumId="114" w15:restartNumberingAfterBreak="0">
    <w:nsid w:val="00007282"/>
    <w:multiLevelType w:val="hybridMultilevel"/>
    <w:tmpl w:val="08807BC6"/>
    <w:lvl w:ilvl="0" w:tplc="DD247168">
      <w:start w:val="1"/>
      <w:numFmt w:val="bullet"/>
      <w:lvlText w:val="и"/>
      <w:lvlJc w:val="left"/>
    </w:lvl>
    <w:lvl w:ilvl="1" w:tplc="1F0A1C9C">
      <w:start w:val="1"/>
      <w:numFmt w:val="bullet"/>
      <w:lvlText w:val="•"/>
      <w:lvlJc w:val="left"/>
    </w:lvl>
    <w:lvl w:ilvl="2" w:tplc="CBD06E72">
      <w:numFmt w:val="decimal"/>
      <w:lvlText w:val=""/>
      <w:lvlJc w:val="left"/>
    </w:lvl>
    <w:lvl w:ilvl="3" w:tplc="ABE04CF4">
      <w:numFmt w:val="decimal"/>
      <w:lvlText w:val=""/>
      <w:lvlJc w:val="left"/>
    </w:lvl>
    <w:lvl w:ilvl="4" w:tplc="A4829BD8">
      <w:numFmt w:val="decimal"/>
      <w:lvlText w:val=""/>
      <w:lvlJc w:val="left"/>
    </w:lvl>
    <w:lvl w:ilvl="5" w:tplc="428C4BE2">
      <w:numFmt w:val="decimal"/>
      <w:lvlText w:val=""/>
      <w:lvlJc w:val="left"/>
    </w:lvl>
    <w:lvl w:ilvl="6" w:tplc="88AE1FD4">
      <w:numFmt w:val="decimal"/>
      <w:lvlText w:val=""/>
      <w:lvlJc w:val="left"/>
    </w:lvl>
    <w:lvl w:ilvl="7" w:tplc="4C9A0B0A">
      <w:numFmt w:val="decimal"/>
      <w:lvlText w:val=""/>
      <w:lvlJc w:val="left"/>
    </w:lvl>
    <w:lvl w:ilvl="8" w:tplc="042AFE0A">
      <w:numFmt w:val="decimal"/>
      <w:lvlText w:val=""/>
      <w:lvlJc w:val="left"/>
    </w:lvl>
  </w:abstractNum>
  <w:abstractNum w:abstractNumId="115" w15:restartNumberingAfterBreak="0">
    <w:nsid w:val="000073D9"/>
    <w:multiLevelType w:val="hybridMultilevel"/>
    <w:tmpl w:val="419A06F0"/>
    <w:lvl w:ilvl="0" w:tplc="8780BACE">
      <w:start w:val="1"/>
      <w:numFmt w:val="bullet"/>
      <w:lvlText w:val="В"/>
      <w:lvlJc w:val="left"/>
    </w:lvl>
    <w:lvl w:ilvl="1" w:tplc="1B0E2D22">
      <w:numFmt w:val="decimal"/>
      <w:lvlText w:val=""/>
      <w:lvlJc w:val="left"/>
    </w:lvl>
    <w:lvl w:ilvl="2" w:tplc="D246593E">
      <w:numFmt w:val="decimal"/>
      <w:lvlText w:val=""/>
      <w:lvlJc w:val="left"/>
    </w:lvl>
    <w:lvl w:ilvl="3" w:tplc="1852739C">
      <w:numFmt w:val="decimal"/>
      <w:lvlText w:val=""/>
      <w:lvlJc w:val="left"/>
    </w:lvl>
    <w:lvl w:ilvl="4" w:tplc="93465612">
      <w:numFmt w:val="decimal"/>
      <w:lvlText w:val=""/>
      <w:lvlJc w:val="left"/>
    </w:lvl>
    <w:lvl w:ilvl="5" w:tplc="5914ED8C">
      <w:numFmt w:val="decimal"/>
      <w:lvlText w:val=""/>
      <w:lvlJc w:val="left"/>
    </w:lvl>
    <w:lvl w:ilvl="6" w:tplc="9ECCA690">
      <w:numFmt w:val="decimal"/>
      <w:lvlText w:val=""/>
      <w:lvlJc w:val="left"/>
    </w:lvl>
    <w:lvl w:ilvl="7" w:tplc="5784F7D4">
      <w:numFmt w:val="decimal"/>
      <w:lvlText w:val=""/>
      <w:lvlJc w:val="left"/>
    </w:lvl>
    <w:lvl w:ilvl="8" w:tplc="15604714">
      <w:numFmt w:val="decimal"/>
      <w:lvlText w:val=""/>
      <w:lvlJc w:val="left"/>
    </w:lvl>
  </w:abstractNum>
  <w:abstractNum w:abstractNumId="116" w15:restartNumberingAfterBreak="0">
    <w:nsid w:val="000074AD"/>
    <w:multiLevelType w:val="hybridMultilevel"/>
    <w:tmpl w:val="9BFA530E"/>
    <w:lvl w:ilvl="0" w:tplc="D2E67E04">
      <w:start w:val="3"/>
      <w:numFmt w:val="decimal"/>
      <w:lvlText w:val="%1."/>
      <w:lvlJc w:val="left"/>
    </w:lvl>
    <w:lvl w:ilvl="1" w:tplc="E8521B04">
      <w:numFmt w:val="decimal"/>
      <w:lvlText w:val=""/>
      <w:lvlJc w:val="left"/>
    </w:lvl>
    <w:lvl w:ilvl="2" w:tplc="ABDCBE12">
      <w:numFmt w:val="decimal"/>
      <w:lvlText w:val=""/>
      <w:lvlJc w:val="left"/>
    </w:lvl>
    <w:lvl w:ilvl="3" w:tplc="3780950A">
      <w:numFmt w:val="decimal"/>
      <w:lvlText w:val=""/>
      <w:lvlJc w:val="left"/>
    </w:lvl>
    <w:lvl w:ilvl="4" w:tplc="127428E0">
      <w:numFmt w:val="decimal"/>
      <w:lvlText w:val=""/>
      <w:lvlJc w:val="left"/>
    </w:lvl>
    <w:lvl w:ilvl="5" w:tplc="85966D0A">
      <w:numFmt w:val="decimal"/>
      <w:lvlText w:val=""/>
      <w:lvlJc w:val="left"/>
    </w:lvl>
    <w:lvl w:ilvl="6" w:tplc="716CD96E">
      <w:numFmt w:val="decimal"/>
      <w:lvlText w:val=""/>
      <w:lvlJc w:val="left"/>
    </w:lvl>
    <w:lvl w:ilvl="7" w:tplc="DD522DA2">
      <w:numFmt w:val="decimal"/>
      <w:lvlText w:val=""/>
      <w:lvlJc w:val="left"/>
    </w:lvl>
    <w:lvl w:ilvl="8" w:tplc="067C1112">
      <w:numFmt w:val="decimal"/>
      <w:lvlText w:val=""/>
      <w:lvlJc w:val="left"/>
    </w:lvl>
  </w:abstractNum>
  <w:abstractNum w:abstractNumId="117" w15:restartNumberingAfterBreak="0">
    <w:nsid w:val="000075EF"/>
    <w:multiLevelType w:val="hybridMultilevel"/>
    <w:tmpl w:val="DA7C4516"/>
    <w:lvl w:ilvl="0" w:tplc="D52A61DA">
      <w:start w:val="1"/>
      <w:numFmt w:val="decimal"/>
      <w:lvlText w:val="%1."/>
      <w:lvlJc w:val="left"/>
    </w:lvl>
    <w:lvl w:ilvl="1" w:tplc="6B32DF3C">
      <w:start w:val="1"/>
      <w:numFmt w:val="decimal"/>
      <w:lvlText w:val="%2"/>
      <w:lvlJc w:val="left"/>
    </w:lvl>
    <w:lvl w:ilvl="2" w:tplc="B7EC8270">
      <w:numFmt w:val="decimal"/>
      <w:lvlText w:val=""/>
      <w:lvlJc w:val="left"/>
    </w:lvl>
    <w:lvl w:ilvl="3" w:tplc="6E7C0286">
      <w:numFmt w:val="decimal"/>
      <w:lvlText w:val=""/>
      <w:lvlJc w:val="left"/>
    </w:lvl>
    <w:lvl w:ilvl="4" w:tplc="519ADDDA">
      <w:numFmt w:val="decimal"/>
      <w:lvlText w:val=""/>
      <w:lvlJc w:val="left"/>
    </w:lvl>
    <w:lvl w:ilvl="5" w:tplc="95ECEBE8">
      <w:numFmt w:val="decimal"/>
      <w:lvlText w:val=""/>
      <w:lvlJc w:val="left"/>
    </w:lvl>
    <w:lvl w:ilvl="6" w:tplc="CC765F90">
      <w:numFmt w:val="decimal"/>
      <w:lvlText w:val=""/>
      <w:lvlJc w:val="left"/>
    </w:lvl>
    <w:lvl w:ilvl="7" w:tplc="9634D538">
      <w:numFmt w:val="decimal"/>
      <w:lvlText w:val=""/>
      <w:lvlJc w:val="left"/>
    </w:lvl>
    <w:lvl w:ilvl="8" w:tplc="7DD606B6">
      <w:numFmt w:val="decimal"/>
      <w:lvlText w:val=""/>
      <w:lvlJc w:val="left"/>
    </w:lvl>
  </w:abstractNum>
  <w:abstractNum w:abstractNumId="118" w15:restartNumberingAfterBreak="0">
    <w:nsid w:val="0000765F"/>
    <w:multiLevelType w:val="hybridMultilevel"/>
    <w:tmpl w:val="BD8666E8"/>
    <w:lvl w:ilvl="0" w:tplc="3864B200">
      <w:start w:val="1"/>
      <w:numFmt w:val="bullet"/>
      <w:lvlText w:val="и"/>
      <w:lvlJc w:val="left"/>
    </w:lvl>
    <w:lvl w:ilvl="1" w:tplc="4828B176">
      <w:numFmt w:val="decimal"/>
      <w:lvlText w:val=""/>
      <w:lvlJc w:val="left"/>
    </w:lvl>
    <w:lvl w:ilvl="2" w:tplc="6F2EC466">
      <w:numFmt w:val="decimal"/>
      <w:lvlText w:val=""/>
      <w:lvlJc w:val="left"/>
    </w:lvl>
    <w:lvl w:ilvl="3" w:tplc="F5A436EE">
      <w:numFmt w:val="decimal"/>
      <w:lvlText w:val=""/>
      <w:lvlJc w:val="left"/>
    </w:lvl>
    <w:lvl w:ilvl="4" w:tplc="D19AB218">
      <w:numFmt w:val="decimal"/>
      <w:lvlText w:val=""/>
      <w:lvlJc w:val="left"/>
    </w:lvl>
    <w:lvl w:ilvl="5" w:tplc="C4D0D708">
      <w:numFmt w:val="decimal"/>
      <w:lvlText w:val=""/>
      <w:lvlJc w:val="left"/>
    </w:lvl>
    <w:lvl w:ilvl="6" w:tplc="C7F8E90A">
      <w:numFmt w:val="decimal"/>
      <w:lvlText w:val=""/>
      <w:lvlJc w:val="left"/>
    </w:lvl>
    <w:lvl w:ilvl="7" w:tplc="AA6807FC">
      <w:numFmt w:val="decimal"/>
      <w:lvlText w:val=""/>
      <w:lvlJc w:val="left"/>
    </w:lvl>
    <w:lvl w:ilvl="8" w:tplc="AE22FF18">
      <w:numFmt w:val="decimal"/>
      <w:lvlText w:val=""/>
      <w:lvlJc w:val="left"/>
    </w:lvl>
  </w:abstractNum>
  <w:abstractNum w:abstractNumId="119" w15:restartNumberingAfterBreak="0">
    <w:nsid w:val="0000773B"/>
    <w:multiLevelType w:val="hybridMultilevel"/>
    <w:tmpl w:val="15907756"/>
    <w:lvl w:ilvl="0" w:tplc="8D5EC564">
      <w:start w:val="2"/>
      <w:numFmt w:val="decimal"/>
      <w:lvlText w:val="%1."/>
      <w:lvlJc w:val="left"/>
    </w:lvl>
    <w:lvl w:ilvl="1" w:tplc="407C31BE">
      <w:numFmt w:val="decimal"/>
      <w:lvlText w:val=""/>
      <w:lvlJc w:val="left"/>
    </w:lvl>
    <w:lvl w:ilvl="2" w:tplc="C7E2C80C">
      <w:numFmt w:val="decimal"/>
      <w:lvlText w:val=""/>
      <w:lvlJc w:val="left"/>
    </w:lvl>
    <w:lvl w:ilvl="3" w:tplc="0C7C349E">
      <w:numFmt w:val="decimal"/>
      <w:lvlText w:val=""/>
      <w:lvlJc w:val="left"/>
    </w:lvl>
    <w:lvl w:ilvl="4" w:tplc="13F4DFC2">
      <w:numFmt w:val="decimal"/>
      <w:lvlText w:val=""/>
      <w:lvlJc w:val="left"/>
    </w:lvl>
    <w:lvl w:ilvl="5" w:tplc="B6C8C026">
      <w:numFmt w:val="decimal"/>
      <w:lvlText w:val=""/>
      <w:lvlJc w:val="left"/>
    </w:lvl>
    <w:lvl w:ilvl="6" w:tplc="00DE9A42">
      <w:numFmt w:val="decimal"/>
      <w:lvlText w:val=""/>
      <w:lvlJc w:val="left"/>
    </w:lvl>
    <w:lvl w:ilvl="7" w:tplc="7534C00A">
      <w:numFmt w:val="decimal"/>
      <w:lvlText w:val=""/>
      <w:lvlJc w:val="left"/>
    </w:lvl>
    <w:lvl w:ilvl="8" w:tplc="E0A83480">
      <w:numFmt w:val="decimal"/>
      <w:lvlText w:val=""/>
      <w:lvlJc w:val="left"/>
    </w:lvl>
  </w:abstractNum>
  <w:abstractNum w:abstractNumId="120" w15:restartNumberingAfterBreak="0">
    <w:nsid w:val="00007874"/>
    <w:multiLevelType w:val="hybridMultilevel"/>
    <w:tmpl w:val="D1EE3E78"/>
    <w:lvl w:ilvl="0" w:tplc="CA84B4D4">
      <w:start w:val="1"/>
      <w:numFmt w:val="bullet"/>
      <w:lvlText w:val="-"/>
      <w:lvlJc w:val="left"/>
    </w:lvl>
    <w:lvl w:ilvl="1" w:tplc="CB226644">
      <w:start w:val="1"/>
      <w:numFmt w:val="bullet"/>
      <w:lvlText w:val="-"/>
      <w:lvlJc w:val="left"/>
    </w:lvl>
    <w:lvl w:ilvl="2" w:tplc="DE90EC9C">
      <w:numFmt w:val="decimal"/>
      <w:lvlText w:val=""/>
      <w:lvlJc w:val="left"/>
    </w:lvl>
    <w:lvl w:ilvl="3" w:tplc="AAA4C45E">
      <w:numFmt w:val="decimal"/>
      <w:lvlText w:val=""/>
      <w:lvlJc w:val="left"/>
    </w:lvl>
    <w:lvl w:ilvl="4" w:tplc="BF0A95A6">
      <w:numFmt w:val="decimal"/>
      <w:lvlText w:val=""/>
      <w:lvlJc w:val="left"/>
    </w:lvl>
    <w:lvl w:ilvl="5" w:tplc="78E0BB9A">
      <w:numFmt w:val="decimal"/>
      <w:lvlText w:val=""/>
      <w:lvlJc w:val="left"/>
    </w:lvl>
    <w:lvl w:ilvl="6" w:tplc="9EAA6D52">
      <w:numFmt w:val="decimal"/>
      <w:lvlText w:val=""/>
      <w:lvlJc w:val="left"/>
    </w:lvl>
    <w:lvl w:ilvl="7" w:tplc="658C24C4">
      <w:numFmt w:val="decimal"/>
      <w:lvlText w:val=""/>
      <w:lvlJc w:val="left"/>
    </w:lvl>
    <w:lvl w:ilvl="8" w:tplc="E44A97E2">
      <w:numFmt w:val="decimal"/>
      <w:lvlText w:val=""/>
      <w:lvlJc w:val="left"/>
    </w:lvl>
  </w:abstractNum>
  <w:abstractNum w:abstractNumId="121" w15:restartNumberingAfterBreak="0">
    <w:nsid w:val="00007983"/>
    <w:multiLevelType w:val="hybridMultilevel"/>
    <w:tmpl w:val="0D00033E"/>
    <w:lvl w:ilvl="0" w:tplc="A3EC1EDC">
      <w:start w:val="1"/>
      <w:numFmt w:val="decimal"/>
      <w:lvlText w:val="%1"/>
      <w:lvlJc w:val="left"/>
    </w:lvl>
    <w:lvl w:ilvl="1" w:tplc="3AD8E636">
      <w:start w:val="1"/>
      <w:numFmt w:val="decimal"/>
      <w:lvlText w:val="%2."/>
      <w:lvlJc w:val="left"/>
    </w:lvl>
    <w:lvl w:ilvl="2" w:tplc="68864B5C">
      <w:numFmt w:val="decimal"/>
      <w:lvlText w:val=""/>
      <w:lvlJc w:val="left"/>
    </w:lvl>
    <w:lvl w:ilvl="3" w:tplc="6CAA3230">
      <w:numFmt w:val="decimal"/>
      <w:lvlText w:val=""/>
      <w:lvlJc w:val="left"/>
    </w:lvl>
    <w:lvl w:ilvl="4" w:tplc="D8AE2914">
      <w:numFmt w:val="decimal"/>
      <w:lvlText w:val=""/>
      <w:lvlJc w:val="left"/>
    </w:lvl>
    <w:lvl w:ilvl="5" w:tplc="5326685A">
      <w:numFmt w:val="decimal"/>
      <w:lvlText w:val=""/>
      <w:lvlJc w:val="left"/>
    </w:lvl>
    <w:lvl w:ilvl="6" w:tplc="CCA0BD80">
      <w:numFmt w:val="decimal"/>
      <w:lvlText w:val=""/>
      <w:lvlJc w:val="left"/>
    </w:lvl>
    <w:lvl w:ilvl="7" w:tplc="93103EB6">
      <w:numFmt w:val="decimal"/>
      <w:lvlText w:val=""/>
      <w:lvlJc w:val="left"/>
    </w:lvl>
    <w:lvl w:ilvl="8" w:tplc="2F74F446">
      <w:numFmt w:val="decimal"/>
      <w:lvlText w:val=""/>
      <w:lvlJc w:val="left"/>
    </w:lvl>
  </w:abstractNum>
  <w:abstractNum w:abstractNumId="122" w15:restartNumberingAfterBreak="0">
    <w:nsid w:val="00007B44"/>
    <w:multiLevelType w:val="hybridMultilevel"/>
    <w:tmpl w:val="F6140E16"/>
    <w:lvl w:ilvl="0" w:tplc="C1929D4E">
      <w:start w:val="9"/>
      <w:numFmt w:val="decimal"/>
      <w:lvlText w:val="%1."/>
      <w:lvlJc w:val="left"/>
    </w:lvl>
    <w:lvl w:ilvl="1" w:tplc="5DC0F56E">
      <w:numFmt w:val="decimal"/>
      <w:lvlText w:val=""/>
      <w:lvlJc w:val="left"/>
    </w:lvl>
    <w:lvl w:ilvl="2" w:tplc="36B87CFC">
      <w:numFmt w:val="decimal"/>
      <w:lvlText w:val=""/>
      <w:lvlJc w:val="left"/>
    </w:lvl>
    <w:lvl w:ilvl="3" w:tplc="37122DEC">
      <w:numFmt w:val="decimal"/>
      <w:lvlText w:val=""/>
      <w:lvlJc w:val="left"/>
    </w:lvl>
    <w:lvl w:ilvl="4" w:tplc="0D18A47C">
      <w:numFmt w:val="decimal"/>
      <w:lvlText w:val=""/>
      <w:lvlJc w:val="left"/>
    </w:lvl>
    <w:lvl w:ilvl="5" w:tplc="BBD8C4D6">
      <w:numFmt w:val="decimal"/>
      <w:lvlText w:val=""/>
      <w:lvlJc w:val="left"/>
    </w:lvl>
    <w:lvl w:ilvl="6" w:tplc="BBEA7F7E">
      <w:numFmt w:val="decimal"/>
      <w:lvlText w:val=""/>
      <w:lvlJc w:val="left"/>
    </w:lvl>
    <w:lvl w:ilvl="7" w:tplc="AA10C486">
      <w:numFmt w:val="decimal"/>
      <w:lvlText w:val=""/>
      <w:lvlJc w:val="left"/>
    </w:lvl>
    <w:lvl w:ilvl="8" w:tplc="D06A3300">
      <w:numFmt w:val="decimal"/>
      <w:lvlText w:val=""/>
      <w:lvlJc w:val="left"/>
    </w:lvl>
  </w:abstractNum>
  <w:abstractNum w:abstractNumId="123" w15:restartNumberingAfterBreak="0">
    <w:nsid w:val="00007CFE"/>
    <w:multiLevelType w:val="hybridMultilevel"/>
    <w:tmpl w:val="28606BB0"/>
    <w:lvl w:ilvl="0" w:tplc="C884F5F8">
      <w:start w:val="1"/>
      <w:numFmt w:val="bullet"/>
      <w:lvlText w:val="в"/>
      <w:lvlJc w:val="left"/>
    </w:lvl>
    <w:lvl w:ilvl="1" w:tplc="BBBA5A9A">
      <w:numFmt w:val="decimal"/>
      <w:lvlText w:val=""/>
      <w:lvlJc w:val="left"/>
    </w:lvl>
    <w:lvl w:ilvl="2" w:tplc="59B85A06">
      <w:numFmt w:val="decimal"/>
      <w:lvlText w:val=""/>
      <w:lvlJc w:val="left"/>
    </w:lvl>
    <w:lvl w:ilvl="3" w:tplc="042C7B5A">
      <w:numFmt w:val="decimal"/>
      <w:lvlText w:val=""/>
      <w:lvlJc w:val="left"/>
    </w:lvl>
    <w:lvl w:ilvl="4" w:tplc="C44AC24E">
      <w:numFmt w:val="decimal"/>
      <w:lvlText w:val=""/>
      <w:lvlJc w:val="left"/>
    </w:lvl>
    <w:lvl w:ilvl="5" w:tplc="BF34A210">
      <w:numFmt w:val="decimal"/>
      <w:lvlText w:val=""/>
      <w:lvlJc w:val="left"/>
    </w:lvl>
    <w:lvl w:ilvl="6" w:tplc="E0CC8BFC">
      <w:numFmt w:val="decimal"/>
      <w:lvlText w:val=""/>
      <w:lvlJc w:val="left"/>
    </w:lvl>
    <w:lvl w:ilvl="7" w:tplc="DA907714">
      <w:numFmt w:val="decimal"/>
      <w:lvlText w:val=""/>
      <w:lvlJc w:val="left"/>
    </w:lvl>
    <w:lvl w:ilvl="8" w:tplc="B9903822">
      <w:numFmt w:val="decimal"/>
      <w:lvlText w:val=""/>
      <w:lvlJc w:val="left"/>
    </w:lvl>
  </w:abstractNum>
  <w:abstractNum w:abstractNumId="124" w15:restartNumberingAfterBreak="0">
    <w:nsid w:val="00007DD1"/>
    <w:multiLevelType w:val="hybridMultilevel"/>
    <w:tmpl w:val="5F92CA06"/>
    <w:lvl w:ilvl="0" w:tplc="D2F0D3F8">
      <w:start w:val="1"/>
      <w:numFmt w:val="decimal"/>
      <w:lvlText w:val="%1."/>
      <w:lvlJc w:val="left"/>
    </w:lvl>
    <w:lvl w:ilvl="1" w:tplc="4BAEABF8">
      <w:numFmt w:val="decimal"/>
      <w:lvlText w:val=""/>
      <w:lvlJc w:val="left"/>
    </w:lvl>
    <w:lvl w:ilvl="2" w:tplc="B7A26CFC">
      <w:numFmt w:val="decimal"/>
      <w:lvlText w:val=""/>
      <w:lvlJc w:val="left"/>
    </w:lvl>
    <w:lvl w:ilvl="3" w:tplc="8D1A8364">
      <w:numFmt w:val="decimal"/>
      <w:lvlText w:val=""/>
      <w:lvlJc w:val="left"/>
    </w:lvl>
    <w:lvl w:ilvl="4" w:tplc="2AAA16E2">
      <w:numFmt w:val="decimal"/>
      <w:lvlText w:val=""/>
      <w:lvlJc w:val="left"/>
    </w:lvl>
    <w:lvl w:ilvl="5" w:tplc="28A0DDF0">
      <w:numFmt w:val="decimal"/>
      <w:lvlText w:val=""/>
      <w:lvlJc w:val="left"/>
    </w:lvl>
    <w:lvl w:ilvl="6" w:tplc="CF1E29FE">
      <w:numFmt w:val="decimal"/>
      <w:lvlText w:val=""/>
      <w:lvlJc w:val="left"/>
    </w:lvl>
    <w:lvl w:ilvl="7" w:tplc="434C3152">
      <w:numFmt w:val="decimal"/>
      <w:lvlText w:val=""/>
      <w:lvlJc w:val="left"/>
    </w:lvl>
    <w:lvl w:ilvl="8" w:tplc="9C6C51F6">
      <w:numFmt w:val="decimal"/>
      <w:lvlText w:val=""/>
      <w:lvlJc w:val="left"/>
    </w:lvl>
  </w:abstractNum>
  <w:abstractNum w:abstractNumId="125" w15:restartNumberingAfterBreak="0">
    <w:nsid w:val="00007F4F"/>
    <w:multiLevelType w:val="hybridMultilevel"/>
    <w:tmpl w:val="192064DE"/>
    <w:lvl w:ilvl="0" w:tplc="259C2E6A">
      <w:start w:val="1"/>
      <w:numFmt w:val="bullet"/>
      <w:lvlText w:val="о"/>
      <w:lvlJc w:val="left"/>
    </w:lvl>
    <w:lvl w:ilvl="1" w:tplc="1B886EEA">
      <w:start w:val="1"/>
      <w:numFmt w:val="bullet"/>
      <w:lvlText w:val="в"/>
      <w:lvlJc w:val="left"/>
    </w:lvl>
    <w:lvl w:ilvl="2" w:tplc="82100712">
      <w:numFmt w:val="decimal"/>
      <w:lvlText w:val=""/>
      <w:lvlJc w:val="left"/>
    </w:lvl>
    <w:lvl w:ilvl="3" w:tplc="869EC8FE">
      <w:numFmt w:val="decimal"/>
      <w:lvlText w:val=""/>
      <w:lvlJc w:val="left"/>
    </w:lvl>
    <w:lvl w:ilvl="4" w:tplc="3EB033EE">
      <w:numFmt w:val="decimal"/>
      <w:lvlText w:val=""/>
      <w:lvlJc w:val="left"/>
    </w:lvl>
    <w:lvl w:ilvl="5" w:tplc="9EAE1174">
      <w:numFmt w:val="decimal"/>
      <w:lvlText w:val=""/>
      <w:lvlJc w:val="left"/>
    </w:lvl>
    <w:lvl w:ilvl="6" w:tplc="CF7425C2">
      <w:numFmt w:val="decimal"/>
      <w:lvlText w:val=""/>
      <w:lvlJc w:val="left"/>
    </w:lvl>
    <w:lvl w:ilvl="7" w:tplc="0C1ABAA4">
      <w:numFmt w:val="decimal"/>
      <w:lvlText w:val=""/>
      <w:lvlJc w:val="left"/>
    </w:lvl>
    <w:lvl w:ilvl="8" w:tplc="D1D0B6CE">
      <w:numFmt w:val="decimal"/>
      <w:lvlText w:val=""/>
      <w:lvlJc w:val="left"/>
    </w:lvl>
  </w:abstractNum>
  <w:abstractNum w:abstractNumId="126" w15:restartNumberingAfterBreak="0">
    <w:nsid w:val="00007F61"/>
    <w:multiLevelType w:val="hybridMultilevel"/>
    <w:tmpl w:val="48847BBA"/>
    <w:lvl w:ilvl="0" w:tplc="F62457F2">
      <w:start w:val="1"/>
      <w:numFmt w:val="bullet"/>
      <w:lvlText w:val="В"/>
      <w:lvlJc w:val="left"/>
    </w:lvl>
    <w:lvl w:ilvl="1" w:tplc="69AEC568">
      <w:numFmt w:val="decimal"/>
      <w:lvlText w:val=""/>
      <w:lvlJc w:val="left"/>
    </w:lvl>
    <w:lvl w:ilvl="2" w:tplc="C0061E66">
      <w:numFmt w:val="decimal"/>
      <w:lvlText w:val=""/>
      <w:lvlJc w:val="left"/>
    </w:lvl>
    <w:lvl w:ilvl="3" w:tplc="77F2EC00">
      <w:numFmt w:val="decimal"/>
      <w:lvlText w:val=""/>
      <w:lvlJc w:val="left"/>
    </w:lvl>
    <w:lvl w:ilvl="4" w:tplc="470AA8C8">
      <w:numFmt w:val="decimal"/>
      <w:lvlText w:val=""/>
      <w:lvlJc w:val="left"/>
    </w:lvl>
    <w:lvl w:ilvl="5" w:tplc="9222AD3E">
      <w:numFmt w:val="decimal"/>
      <w:lvlText w:val=""/>
      <w:lvlJc w:val="left"/>
    </w:lvl>
    <w:lvl w:ilvl="6" w:tplc="AD2E542A">
      <w:numFmt w:val="decimal"/>
      <w:lvlText w:val=""/>
      <w:lvlJc w:val="left"/>
    </w:lvl>
    <w:lvl w:ilvl="7" w:tplc="691E33A4">
      <w:numFmt w:val="decimal"/>
      <w:lvlText w:val=""/>
      <w:lvlJc w:val="left"/>
    </w:lvl>
    <w:lvl w:ilvl="8" w:tplc="760C297E">
      <w:numFmt w:val="decimal"/>
      <w:lvlText w:val=""/>
      <w:lvlJc w:val="left"/>
    </w:lvl>
  </w:abstractNum>
  <w:abstractNum w:abstractNumId="127" w15:restartNumberingAfterBreak="0">
    <w:nsid w:val="00007FBE"/>
    <w:multiLevelType w:val="hybridMultilevel"/>
    <w:tmpl w:val="CE74B52E"/>
    <w:lvl w:ilvl="0" w:tplc="578E5F02">
      <w:start w:val="1"/>
      <w:numFmt w:val="bullet"/>
      <w:lvlText w:val="В"/>
      <w:lvlJc w:val="left"/>
    </w:lvl>
    <w:lvl w:ilvl="1" w:tplc="650A9988">
      <w:start w:val="1"/>
      <w:numFmt w:val="bullet"/>
      <w:lvlText w:val="с"/>
      <w:lvlJc w:val="left"/>
    </w:lvl>
    <w:lvl w:ilvl="2" w:tplc="6736DEBE">
      <w:numFmt w:val="decimal"/>
      <w:lvlText w:val=""/>
      <w:lvlJc w:val="left"/>
    </w:lvl>
    <w:lvl w:ilvl="3" w:tplc="BEE27574">
      <w:numFmt w:val="decimal"/>
      <w:lvlText w:val=""/>
      <w:lvlJc w:val="left"/>
    </w:lvl>
    <w:lvl w:ilvl="4" w:tplc="7A0A45E0">
      <w:numFmt w:val="decimal"/>
      <w:lvlText w:val=""/>
      <w:lvlJc w:val="left"/>
    </w:lvl>
    <w:lvl w:ilvl="5" w:tplc="12A0DFA8">
      <w:numFmt w:val="decimal"/>
      <w:lvlText w:val=""/>
      <w:lvlJc w:val="left"/>
    </w:lvl>
    <w:lvl w:ilvl="6" w:tplc="DE0282C8">
      <w:numFmt w:val="decimal"/>
      <w:lvlText w:val=""/>
      <w:lvlJc w:val="left"/>
    </w:lvl>
    <w:lvl w:ilvl="7" w:tplc="B8BE09D4">
      <w:numFmt w:val="decimal"/>
      <w:lvlText w:val=""/>
      <w:lvlJc w:val="left"/>
    </w:lvl>
    <w:lvl w:ilvl="8" w:tplc="614C2A50">
      <w:numFmt w:val="decimal"/>
      <w:lvlText w:val=""/>
      <w:lvlJc w:val="left"/>
    </w:lvl>
  </w:abstractNum>
  <w:num w:numId="1">
    <w:abstractNumId w:val="48"/>
  </w:num>
  <w:num w:numId="2">
    <w:abstractNumId w:val="11"/>
  </w:num>
  <w:num w:numId="3">
    <w:abstractNumId w:val="121"/>
  </w:num>
  <w:num w:numId="4">
    <w:abstractNumId w:val="117"/>
  </w:num>
  <w:num w:numId="5">
    <w:abstractNumId w:val="62"/>
  </w:num>
  <w:num w:numId="6">
    <w:abstractNumId w:val="42"/>
  </w:num>
  <w:num w:numId="7">
    <w:abstractNumId w:val="56"/>
  </w:num>
  <w:num w:numId="8">
    <w:abstractNumId w:val="44"/>
  </w:num>
  <w:num w:numId="9">
    <w:abstractNumId w:val="109"/>
  </w:num>
  <w:num w:numId="10">
    <w:abstractNumId w:val="39"/>
  </w:num>
  <w:num w:numId="11">
    <w:abstractNumId w:val="54"/>
  </w:num>
  <w:num w:numId="12">
    <w:abstractNumId w:val="124"/>
  </w:num>
  <w:num w:numId="13">
    <w:abstractNumId w:val="37"/>
  </w:num>
  <w:num w:numId="14">
    <w:abstractNumId w:val="95"/>
  </w:num>
  <w:num w:numId="15">
    <w:abstractNumId w:val="66"/>
  </w:num>
  <w:num w:numId="16">
    <w:abstractNumId w:val="25"/>
  </w:num>
  <w:num w:numId="17">
    <w:abstractNumId w:val="100"/>
  </w:num>
  <w:num w:numId="18">
    <w:abstractNumId w:val="106"/>
  </w:num>
  <w:num w:numId="19">
    <w:abstractNumId w:val="46"/>
  </w:num>
  <w:num w:numId="20">
    <w:abstractNumId w:val="58"/>
  </w:num>
  <w:num w:numId="21">
    <w:abstractNumId w:val="113"/>
  </w:num>
  <w:num w:numId="22">
    <w:abstractNumId w:val="2"/>
  </w:num>
  <w:num w:numId="23">
    <w:abstractNumId w:val="125"/>
  </w:num>
  <w:num w:numId="24">
    <w:abstractNumId w:val="67"/>
  </w:num>
  <w:num w:numId="25">
    <w:abstractNumId w:val="5"/>
  </w:num>
  <w:num w:numId="26">
    <w:abstractNumId w:val="59"/>
  </w:num>
  <w:num w:numId="27">
    <w:abstractNumId w:val="24"/>
  </w:num>
  <w:num w:numId="28">
    <w:abstractNumId w:val="108"/>
  </w:num>
  <w:num w:numId="29">
    <w:abstractNumId w:val="80"/>
  </w:num>
  <w:num w:numId="30">
    <w:abstractNumId w:val="83"/>
  </w:num>
  <w:num w:numId="31">
    <w:abstractNumId w:val="26"/>
  </w:num>
  <w:num w:numId="32">
    <w:abstractNumId w:val="107"/>
  </w:num>
  <w:num w:numId="33">
    <w:abstractNumId w:val="15"/>
  </w:num>
  <w:num w:numId="34">
    <w:abstractNumId w:val="12"/>
  </w:num>
  <w:num w:numId="35">
    <w:abstractNumId w:val="97"/>
  </w:num>
  <w:num w:numId="36">
    <w:abstractNumId w:val="38"/>
  </w:num>
  <w:num w:numId="37">
    <w:abstractNumId w:val="120"/>
  </w:num>
  <w:num w:numId="38">
    <w:abstractNumId w:val="34"/>
  </w:num>
  <w:num w:numId="39">
    <w:abstractNumId w:val="41"/>
  </w:num>
  <w:num w:numId="40">
    <w:abstractNumId w:val="16"/>
  </w:num>
  <w:num w:numId="41">
    <w:abstractNumId w:val="93"/>
  </w:num>
  <w:num w:numId="42">
    <w:abstractNumId w:val="105"/>
  </w:num>
  <w:num w:numId="43">
    <w:abstractNumId w:val="90"/>
  </w:num>
  <w:num w:numId="44">
    <w:abstractNumId w:val="72"/>
  </w:num>
  <w:num w:numId="45">
    <w:abstractNumId w:val="98"/>
  </w:num>
  <w:num w:numId="46">
    <w:abstractNumId w:val="33"/>
  </w:num>
  <w:num w:numId="47">
    <w:abstractNumId w:val="17"/>
  </w:num>
  <w:num w:numId="48">
    <w:abstractNumId w:val="0"/>
  </w:num>
  <w:num w:numId="49">
    <w:abstractNumId w:val="6"/>
  </w:num>
  <w:num w:numId="50">
    <w:abstractNumId w:val="103"/>
  </w:num>
  <w:num w:numId="51">
    <w:abstractNumId w:val="110"/>
  </w:num>
  <w:num w:numId="52">
    <w:abstractNumId w:val="29"/>
  </w:num>
  <w:num w:numId="53">
    <w:abstractNumId w:val="14"/>
  </w:num>
  <w:num w:numId="54">
    <w:abstractNumId w:val="63"/>
  </w:num>
  <w:num w:numId="55">
    <w:abstractNumId w:val="1"/>
  </w:num>
  <w:num w:numId="56">
    <w:abstractNumId w:val="13"/>
  </w:num>
  <w:num w:numId="57">
    <w:abstractNumId w:val="53"/>
  </w:num>
  <w:num w:numId="58">
    <w:abstractNumId w:val="99"/>
  </w:num>
  <w:num w:numId="59">
    <w:abstractNumId w:val="85"/>
  </w:num>
  <w:num w:numId="60">
    <w:abstractNumId w:val="61"/>
  </w:num>
  <w:num w:numId="61">
    <w:abstractNumId w:val="7"/>
  </w:num>
  <w:num w:numId="62">
    <w:abstractNumId w:val="50"/>
  </w:num>
  <w:num w:numId="63">
    <w:abstractNumId w:val="27"/>
  </w:num>
  <w:num w:numId="64">
    <w:abstractNumId w:val="88"/>
  </w:num>
  <w:num w:numId="65">
    <w:abstractNumId w:val="36"/>
  </w:num>
  <w:num w:numId="66">
    <w:abstractNumId w:val="49"/>
  </w:num>
  <w:num w:numId="67">
    <w:abstractNumId w:val="31"/>
  </w:num>
  <w:num w:numId="68">
    <w:abstractNumId w:val="69"/>
  </w:num>
  <w:num w:numId="69">
    <w:abstractNumId w:val="60"/>
  </w:num>
  <w:num w:numId="70">
    <w:abstractNumId w:val="82"/>
  </w:num>
  <w:num w:numId="71">
    <w:abstractNumId w:val="19"/>
  </w:num>
  <w:num w:numId="72">
    <w:abstractNumId w:val="122"/>
  </w:num>
  <w:num w:numId="73">
    <w:abstractNumId w:val="87"/>
  </w:num>
  <w:num w:numId="74">
    <w:abstractNumId w:val="118"/>
  </w:num>
  <w:num w:numId="75">
    <w:abstractNumId w:val="23"/>
  </w:num>
  <w:num w:numId="76">
    <w:abstractNumId w:val="40"/>
  </w:num>
  <w:num w:numId="77">
    <w:abstractNumId w:val="20"/>
  </w:num>
  <w:num w:numId="78">
    <w:abstractNumId w:val="126"/>
  </w:num>
  <w:num w:numId="79">
    <w:abstractNumId w:val="55"/>
  </w:num>
  <w:num w:numId="80">
    <w:abstractNumId w:val="127"/>
  </w:num>
  <w:num w:numId="81">
    <w:abstractNumId w:val="10"/>
  </w:num>
  <w:num w:numId="82">
    <w:abstractNumId w:val="79"/>
  </w:num>
  <w:num w:numId="83">
    <w:abstractNumId w:val="9"/>
  </w:num>
  <w:num w:numId="84">
    <w:abstractNumId w:val="51"/>
  </w:num>
  <w:num w:numId="85">
    <w:abstractNumId w:val="119"/>
  </w:num>
  <w:num w:numId="86">
    <w:abstractNumId w:val="4"/>
  </w:num>
  <w:num w:numId="87">
    <w:abstractNumId w:val="114"/>
  </w:num>
  <w:num w:numId="88">
    <w:abstractNumId w:val="35"/>
  </w:num>
  <w:num w:numId="89">
    <w:abstractNumId w:val="30"/>
  </w:num>
  <w:num w:numId="90">
    <w:abstractNumId w:val="101"/>
  </w:num>
  <w:num w:numId="91">
    <w:abstractNumId w:val="47"/>
  </w:num>
  <w:num w:numId="92">
    <w:abstractNumId w:val="28"/>
  </w:num>
  <w:num w:numId="93">
    <w:abstractNumId w:val="81"/>
  </w:num>
  <w:num w:numId="94">
    <w:abstractNumId w:val="73"/>
  </w:num>
  <w:num w:numId="95">
    <w:abstractNumId w:val="52"/>
  </w:num>
  <w:num w:numId="96">
    <w:abstractNumId w:val="71"/>
  </w:num>
  <w:num w:numId="97">
    <w:abstractNumId w:val="111"/>
  </w:num>
  <w:num w:numId="98">
    <w:abstractNumId w:val="104"/>
  </w:num>
  <w:num w:numId="99">
    <w:abstractNumId w:val="78"/>
  </w:num>
  <w:num w:numId="100">
    <w:abstractNumId w:val="91"/>
  </w:num>
  <w:num w:numId="101">
    <w:abstractNumId w:val="65"/>
  </w:num>
  <w:num w:numId="102">
    <w:abstractNumId w:val="45"/>
  </w:num>
  <w:num w:numId="103">
    <w:abstractNumId w:val="21"/>
  </w:num>
  <w:num w:numId="104">
    <w:abstractNumId w:val="94"/>
  </w:num>
  <w:num w:numId="105">
    <w:abstractNumId w:val="64"/>
  </w:num>
  <w:num w:numId="106">
    <w:abstractNumId w:val="115"/>
  </w:num>
  <w:num w:numId="107">
    <w:abstractNumId w:val="32"/>
  </w:num>
  <w:num w:numId="108">
    <w:abstractNumId w:val="22"/>
  </w:num>
  <w:num w:numId="109">
    <w:abstractNumId w:val="74"/>
  </w:num>
  <w:num w:numId="110">
    <w:abstractNumId w:val="89"/>
  </w:num>
  <w:num w:numId="111">
    <w:abstractNumId w:val="70"/>
  </w:num>
  <w:num w:numId="112">
    <w:abstractNumId w:val="43"/>
  </w:num>
  <w:num w:numId="113">
    <w:abstractNumId w:val="57"/>
  </w:num>
  <w:num w:numId="114">
    <w:abstractNumId w:val="8"/>
  </w:num>
  <w:num w:numId="115">
    <w:abstractNumId w:val="96"/>
  </w:num>
  <w:num w:numId="116">
    <w:abstractNumId w:val="75"/>
  </w:num>
  <w:num w:numId="117">
    <w:abstractNumId w:val="77"/>
  </w:num>
  <w:num w:numId="118">
    <w:abstractNumId w:val="86"/>
  </w:num>
  <w:num w:numId="119">
    <w:abstractNumId w:val="102"/>
  </w:num>
  <w:num w:numId="120">
    <w:abstractNumId w:val="18"/>
  </w:num>
  <w:num w:numId="121">
    <w:abstractNumId w:val="68"/>
  </w:num>
  <w:num w:numId="122">
    <w:abstractNumId w:val="112"/>
  </w:num>
  <w:num w:numId="123">
    <w:abstractNumId w:val="116"/>
  </w:num>
  <w:num w:numId="124">
    <w:abstractNumId w:val="76"/>
  </w:num>
  <w:num w:numId="125">
    <w:abstractNumId w:val="92"/>
  </w:num>
  <w:num w:numId="126">
    <w:abstractNumId w:val="3"/>
  </w:num>
  <w:num w:numId="127">
    <w:abstractNumId w:val="84"/>
  </w:num>
  <w:num w:numId="128">
    <w:abstractNumId w:val="123"/>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B2A"/>
    <w:rsid w:val="00002778"/>
    <w:rsid w:val="001020C5"/>
    <w:rsid w:val="00131B2A"/>
    <w:rsid w:val="00492991"/>
    <w:rsid w:val="005F219C"/>
    <w:rsid w:val="00936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14D548-5CD2-4E9A-BA63-15F2BA96A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header"/>
    <w:basedOn w:val="a"/>
    <w:link w:val="a5"/>
    <w:uiPriority w:val="99"/>
    <w:unhideWhenUsed/>
    <w:rsid w:val="005F219C"/>
    <w:pPr>
      <w:tabs>
        <w:tab w:val="center" w:pos="4677"/>
        <w:tab w:val="right" w:pos="9355"/>
      </w:tabs>
    </w:pPr>
  </w:style>
  <w:style w:type="character" w:customStyle="1" w:styleId="a5">
    <w:name w:val="Верхний колонтитул Знак"/>
    <w:basedOn w:val="a0"/>
    <w:link w:val="a4"/>
    <w:uiPriority w:val="99"/>
    <w:rsid w:val="005F219C"/>
  </w:style>
  <w:style w:type="paragraph" w:styleId="a6">
    <w:name w:val="footer"/>
    <w:basedOn w:val="a"/>
    <w:link w:val="a7"/>
    <w:uiPriority w:val="99"/>
    <w:unhideWhenUsed/>
    <w:rsid w:val="005F219C"/>
    <w:pPr>
      <w:tabs>
        <w:tab w:val="center" w:pos="4677"/>
        <w:tab w:val="right" w:pos="9355"/>
      </w:tabs>
    </w:pPr>
  </w:style>
  <w:style w:type="character" w:customStyle="1" w:styleId="a7">
    <w:name w:val="Нижний колонтитул Знак"/>
    <w:basedOn w:val="a0"/>
    <w:link w:val="a6"/>
    <w:uiPriority w:val="99"/>
    <w:rsid w:val="005F21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86</Pages>
  <Words>47947</Words>
  <Characters>273303</Characters>
  <Application>Microsoft Office Word</Application>
  <DocSecurity>0</DocSecurity>
  <Lines>2277</Lines>
  <Paragraphs>641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Пользователь Windows</cp:lastModifiedBy>
  <cp:revision>5</cp:revision>
  <dcterms:created xsi:type="dcterms:W3CDTF">2021-01-28T17:02:00Z</dcterms:created>
  <dcterms:modified xsi:type="dcterms:W3CDTF">2021-01-29T09:26:00Z</dcterms:modified>
</cp:coreProperties>
</file>